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C764" w14:textId="0272277F" w:rsidR="00A155AC" w:rsidRPr="00562B7B" w:rsidRDefault="00A155AC" w:rsidP="00F66FA7">
      <w:pPr>
        <w:spacing w:after="0" w:line="360" w:lineRule="auto"/>
        <w:ind w:firstLine="426"/>
        <w:jc w:val="right"/>
        <w:rPr>
          <w:b/>
          <w:sz w:val="24"/>
          <w:szCs w:val="24"/>
          <w:lang w:val="hy-AM"/>
        </w:rPr>
      </w:pPr>
    </w:p>
    <w:p w14:paraId="0DF63254" w14:textId="77777777" w:rsidR="00A155AC" w:rsidRPr="00142275" w:rsidRDefault="00A155AC" w:rsidP="00F66FA7">
      <w:pPr>
        <w:spacing w:after="0" w:line="360" w:lineRule="auto"/>
        <w:ind w:firstLine="426"/>
        <w:jc w:val="center"/>
        <w:rPr>
          <w:b/>
          <w:sz w:val="24"/>
          <w:szCs w:val="24"/>
        </w:rPr>
      </w:pPr>
    </w:p>
    <w:p w14:paraId="38F582AE" w14:textId="77777777" w:rsidR="00A155AC" w:rsidRPr="00142275" w:rsidRDefault="00A155AC" w:rsidP="00F66FA7">
      <w:pPr>
        <w:spacing w:after="0" w:line="360" w:lineRule="auto"/>
        <w:ind w:firstLine="426"/>
        <w:jc w:val="center"/>
        <w:rPr>
          <w:b/>
          <w:sz w:val="24"/>
          <w:szCs w:val="24"/>
        </w:rPr>
      </w:pPr>
    </w:p>
    <w:p w14:paraId="3DA30F99" w14:textId="77777777" w:rsidR="00A155AC" w:rsidRPr="00142275" w:rsidRDefault="00A155AC" w:rsidP="00F66FA7">
      <w:pPr>
        <w:spacing w:after="0" w:line="360" w:lineRule="auto"/>
        <w:ind w:firstLine="426"/>
        <w:jc w:val="center"/>
        <w:rPr>
          <w:b/>
          <w:sz w:val="24"/>
          <w:szCs w:val="24"/>
        </w:rPr>
      </w:pPr>
    </w:p>
    <w:p w14:paraId="339A37E0" w14:textId="77777777" w:rsidR="00A155AC" w:rsidRPr="00142275" w:rsidRDefault="00A155AC" w:rsidP="00F66FA7">
      <w:pPr>
        <w:spacing w:after="0" w:line="360" w:lineRule="auto"/>
        <w:ind w:firstLine="426"/>
        <w:jc w:val="center"/>
        <w:rPr>
          <w:b/>
          <w:sz w:val="24"/>
          <w:szCs w:val="24"/>
        </w:rPr>
      </w:pPr>
    </w:p>
    <w:p w14:paraId="3E5E574E" w14:textId="77777777" w:rsidR="00A155AC" w:rsidRPr="00142275" w:rsidRDefault="00A155AC" w:rsidP="00F66FA7">
      <w:pPr>
        <w:spacing w:after="0" w:line="360" w:lineRule="auto"/>
        <w:ind w:firstLine="426"/>
        <w:jc w:val="center"/>
        <w:rPr>
          <w:b/>
          <w:sz w:val="24"/>
          <w:szCs w:val="24"/>
        </w:rPr>
      </w:pPr>
    </w:p>
    <w:p w14:paraId="44481763" w14:textId="77777777" w:rsidR="00A155AC" w:rsidRPr="00142275" w:rsidRDefault="00A155AC" w:rsidP="00F66FA7">
      <w:pPr>
        <w:spacing w:after="0" w:line="360" w:lineRule="auto"/>
        <w:ind w:firstLine="426"/>
        <w:jc w:val="center"/>
        <w:rPr>
          <w:b/>
          <w:sz w:val="24"/>
          <w:szCs w:val="24"/>
        </w:rPr>
      </w:pPr>
    </w:p>
    <w:p w14:paraId="1CB618D1" w14:textId="77777777" w:rsidR="00A155AC" w:rsidRPr="00142275" w:rsidRDefault="00A155AC" w:rsidP="00F66FA7">
      <w:pPr>
        <w:spacing w:after="0" w:line="360" w:lineRule="auto"/>
        <w:ind w:firstLine="426"/>
        <w:jc w:val="center"/>
        <w:rPr>
          <w:b/>
          <w:sz w:val="24"/>
          <w:szCs w:val="24"/>
        </w:rPr>
      </w:pPr>
    </w:p>
    <w:p w14:paraId="10E2DA54" w14:textId="77777777" w:rsidR="00A155AC" w:rsidRPr="00142275" w:rsidRDefault="00A155AC" w:rsidP="00F66FA7">
      <w:pPr>
        <w:spacing w:after="0" w:line="360" w:lineRule="auto"/>
        <w:ind w:firstLine="426"/>
        <w:jc w:val="center"/>
        <w:rPr>
          <w:b/>
          <w:sz w:val="24"/>
          <w:szCs w:val="24"/>
        </w:rPr>
      </w:pPr>
    </w:p>
    <w:p w14:paraId="69DE782B" w14:textId="77777777" w:rsidR="00A155AC" w:rsidRPr="00142275" w:rsidRDefault="00A155AC" w:rsidP="00F66FA7">
      <w:pPr>
        <w:spacing w:after="0" w:line="360" w:lineRule="auto"/>
        <w:ind w:firstLine="426"/>
        <w:jc w:val="center"/>
        <w:rPr>
          <w:b/>
          <w:sz w:val="24"/>
          <w:szCs w:val="24"/>
        </w:rPr>
      </w:pPr>
    </w:p>
    <w:p w14:paraId="16B4F78B" w14:textId="77777777" w:rsidR="00A155AC" w:rsidRPr="00142275" w:rsidRDefault="00A155AC" w:rsidP="00F66FA7">
      <w:pPr>
        <w:spacing w:after="0" w:line="360" w:lineRule="auto"/>
        <w:ind w:firstLine="426"/>
        <w:jc w:val="center"/>
        <w:rPr>
          <w:b/>
          <w:sz w:val="24"/>
          <w:szCs w:val="24"/>
        </w:rPr>
      </w:pPr>
    </w:p>
    <w:p w14:paraId="378954E1" w14:textId="77777777" w:rsidR="00A155AC" w:rsidRPr="00142275" w:rsidRDefault="00A155AC" w:rsidP="00F66FA7">
      <w:pPr>
        <w:spacing w:after="0" w:line="360" w:lineRule="auto"/>
        <w:ind w:firstLine="426"/>
        <w:jc w:val="center"/>
        <w:rPr>
          <w:b/>
          <w:sz w:val="24"/>
          <w:szCs w:val="24"/>
        </w:rPr>
      </w:pPr>
      <w:r w:rsidRPr="00142275">
        <w:rPr>
          <w:b/>
          <w:sz w:val="24"/>
          <w:szCs w:val="24"/>
        </w:rPr>
        <w:t>ՀԱՅԱՍՏԱՆԻ ՀԱՆՐԱՊԵՏՈՒԹՅԱՆ ՍՆՆԴԱՄԹԵՐՔԻ ԱՆՎՏԱՆԳՈՒԹՅԱՆ ՏԵՍՉԱԿԱՆ ՄԱՐՄԻՆ</w:t>
      </w:r>
    </w:p>
    <w:p w14:paraId="2A8A1D39" w14:textId="77777777" w:rsidR="00A155AC" w:rsidRPr="00142275" w:rsidRDefault="00A155AC" w:rsidP="00F66FA7">
      <w:pPr>
        <w:spacing w:after="0" w:line="360" w:lineRule="auto"/>
        <w:ind w:firstLine="426"/>
        <w:jc w:val="center"/>
        <w:rPr>
          <w:b/>
          <w:sz w:val="24"/>
          <w:szCs w:val="24"/>
        </w:rPr>
      </w:pPr>
    </w:p>
    <w:p w14:paraId="0F8FD340" w14:textId="77777777" w:rsidR="00A155AC" w:rsidRPr="00142275" w:rsidRDefault="00A155AC" w:rsidP="00F66FA7">
      <w:pPr>
        <w:spacing w:after="0" w:line="360" w:lineRule="auto"/>
        <w:ind w:firstLine="426"/>
        <w:jc w:val="center"/>
        <w:rPr>
          <w:b/>
          <w:sz w:val="24"/>
          <w:szCs w:val="24"/>
        </w:rPr>
      </w:pPr>
    </w:p>
    <w:p w14:paraId="1BA7F2ED" w14:textId="77777777" w:rsidR="00A155AC" w:rsidRPr="00142275" w:rsidRDefault="00A155AC" w:rsidP="00F66FA7">
      <w:pPr>
        <w:spacing w:after="0" w:line="360" w:lineRule="auto"/>
        <w:ind w:firstLine="426"/>
        <w:jc w:val="center"/>
        <w:rPr>
          <w:b/>
          <w:sz w:val="24"/>
          <w:szCs w:val="24"/>
        </w:rPr>
      </w:pPr>
    </w:p>
    <w:p w14:paraId="151F3C2D" w14:textId="77777777" w:rsidR="00A155AC" w:rsidRPr="00142275" w:rsidRDefault="00A155AC" w:rsidP="00F66FA7">
      <w:pPr>
        <w:spacing w:after="0" w:line="360" w:lineRule="auto"/>
        <w:ind w:firstLine="426"/>
        <w:jc w:val="center"/>
        <w:rPr>
          <w:b/>
          <w:sz w:val="24"/>
          <w:szCs w:val="24"/>
        </w:rPr>
      </w:pPr>
    </w:p>
    <w:p w14:paraId="6A544829" w14:textId="643EFE91" w:rsidR="00A155AC" w:rsidRPr="00142275" w:rsidRDefault="00A155AC" w:rsidP="00F66FA7">
      <w:pPr>
        <w:spacing w:after="0" w:line="360" w:lineRule="auto"/>
        <w:ind w:firstLine="426"/>
        <w:jc w:val="center"/>
        <w:rPr>
          <w:b/>
          <w:sz w:val="24"/>
          <w:szCs w:val="24"/>
        </w:rPr>
      </w:pPr>
      <w:r w:rsidRPr="00142275">
        <w:rPr>
          <w:b/>
          <w:sz w:val="24"/>
          <w:szCs w:val="24"/>
        </w:rPr>
        <w:t>202</w:t>
      </w:r>
      <w:r w:rsidR="00EF776E" w:rsidRPr="00142275">
        <w:rPr>
          <w:b/>
          <w:sz w:val="24"/>
          <w:szCs w:val="24"/>
        </w:rPr>
        <w:t>6</w:t>
      </w:r>
      <w:r w:rsidRPr="00142275">
        <w:rPr>
          <w:b/>
          <w:sz w:val="24"/>
          <w:szCs w:val="24"/>
        </w:rPr>
        <w:t xml:space="preserve"> ԹՎԱԿԱՆԻ</w:t>
      </w:r>
    </w:p>
    <w:p w14:paraId="3E61477A" w14:textId="77777777" w:rsidR="00A155AC" w:rsidRPr="00142275" w:rsidRDefault="00A155AC" w:rsidP="00F66FA7">
      <w:pPr>
        <w:spacing w:after="0" w:line="360" w:lineRule="auto"/>
        <w:ind w:firstLine="426"/>
        <w:jc w:val="center"/>
        <w:rPr>
          <w:b/>
          <w:sz w:val="24"/>
          <w:szCs w:val="24"/>
        </w:rPr>
      </w:pPr>
      <w:r w:rsidRPr="00142275">
        <w:rPr>
          <w:b/>
          <w:sz w:val="24"/>
          <w:szCs w:val="24"/>
        </w:rPr>
        <w:t>ԳՈՐԾՈՒՆԵՈՒԹՅԱՆ ՏԱՐԵԿԱՆ ԾՐԱԳԻՐ</w:t>
      </w:r>
    </w:p>
    <w:p w14:paraId="34FFF374" w14:textId="77777777" w:rsidR="00A155AC" w:rsidRPr="00142275" w:rsidRDefault="00A155AC" w:rsidP="00F66FA7">
      <w:pPr>
        <w:spacing w:after="0" w:line="360" w:lineRule="auto"/>
        <w:ind w:firstLine="426"/>
        <w:jc w:val="center"/>
        <w:rPr>
          <w:b/>
          <w:sz w:val="24"/>
          <w:szCs w:val="24"/>
        </w:rPr>
      </w:pPr>
    </w:p>
    <w:p w14:paraId="5A2B84B4" w14:textId="77777777" w:rsidR="00A155AC" w:rsidRPr="00142275" w:rsidRDefault="00A155AC" w:rsidP="00F66FA7">
      <w:pPr>
        <w:spacing w:after="0" w:line="360" w:lineRule="auto"/>
        <w:ind w:firstLine="426"/>
        <w:jc w:val="center"/>
        <w:rPr>
          <w:b/>
          <w:sz w:val="24"/>
          <w:szCs w:val="24"/>
        </w:rPr>
      </w:pPr>
    </w:p>
    <w:p w14:paraId="528EC5E1" w14:textId="77777777" w:rsidR="00A155AC" w:rsidRPr="00142275" w:rsidRDefault="00A155AC" w:rsidP="00F66FA7">
      <w:pPr>
        <w:spacing w:after="0" w:line="360" w:lineRule="auto"/>
        <w:ind w:firstLine="426"/>
        <w:jc w:val="center"/>
        <w:rPr>
          <w:b/>
          <w:sz w:val="24"/>
          <w:szCs w:val="24"/>
        </w:rPr>
      </w:pPr>
    </w:p>
    <w:p w14:paraId="4A4A366F" w14:textId="77777777" w:rsidR="00A155AC" w:rsidRPr="00142275" w:rsidRDefault="00A155AC" w:rsidP="00F66FA7">
      <w:pPr>
        <w:spacing w:after="0" w:line="360" w:lineRule="auto"/>
        <w:ind w:firstLine="426"/>
        <w:jc w:val="center"/>
        <w:rPr>
          <w:b/>
          <w:sz w:val="24"/>
          <w:szCs w:val="24"/>
        </w:rPr>
      </w:pPr>
    </w:p>
    <w:p w14:paraId="1C17172B" w14:textId="77777777" w:rsidR="00A155AC" w:rsidRPr="00142275" w:rsidRDefault="00A155AC" w:rsidP="00F66FA7">
      <w:pPr>
        <w:spacing w:after="0" w:line="360" w:lineRule="auto"/>
        <w:ind w:firstLine="426"/>
        <w:jc w:val="center"/>
        <w:rPr>
          <w:b/>
          <w:sz w:val="24"/>
          <w:szCs w:val="24"/>
        </w:rPr>
      </w:pPr>
    </w:p>
    <w:p w14:paraId="3CE0941A" w14:textId="77777777" w:rsidR="00A155AC" w:rsidRPr="00142275" w:rsidRDefault="00A155AC" w:rsidP="00F66FA7">
      <w:pPr>
        <w:spacing w:after="0" w:line="360" w:lineRule="auto"/>
        <w:ind w:firstLine="426"/>
        <w:jc w:val="center"/>
        <w:rPr>
          <w:b/>
          <w:sz w:val="24"/>
          <w:szCs w:val="24"/>
        </w:rPr>
      </w:pPr>
      <w:r w:rsidRPr="00142275">
        <w:rPr>
          <w:b/>
          <w:noProof/>
          <w:sz w:val="24"/>
          <w:szCs w:val="24"/>
          <w:lang w:val="ru-RU" w:eastAsia="ru-RU"/>
        </w:rPr>
        <w:drawing>
          <wp:inline distT="0" distB="0" distL="0" distR="0" wp14:anchorId="14C32555" wp14:editId="1D7BFBBB">
            <wp:extent cx="1285336" cy="1258939"/>
            <wp:effectExtent l="0" t="0" r="0" b="0"/>
            <wp:docPr id="15" name="Picture 14">
              <a:extLst xmlns:a="http://schemas.openxmlformats.org/drawingml/2006/main">
                <a:ext uri="{FF2B5EF4-FFF2-40B4-BE49-F238E27FC236}">
                  <a16:creationId xmlns:a16="http://schemas.microsoft.com/office/drawing/2014/main" id="{D607E9DA-9EAD-4877-AD2D-F4E1081E69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D607E9DA-9EAD-4877-AD2D-F4E1081E693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2541" cy="1295380"/>
                    </a:xfrm>
                    <a:prstGeom prst="rect">
                      <a:avLst/>
                    </a:prstGeom>
                  </pic:spPr>
                </pic:pic>
              </a:graphicData>
            </a:graphic>
          </wp:inline>
        </w:drawing>
      </w:r>
    </w:p>
    <w:p w14:paraId="0E9E8E3A" w14:textId="77777777" w:rsidR="00A155AC" w:rsidRPr="00142275" w:rsidRDefault="00A155AC" w:rsidP="00F66FA7">
      <w:pPr>
        <w:spacing w:after="0" w:line="360" w:lineRule="auto"/>
        <w:ind w:firstLine="426"/>
        <w:jc w:val="center"/>
        <w:rPr>
          <w:b/>
          <w:sz w:val="24"/>
          <w:szCs w:val="24"/>
        </w:rPr>
      </w:pPr>
    </w:p>
    <w:p w14:paraId="73C3064F" w14:textId="77777777" w:rsidR="00A155AC" w:rsidRPr="00142275" w:rsidRDefault="00A155AC" w:rsidP="00F66FA7">
      <w:pPr>
        <w:spacing w:after="0" w:line="360" w:lineRule="auto"/>
        <w:ind w:firstLine="426"/>
        <w:jc w:val="center"/>
        <w:rPr>
          <w:b/>
          <w:sz w:val="24"/>
          <w:szCs w:val="24"/>
          <w:lang w:val="hy-AM"/>
        </w:rPr>
      </w:pPr>
      <w:r w:rsidRPr="00142275">
        <w:rPr>
          <w:b/>
          <w:sz w:val="24"/>
          <w:szCs w:val="24"/>
          <w:lang w:val="hy-AM"/>
        </w:rPr>
        <w:lastRenderedPageBreak/>
        <w:t>ԲՈՎԱՆԴԱԿՈՒԹՅՈՒՆ</w:t>
      </w:r>
    </w:p>
    <w:sdt>
      <w:sdtPr>
        <w:rPr>
          <w:b w:val="0"/>
          <w:sz w:val="22"/>
          <w:szCs w:val="22"/>
        </w:rPr>
        <w:id w:val="1185252018"/>
        <w:docPartObj>
          <w:docPartGallery w:val="Table of Contents"/>
          <w:docPartUnique/>
        </w:docPartObj>
      </w:sdtPr>
      <w:sdtEndPr>
        <w:rPr>
          <w:bCs/>
          <w:noProof/>
        </w:rPr>
      </w:sdtEndPr>
      <w:sdtContent>
        <w:p w14:paraId="3ED6AE3C" w14:textId="1B15FD1B" w:rsidR="00C35AC0" w:rsidRPr="00142275" w:rsidRDefault="00C35AC0" w:rsidP="00F66FA7">
          <w:pPr>
            <w:pStyle w:val="TOCHeading"/>
            <w:numPr>
              <w:ilvl w:val="0"/>
              <w:numId w:val="0"/>
            </w:numPr>
            <w:spacing w:line="360" w:lineRule="auto"/>
            <w:ind w:left="786" w:hanging="360"/>
            <w:jc w:val="left"/>
          </w:pPr>
        </w:p>
        <w:p w14:paraId="487C6F56" w14:textId="2F8AA01F" w:rsidR="00B57D97" w:rsidRDefault="00C35AC0">
          <w:pPr>
            <w:pStyle w:val="TOC1"/>
            <w:rPr>
              <w:rFonts w:asciiTheme="minorHAnsi" w:hAnsiTheme="minorHAnsi" w:cstheme="minorBidi"/>
              <w:b w:val="0"/>
              <w:bCs w:val="0"/>
              <w:kern w:val="2"/>
              <w14:ligatures w14:val="standardContextual"/>
            </w:rPr>
          </w:pPr>
          <w:r w:rsidRPr="00142275">
            <w:fldChar w:fldCharType="begin"/>
          </w:r>
          <w:r w:rsidRPr="00142275">
            <w:instrText xml:space="preserve"> TOC \o "1-3" \h \z \u </w:instrText>
          </w:r>
          <w:r w:rsidRPr="00142275">
            <w:fldChar w:fldCharType="separate"/>
          </w:r>
          <w:hyperlink w:anchor="_Toc214617098" w:history="1">
            <w:r w:rsidR="00B57D97" w:rsidRPr="0094045B">
              <w:rPr>
                <w:rStyle w:val="Hyperlink"/>
              </w:rPr>
              <w:t>1.</w:t>
            </w:r>
            <w:r w:rsidR="00B57D97">
              <w:rPr>
                <w:rFonts w:asciiTheme="minorHAnsi" w:hAnsiTheme="minorHAnsi" w:cstheme="minorBidi"/>
                <w:b w:val="0"/>
                <w:bCs w:val="0"/>
                <w:kern w:val="2"/>
                <w14:ligatures w14:val="standardContextual"/>
              </w:rPr>
              <w:tab/>
            </w:r>
            <w:r w:rsidR="00B57D97" w:rsidRPr="0094045B">
              <w:rPr>
                <w:rStyle w:val="Hyperlink"/>
              </w:rPr>
              <w:t>ՆԵՐԱԾՈՒԹՅՈՒՆ</w:t>
            </w:r>
            <w:r w:rsidR="00B57D97">
              <w:rPr>
                <w:webHidden/>
              </w:rPr>
              <w:tab/>
            </w:r>
            <w:r w:rsidR="00B57D97">
              <w:rPr>
                <w:webHidden/>
              </w:rPr>
              <w:fldChar w:fldCharType="begin"/>
            </w:r>
            <w:r w:rsidR="00B57D97">
              <w:rPr>
                <w:webHidden/>
              </w:rPr>
              <w:instrText xml:space="preserve"> PAGEREF _Toc214617098 \h </w:instrText>
            </w:r>
            <w:r w:rsidR="00B57D97">
              <w:rPr>
                <w:webHidden/>
              </w:rPr>
            </w:r>
            <w:r w:rsidR="00B57D97">
              <w:rPr>
                <w:webHidden/>
              </w:rPr>
              <w:fldChar w:fldCharType="separate"/>
            </w:r>
            <w:r w:rsidR="00B57D97">
              <w:rPr>
                <w:webHidden/>
              </w:rPr>
              <w:t>1</w:t>
            </w:r>
            <w:r w:rsidR="00B57D97">
              <w:rPr>
                <w:webHidden/>
              </w:rPr>
              <w:fldChar w:fldCharType="end"/>
            </w:r>
          </w:hyperlink>
        </w:p>
        <w:p w14:paraId="68C81E77" w14:textId="12189E55" w:rsidR="00B57D97" w:rsidRDefault="00B57D97">
          <w:pPr>
            <w:pStyle w:val="TOC2"/>
            <w:rPr>
              <w:rFonts w:asciiTheme="minorHAnsi" w:hAnsiTheme="minorHAnsi" w:cstheme="minorBidi"/>
              <w:kern w:val="2"/>
              <w:sz w:val="24"/>
              <w:szCs w:val="24"/>
              <w:shd w:val="clear" w:color="auto" w:fill="auto"/>
              <w:lang w:val="en-US"/>
              <w14:ligatures w14:val="standardContextual"/>
            </w:rPr>
          </w:pPr>
          <w:hyperlink w:anchor="_Toc214617099" w:history="1">
            <w:r w:rsidRPr="0094045B">
              <w:rPr>
                <w:rStyle w:val="Hyperlink"/>
              </w:rPr>
              <w:t>1</w:t>
            </w:r>
            <w:r w:rsidRPr="0094045B">
              <w:rPr>
                <w:rStyle w:val="Hyperlink"/>
                <w:rFonts w:ascii="MS Mincho" w:eastAsia="MS Mincho" w:hAnsi="MS Mincho" w:cs="MS Mincho"/>
              </w:rPr>
              <w:t>․</w:t>
            </w:r>
            <w:r w:rsidRPr="0094045B">
              <w:rPr>
                <w:rStyle w:val="Hyperlink"/>
              </w:rPr>
              <w:t>1 Օրենսդրական ակտեր</w:t>
            </w:r>
            <w:r>
              <w:rPr>
                <w:webHidden/>
              </w:rPr>
              <w:tab/>
            </w:r>
            <w:r>
              <w:rPr>
                <w:webHidden/>
              </w:rPr>
              <w:fldChar w:fldCharType="begin"/>
            </w:r>
            <w:r>
              <w:rPr>
                <w:webHidden/>
              </w:rPr>
              <w:instrText xml:space="preserve"> PAGEREF _Toc214617099 \h </w:instrText>
            </w:r>
            <w:r>
              <w:rPr>
                <w:webHidden/>
              </w:rPr>
            </w:r>
            <w:r>
              <w:rPr>
                <w:webHidden/>
              </w:rPr>
              <w:fldChar w:fldCharType="separate"/>
            </w:r>
            <w:r>
              <w:rPr>
                <w:webHidden/>
              </w:rPr>
              <w:t>1</w:t>
            </w:r>
            <w:r>
              <w:rPr>
                <w:webHidden/>
              </w:rPr>
              <w:fldChar w:fldCharType="end"/>
            </w:r>
          </w:hyperlink>
        </w:p>
        <w:p w14:paraId="6045AE78" w14:textId="7E59AE12" w:rsidR="00B57D97" w:rsidRDefault="00B57D97">
          <w:pPr>
            <w:pStyle w:val="TOC2"/>
            <w:rPr>
              <w:rFonts w:asciiTheme="minorHAnsi" w:hAnsiTheme="minorHAnsi" w:cstheme="minorBidi"/>
              <w:kern w:val="2"/>
              <w:sz w:val="24"/>
              <w:szCs w:val="24"/>
              <w:shd w:val="clear" w:color="auto" w:fill="auto"/>
              <w:lang w:val="en-US"/>
              <w14:ligatures w14:val="standardContextual"/>
            </w:rPr>
          </w:pPr>
          <w:hyperlink w:anchor="_Toc214617100" w:history="1">
            <w:r w:rsidRPr="0094045B">
              <w:rPr>
                <w:rStyle w:val="Hyperlink"/>
              </w:rPr>
              <w:t>1</w:t>
            </w:r>
            <w:r w:rsidRPr="0094045B">
              <w:rPr>
                <w:rStyle w:val="Hyperlink"/>
                <w:rFonts w:ascii="MS Mincho" w:eastAsia="MS Mincho" w:hAnsi="MS Mincho" w:cs="MS Mincho"/>
              </w:rPr>
              <w:t>․</w:t>
            </w:r>
            <w:r w:rsidRPr="0094045B">
              <w:rPr>
                <w:rStyle w:val="Hyperlink"/>
              </w:rPr>
              <w:t>2 Տեսչական մարմնի նպատակն է</w:t>
            </w:r>
            <w:r>
              <w:rPr>
                <w:webHidden/>
              </w:rPr>
              <w:tab/>
            </w:r>
            <w:r>
              <w:rPr>
                <w:webHidden/>
              </w:rPr>
              <w:fldChar w:fldCharType="begin"/>
            </w:r>
            <w:r>
              <w:rPr>
                <w:webHidden/>
              </w:rPr>
              <w:instrText xml:space="preserve"> PAGEREF _Toc214617100 \h </w:instrText>
            </w:r>
            <w:r>
              <w:rPr>
                <w:webHidden/>
              </w:rPr>
            </w:r>
            <w:r>
              <w:rPr>
                <w:webHidden/>
              </w:rPr>
              <w:fldChar w:fldCharType="separate"/>
            </w:r>
            <w:r>
              <w:rPr>
                <w:webHidden/>
              </w:rPr>
              <w:t>3</w:t>
            </w:r>
            <w:r>
              <w:rPr>
                <w:webHidden/>
              </w:rPr>
              <w:fldChar w:fldCharType="end"/>
            </w:r>
          </w:hyperlink>
        </w:p>
        <w:p w14:paraId="6C43195E" w14:textId="00DACAC2" w:rsidR="00B57D97" w:rsidRDefault="00B57D97">
          <w:pPr>
            <w:pStyle w:val="TOC2"/>
            <w:rPr>
              <w:rFonts w:asciiTheme="minorHAnsi" w:hAnsiTheme="minorHAnsi" w:cstheme="minorBidi"/>
              <w:kern w:val="2"/>
              <w:sz w:val="24"/>
              <w:szCs w:val="24"/>
              <w:shd w:val="clear" w:color="auto" w:fill="auto"/>
              <w:lang w:val="en-US"/>
              <w14:ligatures w14:val="standardContextual"/>
            </w:rPr>
          </w:pPr>
          <w:hyperlink w:anchor="_Toc214617101" w:history="1">
            <w:r w:rsidRPr="0094045B">
              <w:rPr>
                <w:rStyle w:val="Hyperlink"/>
              </w:rPr>
              <w:t>1</w:t>
            </w:r>
            <w:r w:rsidRPr="0094045B">
              <w:rPr>
                <w:rStyle w:val="Hyperlink"/>
                <w:rFonts w:ascii="MS Mincho" w:eastAsia="MS Mincho" w:hAnsi="MS Mincho" w:cs="MS Mincho"/>
              </w:rPr>
              <w:t>․</w:t>
            </w:r>
            <w:r w:rsidRPr="0094045B">
              <w:rPr>
                <w:rStyle w:val="Hyperlink"/>
              </w:rPr>
              <w:t>3 Տեսչական մարմնի խնդիրներն են</w:t>
            </w:r>
            <w:r>
              <w:rPr>
                <w:webHidden/>
              </w:rPr>
              <w:tab/>
            </w:r>
            <w:r>
              <w:rPr>
                <w:webHidden/>
              </w:rPr>
              <w:fldChar w:fldCharType="begin"/>
            </w:r>
            <w:r>
              <w:rPr>
                <w:webHidden/>
              </w:rPr>
              <w:instrText xml:space="preserve"> PAGEREF _Toc214617101 \h </w:instrText>
            </w:r>
            <w:r>
              <w:rPr>
                <w:webHidden/>
              </w:rPr>
            </w:r>
            <w:r>
              <w:rPr>
                <w:webHidden/>
              </w:rPr>
              <w:fldChar w:fldCharType="separate"/>
            </w:r>
            <w:r>
              <w:rPr>
                <w:webHidden/>
              </w:rPr>
              <w:t>3</w:t>
            </w:r>
            <w:r>
              <w:rPr>
                <w:webHidden/>
              </w:rPr>
              <w:fldChar w:fldCharType="end"/>
            </w:r>
          </w:hyperlink>
        </w:p>
        <w:p w14:paraId="65311AF1" w14:textId="12B50DC7" w:rsidR="00B57D97" w:rsidRDefault="00B57D97">
          <w:pPr>
            <w:pStyle w:val="TOC1"/>
            <w:rPr>
              <w:rFonts w:asciiTheme="minorHAnsi" w:hAnsiTheme="minorHAnsi" w:cstheme="minorBidi"/>
              <w:b w:val="0"/>
              <w:bCs w:val="0"/>
              <w:kern w:val="2"/>
              <w14:ligatures w14:val="standardContextual"/>
            </w:rPr>
          </w:pPr>
          <w:hyperlink w:anchor="_Toc214617102" w:history="1">
            <w:r w:rsidRPr="0094045B">
              <w:rPr>
                <w:rStyle w:val="Hyperlink"/>
                <w:lang w:val="hy-AM"/>
              </w:rPr>
              <w:t>2</w:t>
            </w:r>
            <w:r w:rsidRPr="0094045B">
              <w:rPr>
                <w:rStyle w:val="Hyperlink"/>
                <w:rFonts w:ascii="MS Mincho" w:eastAsia="MS Mincho" w:hAnsi="MS Mincho" w:cs="MS Mincho"/>
                <w:lang w:val="hy-AM"/>
              </w:rPr>
              <w:t>․</w:t>
            </w:r>
            <w:r w:rsidRPr="0094045B">
              <w:rPr>
                <w:rStyle w:val="Hyperlink"/>
                <w:rFonts w:cs="Cambria Math"/>
                <w:lang w:val="hy-AM"/>
              </w:rPr>
              <w:t xml:space="preserve"> </w:t>
            </w:r>
            <w:r w:rsidRPr="0094045B">
              <w:rPr>
                <w:rStyle w:val="Hyperlink"/>
                <w:lang w:val="hy-AM"/>
              </w:rPr>
              <w:t>ՏԵՍՉԱԿԱՆ ՄԱՐՄՆԻ ԿԱՌՈՒՑՎԱԾՔԸ</w:t>
            </w:r>
            <w:r>
              <w:rPr>
                <w:webHidden/>
              </w:rPr>
              <w:tab/>
            </w:r>
            <w:r>
              <w:rPr>
                <w:webHidden/>
              </w:rPr>
              <w:fldChar w:fldCharType="begin"/>
            </w:r>
            <w:r>
              <w:rPr>
                <w:webHidden/>
              </w:rPr>
              <w:instrText xml:space="preserve"> PAGEREF _Toc214617102 \h </w:instrText>
            </w:r>
            <w:r>
              <w:rPr>
                <w:webHidden/>
              </w:rPr>
            </w:r>
            <w:r>
              <w:rPr>
                <w:webHidden/>
              </w:rPr>
              <w:fldChar w:fldCharType="separate"/>
            </w:r>
            <w:r>
              <w:rPr>
                <w:webHidden/>
              </w:rPr>
              <w:t>3</w:t>
            </w:r>
            <w:r>
              <w:rPr>
                <w:webHidden/>
              </w:rPr>
              <w:fldChar w:fldCharType="end"/>
            </w:r>
          </w:hyperlink>
        </w:p>
        <w:p w14:paraId="27E369B1" w14:textId="419BAAB7" w:rsidR="00B57D97" w:rsidRDefault="00B57D97">
          <w:pPr>
            <w:pStyle w:val="TOC2"/>
            <w:rPr>
              <w:rFonts w:asciiTheme="minorHAnsi" w:hAnsiTheme="minorHAnsi" w:cstheme="minorBidi"/>
              <w:kern w:val="2"/>
              <w:sz w:val="24"/>
              <w:szCs w:val="24"/>
              <w:shd w:val="clear" w:color="auto" w:fill="auto"/>
              <w:lang w:val="en-US"/>
              <w14:ligatures w14:val="standardContextual"/>
            </w:rPr>
          </w:pPr>
          <w:hyperlink w:anchor="_Toc214617103" w:history="1">
            <w:r w:rsidRPr="0094045B">
              <w:rPr>
                <w:rStyle w:val="Hyperlink"/>
              </w:rPr>
              <w:t>2</w:t>
            </w:r>
            <w:r w:rsidRPr="0094045B">
              <w:rPr>
                <w:rStyle w:val="Hyperlink"/>
                <w:rFonts w:ascii="MS Mincho" w:eastAsia="MS Mincho" w:hAnsi="MS Mincho" w:cs="MS Mincho"/>
              </w:rPr>
              <w:t>․</w:t>
            </w:r>
            <w:r w:rsidRPr="0094045B">
              <w:rPr>
                <w:rStyle w:val="Hyperlink"/>
              </w:rPr>
              <w:t>1  Կառուցվածքային ստորաբաժանումներ</w:t>
            </w:r>
            <w:r>
              <w:rPr>
                <w:webHidden/>
              </w:rPr>
              <w:tab/>
            </w:r>
            <w:r>
              <w:rPr>
                <w:webHidden/>
              </w:rPr>
              <w:fldChar w:fldCharType="begin"/>
            </w:r>
            <w:r>
              <w:rPr>
                <w:webHidden/>
              </w:rPr>
              <w:instrText xml:space="preserve"> PAGEREF _Toc214617103 \h </w:instrText>
            </w:r>
            <w:r>
              <w:rPr>
                <w:webHidden/>
              </w:rPr>
            </w:r>
            <w:r>
              <w:rPr>
                <w:webHidden/>
              </w:rPr>
              <w:fldChar w:fldCharType="separate"/>
            </w:r>
            <w:r>
              <w:rPr>
                <w:webHidden/>
              </w:rPr>
              <w:t>3</w:t>
            </w:r>
            <w:r>
              <w:rPr>
                <w:webHidden/>
              </w:rPr>
              <w:fldChar w:fldCharType="end"/>
            </w:r>
          </w:hyperlink>
        </w:p>
        <w:p w14:paraId="5A5A727B" w14:textId="0BF0F4C4" w:rsidR="00B57D97" w:rsidRDefault="00B57D97">
          <w:pPr>
            <w:pStyle w:val="TOC2"/>
            <w:rPr>
              <w:rFonts w:asciiTheme="minorHAnsi" w:hAnsiTheme="minorHAnsi" w:cstheme="minorBidi"/>
              <w:kern w:val="2"/>
              <w:sz w:val="24"/>
              <w:szCs w:val="24"/>
              <w:shd w:val="clear" w:color="auto" w:fill="auto"/>
              <w:lang w:val="en-US"/>
              <w14:ligatures w14:val="standardContextual"/>
            </w:rPr>
          </w:pPr>
          <w:hyperlink w:anchor="_Toc214617104" w:history="1">
            <w:r w:rsidRPr="0094045B">
              <w:rPr>
                <w:rStyle w:val="Hyperlink"/>
              </w:rPr>
              <w:t>2</w:t>
            </w:r>
            <w:r w:rsidRPr="0094045B">
              <w:rPr>
                <w:rStyle w:val="Hyperlink"/>
                <w:rFonts w:ascii="MS Mincho" w:eastAsia="MS Mincho" w:hAnsi="MS Mincho" w:cs="MS Mincho"/>
              </w:rPr>
              <w:t>․</w:t>
            </w:r>
            <w:r w:rsidRPr="0094045B">
              <w:rPr>
                <w:rStyle w:val="Hyperlink"/>
              </w:rPr>
              <w:t>2 Տարածքային ստորաբաժանումներն են</w:t>
            </w:r>
            <w:r>
              <w:rPr>
                <w:webHidden/>
              </w:rPr>
              <w:tab/>
            </w:r>
            <w:r>
              <w:rPr>
                <w:webHidden/>
              </w:rPr>
              <w:fldChar w:fldCharType="begin"/>
            </w:r>
            <w:r>
              <w:rPr>
                <w:webHidden/>
              </w:rPr>
              <w:instrText xml:space="preserve"> PAGEREF _Toc214617104 \h </w:instrText>
            </w:r>
            <w:r>
              <w:rPr>
                <w:webHidden/>
              </w:rPr>
            </w:r>
            <w:r>
              <w:rPr>
                <w:webHidden/>
              </w:rPr>
              <w:fldChar w:fldCharType="separate"/>
            </w:r>
            <w:r>
              <w:rPr>
                <w:webHidden/>
              </w:rPr>
              <w:t>4</w:t>
            </w:r>
            <w:r>
              <w:rPr>
                <w:webHidden/>
              </w:rPr>
              <w:fldChar w:fldCharType="end"/>
            </w:r>
          </w:hyperlink>
        </w:p>
        <w:p w14:paraId="5AE6C7F3" w14:textId="113C317C" w:rsidR="00B57D97" w:rsidRDefault="00B57D97">
          <w:pPr>
            <w:pStyle w:val="TOC2"/>
            <w:rPr>
              <w:rFonts w:asciiTheme="minorHAnsi" w:hAnsiTheme="minorHAnsi" w:cstheme="minorBidi"/>
              <w:kern w:val="2"/>
              <w:sz w:val="24"/>
              <w:szCs w:val="24"/>
              <w:shd w:val="clear" w:color="auto" w:fill="auto"/>
              <w:lang w:val="en-US"/>
              <w14:ligatures w14:val="standardContextual"/>
            </w:rPr>
          </w:pPr>
          <w:hyperlink w:anchor="_Toc214617105" w:history="1">
            <w:r w:rsidRPr="0094045B">
              <w:rPr>
                <w:rStyle w:val="Hyperlink"/>
              </w:rPr>
              <w:t>2</w:t>
            </w:r>
            <w:r w:rsidRPr="0094045B">
              <w:rPr>
                <w:rStyle w:val="Hyperlink"/>
                <w:rFonts w:ascii="MS Mincho" w:eastAsia="MS Mincho" w:hAnsi="MS Mincho" w:cs="MS Mincho"/>
              </w:rPr>
              <w:t>․</w:t>
            </w:r>
            <w:r w:rsidRPr="0094045B">
              <w:rPr>
                <w:rStyle w:val="Hyperlink"/>
              </w:rPr>
              <w:t>3 Տեսչական մարմնի տարածքային ստորաբաժանումների տեղակայվածությունը</w:t>
            </w:r>
            <w:r>
              <w:rPr>
                <w:webHidden/>
              </w:rPr>
              <w:tab/>
            </w:r>
            <w:r>
              <w:rPr>
                <w:webHidden/>
              </w:rPr>
              <w:fldChar w:fldCharType="begin"/>
            </w:r>
            <w:r>
              <w:rPr>
                <w:webHidden/>
              </w:rPr>
              <w:instrText xml:space="preserve"> PAGEREF _Toc214617105 \h </w:instrText>
            </w:r>
            <w:r>
              <w:rPr>
                <w:webHidden/>
              </w:rPr>
            </w:r>
            <w:r>
              <w:rPr>
                <w:webHidden/>
              </w:rPr>
              <w:fldChar w:fldCharType="separate"/>
            </w:r>
            <w:r>
              <w:rPr>
                <w:webHidden/>
              </w:rPr>
              <w:t>6</w:t>
            </w:r>
            <w:r>
              <w:rPr>
                <w:webHidden/>
              </w:rPr>
              <w:fldChar w:fldCharType="end"/>
            </w:r>
          </w:hyperlink>
        </w:p>
        <w:p w14:paraId="6291AB5D" w14:textId="04F8387C" w:rsidR="00B57D97" w:rsidRDefault="00B57D97">
          <w:pPr>
            <w:pStyle w:val="TOC1"/>
            <w:rPr>
              <w:rFonts w:asciiTheme="minorHAnsi" w:hAnsiTheme="minorHAnsi" w:cstheme="minorBidi"/>
              <w:b w:val="0"/>
              <w:bCs w:val="0"/>
              <w:kern w:val="2"/>
              <w14:ligatures w14:val="standardContextual"/>
            </w:rPr>
          </w:pPr>
          <w:hyperlink w:anchor="_Toc214617106" w:history="1">
            <w:r w:rsidRPr="0094045B">
              <w:rPr>
                <w:rStyle w:val="Hyperlink"/>
                <w:lang w:val="hy-AM"/>
              </w:rPr>
              <w:t>3.</w:t>
            </w:r>
            <w:r>
              <w:rPr>
                <w:rFonts w:asciiTheme="minorHAnsi" w:hAnsiTheme="minorHAnsi" w:cstheme="minorBidi"/>
                <w:b w:val="0"/>
                <w:bCs w:val="0"/>
                <w:kern w:val="2"/>
                <w14:ligatures w14:val="standardContextual"/>
              </w:rPr>
              <w:tab/>
            </w:r>
            <w:r w:rsidRPr="0094045B">
              <w:rPr>
                <w:rStyle w:val="Hyperlink"/>
                <w:shd w:val="clear" w:color="auto" w:fill="FFFFFF"/>
                <w:lang w:val="hy-AM"/>
              </w:rPr>
              <w:t xml:space="preserve">ՏԵՍՉԱԿԱՆ ՄԱՐՄՆԻ ԿԱԴՐԱՅԻՆ ՀԱԳԵՑՎԱԾՈՒԹՅՈՒՆԸ </w:t>
            </w:r>
            <w:r>
              <w:rPr>
                <w:webHidden/>
              </w:rPr>
              <w:tab/>
            </w:r>
            <w:r>
              <w:rPr>
                <w:webHidden/>
              </w:rPr>
              <w:fldChar w:fldCharType="begin"/>
            </w:r>
            <w:r>
              <w:rPr>
                <w:webHidden/>
              </w:rPr>
              <w:instrText xml:space="preserve"> PAGEREF _Toc214617106 \h </w:instrText>
            </w:r>
            <w:r>
              <w:rPr>
                <w:webHidden/>
              </w:rPr>
            </w:r>
            <w:r>
              <w:rPr>
                <w:webHidden/>
              </w:rPr>
              <w:fldChar w:fldCharType="separate"/>
            </w:r>
            <w:r>
              <w:rPr>
                <w:webHidden/>
              </w:rPr>
              <w:t>8</w:t>
            </w:r>
            <w:r>
              <w:rPr>
                <w:webHidden/>
              </w:rPr>
              <w:fldChar w:fldCharType="end"/>
            </w:r>
          </w:hyperlink>
        </w:p>
        <w:p w14:paraId="0967F2D1" w14:textId="55A60716" w:rsidR="00B57D97" w:rsidRDefault="00B57D97">
          <w:pPr>
            <w:pStyle w:val="TOC2"/>
            <w:tabs>
              <w:tab w:val="left" w:pos="960"/>
            </w:tabs>
            <w:rPr>
              <w:rFonts w:asciiTheme="minorHAnsi" w:hAnsiTheme="minorHAnsi" w:cstheme="minorBidi"/>
              <w:kern w:val="2"/>
              <w:sz w:val="24"/>
              <w:szCs w:val="24"/>
              <w:shd w:val="clear" w:color="auto" w:fill="auto"/>
              <w:lang w:val="en-US"/>
              <w14:ligatures w14:val="standardContextual"/>
            </w:rPr>
          </w:pPr>
          <w:hyperlink w:anchor="_Toc214617107" w:history="1">
            <w:r w:rsidRPr="0094045B">
              <w:rPr>
                <w:rStyle w:val="Hyperlink"/>
                <w:lang w:val="en-US"/>
              </w:rPr>
              <w:t>3.1</w:t>
            </w:r>
            <w:r>
              <w:rPr>
                <w:rFonts w:asciiTheme="minorHAnsi" w:hAnsiTheme="minorHAnsi" w:cstheme="minorBidi"/>
                <w:kern w:val="2"/>
                <w:sz w:val="24"/>
                <w:szCs w:val="24"/>
                <w:shd w:val="clear" w:color="auto" w:fill="auto"/>
                <w:lang w:val="en-US"/>
                <w14:ligatures w14:val="standardContextual"/>
              </w:rPr>
              <w:tab/>
            </w:r>
            <w:r w:rsidRPr="0094045B">
              <w:rPr>
                <w:rStyle w:val="Hyperlink"/>
              </w:rPr>
              <w:t>Տեսչական մարմնի կադրային հագեցվածությունը</w:t>
            </w:r>
            <w:r>
              <w:rPr>
                <w:webHidden/>
              </w:rPr>
              <w:tab/>
            </w:r>
            <w:r>
              <w:rPr>
                <w:webHidden/>
              </w:rPr>
              <w:fldChar w:fldCharType="begin"/>
            </w:r>
            <w:r>
              <w:rPr>
                <w:webHidden/>
              </w:rPr>
              <w:instrText xml:space="preserve"> PAGEREF _Toc214617107 \h </w:instrText>
            </w:r>
            <w:r>
              <w:rPr>
                <w:webHidden/>
              </w:rPr>
            </w:r>
            <w:r>
              <w:rPr>
                <w:webHidden/>
              </w:rPr>
              <w:fldChar w:fldCharType="separate"/>
            </w:r>
            <w:r>
              <w:rPr>
                <w:webHidden/>
              </w:rPr>
              <w:t>8</w:t>
            </w:r>
            <w:r>
              <w:rPr>
                <w:webHidden/>
              </w:rPr>
              <w:fldChar w:fldCharType="end"/>
            </w:r>
          </w:hyperlink>
        </w:p>
        <w:p w14:paraId="73DB0235" w14:textId="652D9D96" w:rsidR="00B57D97" w:rsidRDefault="00B57D97">
          <w:pPr>
            <w:pStyle w:val="TOC2"/>
            <w:rPr>
              <w:rFonts w:asciiTheme="minorHAnsi" w:hAnsiTheme="minorHAnsi" w:cstheme="minorBidi"/>
              <w:kern w:val="2"/>
              <w:sz w:val="24"/>
              <w:szCs w:val="24"/>
              <w:shd w:val="clear" w:color="auto" w:fill="auto"/>
              <w:lang w:val="en-US"/>
              <w14:ligatures w14:val="standardContextual"/>
            </w:rPr>
          </w:pPr>
          <w:hyperlink w:anchor="_Toc214617108" w:history="1">
            <w:r w:rsidRPr="0094045B">
              <w:rPr>
                <w:rStyle w:val="Hyperlink"/>
              </w:rPr>
              <w:t>3.2     Տեսչական մարմնի գործընթացների թվայնացման անհրաժեշտությունը</w:t>
            </w:r>
            <w:r>
              <w:rPr>
                <w:webHidden/>
              </w:rPr>
              <w:tab/>
            </w:r>
            <w:r>
              <w:rPr>
                <w:webHidden/>
              </w:rPr>
              <w:fldChar w:fldCharType="begin"/>
            </w:r>
            <w:r>
              <w:rPr>
                <w:webHidden/>
              </w:rPr>
              <w:instrText xml:space="preserve"> PAGEREF _Toc214617108 \h </w:instrText>
            </w:r>
            <w:r>
              <w:rPr>
                <w:webHidden/>
              </w:rPr>
            </w:r>
            <w:r>
              <w:rPr>
                <w:webHidden/>
              </w:rPr>
              <w:fldChar w:fldCharType="separate"/>
            </w:r>
            <w:r>
              <w:rPr>
                <w:webHidden/>
              </w:rPr>
              <w:t>8</w:t>
            </w:r>
            <w:r>
              <w:rPr>
                <w:webHidden/>
              </w:rPr>
              <w:fldChar w:fldCharType="end"/>
            </w:r>
          </w:hyperlink>
        </w:p>
        <w:p w14:paraId="33F093A1" w14:textId="795F122C" w:rsidR="00B57D97" w:rsidRDefault="00B57D97">
          <w:pPr>
            <w:pStyle w:val="TOC1"/>
            <w:rPr>
              <w:rFonts w:asciiTheme="minorHAnsi" w:hAnsiTheme="minorHAnsi" w:cstheme="minorBidi"/>
              <w:b w:val="0"/>
              <w:bCs w:val="0"/>
              <w:kern w:val="2"/>
              <w14:ligatures w14:val="standardContextual"/>
            </w:rPr>
          </w:pPr>
          <w:hyperlink w:anchor="_Toc214617109" w:history="1">
            <w:r w:rsidRPr="0094045B">
              <w:rPr>
                <w:rStyle w:val="Hyperlink"/>
                <w:lang w:val="hy-AM"/>
              </w:rPr>
              <w:t>4.</w:t>
            </w:r>
            <w:r>
              <w:rPr>
                <w:rFonts w:asciiTheme="minorHAnsi" w:hAnsiTheme="minorHAnsi" w:cstheme="minorBidi"/>
                <w:b w:val="0"/>
                <w:bCs w:val="0"/>
                <w:kern w:val="2"/>
                <w14:ligatures w14:val="standardContextual"/>
              </w:rPr>
              <w:tab/>
            </w:r>
            <w:r w:rsidRPr="0094045B">
              <w:rPr>
                <w:rStyle w:val="Hyperlink"/>
                <w:lang w:val="hy-AM"/>
              </w:rPr>
              <w:t>ՍՆՆԴԱՄԹԵՐՔԻ ԵՎ ԿԵՐԻ ԱՆՎՏԱՆԳՈՒԹՅԱՆ, ԲՈՒՍԱՍԱՆԻՏԱՐԻԱՅԻ ԵՎ ԱՆԱՍՆԱԲՈՒԺՈՒԹՅԱՆ ԲՆԱԳԱՎԱՌՆԵՐՈՒՄ ԱՐՁԱՆԱԳՐՎԱԾ ՕՐԵՆՍԴՐԱԿԱՆ ԽՆԴԻՐՆԵՐԸ</w:t>
            </w:r>
            <w:r>
              <w:rPr>
                <w:webHidden/>
              </w:rPr>
              <w:tab/>
            </w:r>
            <w:r>
              <w:rPr>
                <w:webHidden/>
              </w:rPr>
              <w:fldChar w:fldCharType="begin"/>
            </w:r>
            <w:r>
              <w:rPr>
                <w:webHidden/>
              </w:rPr>
              <w:instrText xml:space="preserve"> PAGEREF _Toc214617109 \h </w:instrText>
            </w:r>
            <w:r>
              <w:rPr>
                <w:webHidden/>
              </w:rPr>
            </w:r>
            <w:r>
              <w:rPr>
                <w:webHidden/>
              </w:rPr>
              <w:fldChar w:fldCharType="separate"/>
            </w:r>
            <w:r>
              <w:rPr>
                <w:webHidden/>
              </w:rPr>
              <w:t>13</w:t>
            </w:r>
            <w:r>
              <w:rPr>
                <w:webHidden/>
              </w:rPr>
              <w:fldChar w:fldCharType="end"/>
            </w:r>
          </w:hyperlink>
        </w:p>
        <w:p w14:paraId="2F5C6261" w14:textId="435E0103" w:rsidR="00B57D97" w:rsidRDefault="00B57D97">
          <w:pPr>
            <w:pStyle w:val="TOC1"/>
            <w:rPr>
              <w:rFonts w:asciiTheme="minorHAnsi" w:hAnsiTheme="minorHAnsi" w:cstheme="minorBidi"/>
              <w:b w:val="0"/>
              <w:bCs w:val="0"/>
              <w:kern w:val="2"/>
              <w14:ligatures w14:val="standardContextual"/>
            </w:rPr>
          </w:pPr>
          <w:hyperlink w:anchor="_Toc214617110" w:history="1">
            <w:r w:rsidRPr="0094045B">
              <w:rPr>
                <w:rStyle w:val="Hyperlink"/>
                <w:lang w:val="hy-AM"/>
              </w:rPr>
              <w:t>5.</w:t>
            </w:r>
            <w:r>
              <w:rPr>
                <w:rFonts w:asciiTheme="minorHAnsi" w:hAnsiTheme="minorHAnsi" w:cstheme="minorBidi"/>
                <w:b w:val="0"/>
                <w:bCs w:val="0"/>
                <w:kern w:val="2"/>
                <w14:ligatures w14:val="standardContextual"/>
              </w:rPr>
              <w:tab/>
            </w:r>
            <w:r w:rsidRPr="0094045B">
              <w:rPr>
                <w:rStyle w:val="Hyperlink"/>
                <w:shd w:val="clear" w:color="auto" w:fill="FFFFFF"/>
                <w:lang w:val="hy-AM"/>
              </w:rPr>
              <w:t>ՏԵՍՉԱԿԱՆ ՄԱՐՄՆԻ ԳՈՐԾՈՒՆԵՈՒԹՅԱՆ ՈԼՈՐՏՈՒՄ ԱՌԿԱ ԽՆԴԻՐՆԵՐԸ</w:t>
            </w:r>
            <w:r>
              <w:rPr>
                <w:webHidden/>
              </w:rPr>
              <w:tab/>
            </w:r>
            <w:r>
              <w:rPr>
                <w:webHidden/>
              </w:rPr>
              <w:fldChar w:fldCharType="begin"/>
            </w:r>
            <w:r>
              <w:rPr>
                <w:webHidden/>
              </w:rPr>
              <w:instrText xml:space="preserve"> PAGEREF _Toc214617110 \h </w:instrText>
            </w:r>
            <w:r>
              <w:rPr>
                <w:webHidden/>
              </w:rPr>
            </w:r>
            <w:r>
              <w:rPr>
                <w:webHidden/>
              </w:rPr>
              <w:fldChar w:fldCharType="separate"/>
            </w:r>
            <w:r>
              <w:rPr>
                <w:webHidden/>
              </w:rPr>
              <w:t>25</w:t>
            </w:r>
            <w:r>
              <w:rPr>
                <w:webHidden/>
              </w:rPr>
              <w:fldChar w:fldCharType="end"/>
            </w:r>
          </w:hyperlink>
        </w:p>
        <w:p w14:paraId="0636E361" w14:textId="6FC82470" w:rsidR="00B57D97" w:rsidRDefault="00B57D97">
          <w:pPr>
            <w:pStyle w:val="TOC1"/>
            <w:rPr>
              <w:rFonts w:asciiTheme="minorHAnsi" w:hAnsiTheme="minorHAnsi" w:cstheme="minorBidi"/>
              <w:b w:val="0"/>
              <w:bCs w:val="0"/>
              <w:kern w:val="2"/>
              <w14:ligatures w14:val="standardContextual"/>
            </w:rPr>
          </w:pPr>
          <w:hyperlink w:anchor="_Toc214617111" w:history="1">
            <w:r w:rsidRPr="0094045B">
              <w:rPr>
                <w:rStyle w:val="Hyperlink"/>
                <w:lang w:val="hy-AM" w:eastAsia="en-GB"/>
              </w:rPr>
              <w:t>6.</w:t>
            </w:r>
            <w:r>
              <w:rPr>
                <w:rFonts w:asciiTheme="minorHAnsi" w:hAnsiTheme="minorHAnsi" w:cstheme="minorBidi"/>
                <w:b w:val="0"/>
                <w:bCs w:val="0"/>
                <w:kern w:val="2"/>
                <w14:ligatures w14:val="standardContextual"/>
              </w:rPr>
              <w:tab/>
            </w:r>
            <w:r w:rsidRPr="0094045B">
              <w:rPr>
                <w:rStyle w:val="Hyperlink"/>
                <w:lang w:val="hy-AM" w:eastAsia="en-GB"/>
              </w:rPr>
              <w:t>ՌԻՍԿԵՐԻ ԳՆԱՀԱՏՈՒՄ (ԿԱՌԱՎԱՐՈՒՄ) ԵՎ ՎԵՐԼՈՒԾՈՒԹՅՈՒՆ</w:t>
            </w:r>
            <w:r>
              <w:rPr>
                <w:webHidden/>
              </w:rPr>
              <w:tab/>
            </w:r>
            <w:r>
              <w:rPr>
                <w:webHidden/>
              </w:rPr>
              <w:fldChar w:fldCharType="begin"/>
            </w:r>
            <w:r>
              <w:rPr>
                <w:webHidden/>
              </w:rPr>
              <w:instrText xml:space="preserve"> PAGEREF _Toc214617111 \h </w:instrText>
            </w:r>
            <w:r>
              <w:rPr>
                <w:webHidden/>
              </w:rPr>
            </w:r>
            <w:r>
              <w:rPr>
                <w:webHidden/>
              </w:rPr>
              <w:fldChar w:fldCharType="separate"/>
            </w:r>
            <w:r>
              <w:rPr>
                <w:webHidden/>
              </w:rPr>
              <w:t>25</w:t>
            </w:r>
            <w:r>
              <w:rPr>
                <w:webHidden/>
              </w:rPr>
              <w:fldChar w:fldCharType="end"/>
            </w:r>
          </w:hyperlink>
        </w:p>
        <w:p w14:paraId="02BDC64D" w14:textId="3F77F5E5" w:rsidR="00B57D97" w:rsidRDefault="00B57D97">
          <w:pPr>
            <w:pStyle w:val="TOC1"/>
            <w:rPr>
              <w:rFonts w:asciiTheme="minorHAnsi" w:hAnsiTheme="minorHAnsi" w:cstheme="minorBidi"/>
              <w:b w:val="0"/>
              <w:bCs w:val="0"/>
              <w:kern w:val="2"/>
              <w14:ligatures w14:val="standardContextual"/>
            </w:rPr>
          </w:pPr>
          <w:hyperlink w:anchor="_Toc214617112" w:history="1">
            <w:r w:rsidRPr="0094045B">
              <w:rPr>
                <w:rStyle w:val="Hyperlink"/>
                <w:lang w:val="hy-AM"/>
              </w:rPr>
              <w:t>7.</w:t>
            </w:r>
            <w:r>
              <w:rPr>
                <w:rFonts w:asciiTheme="minorHAnsi" w:hAnsiTheme="minorHAnsi" w:cstheme="minorBidi"/>
                <w:b w:val="0"/>
                <w:bCs w:val="0"/>
                <w:kern w:val="2"/>
                <w14:ligatures w14:val="standardContextual"/>
              </w:rPr>
              <w:tab/>
            </w:r>
            <w:r w:rsidRPr="0094045B">
              <w:rPr>
                <w:rStyle w:val="Hyperlink"/>
                <w:lang w:val="hy-AM"/>
              </w:rPr>
              <w:t>ՏԵՍՉԱԿԱՆ ՄԱՐՄՆԻ ԿՈՂՄԻՑ ԻՐԱԿԱՆԱՑՎՈՂ ՊԵՏԱԿԱՆ ՎԵՐԱՀՍԿՈՂՈՒԹՅՈՒՆԸ ԱՌԱՎԵԼ ԱՐԴՅՈՒՆԱՎԵՏ ԿԱԶՄԱԿԵՐՊՄԱՆ ԳՈՐԾԻՔԱԿԱԶՄ</w:t>
            </w:r>
            <w:r>
              <w:rPr>
                <w:webHidden/>
              </w:rPr>
              <w:tab/>
            </w:r>
            <w:r>
              <w:rPr>
                <w:webHidden/>
              </w:rPr>
              <w:fldChar w:fldCharType="begin"/>
            </w:r>
            <w:r>
              <w:rPr>
                <w:webHidden/>
              </w:rPr>
              <w:instrText xml:space="preserve"> PAGEREF _Toc214617112 \h </w:instrText>
            </w:r>
            <w:r>
              <w:rPr>
                <w:webHidden/>
              </w:rPr>
            </w:r>
            <w:r>
              <w:rPr>
                <w:webHidden/>
              </w:rPr>
              <w:fldChar w:fldCharType="separate"/>
            </w:r>
            <w:r>
              <w:rPr>
                <w:webHidden/>
              </w:rPr>
              <w:t>28</w:t>
            </w:r>
            <w:r>
              <w:rPr>
                <w:webHidden/>
              </w:rPr>
              <w:fldChar w:fldCharType="end"/>
            </w:r>
          </w:hyperlink>
        </w:p>
        <w:p w14:paraId="456D2514" w14:textId="29E294C1" w:rsidR="00B57D97" w:rsidRDefault="00B57D97">
          <w:pPr>
            <w:pStyle w:val="TOC1"/>
            <w:rPr>
              <w:rFonts w:asciiTheme="minorHAnsi" w:hAnsiTheme="minorHAnsi" w:cstheme="minorBidi"/>
              <w:b w:val="0"/>
              <w:bCs w:val="0"/>
              <w:kern w:val="2"/>
              <w14:ligatures w14:val="standardContextual"/>
            </w:rPr>
          </w:pPr>
          <w:hyperlink w:anchor="_Toc214617113" w:history="1">
            <w:r w:rsidRPr="0094045B">
              <w:rPr>
                <w:rStyle w:val="Hyperlink"/>
                <w:lang w:val="hy-AM"/>
              </w:rPr>
              <w:t>8.</w:t>
            </w:r>
            <w:r>
              <w:rPr>
                <w:rFonts w:asciiTheme="minorHAnsi" w:hAnsiTheme="minorHAnsi" w:cstheme="minorBidi"/>
                <w:b w:val="0"/>
                <w:bCs w:val="0"/>
                <w:kern w:val="2"/>
                <w14:ligatures w14:val="standardContextual"/>
              </w:rPr>
              <w:tab/>
            </w:r>
            <w:r w:rsidRPr="0094045B">
              <w:rPr>
                <w:rStyle w:val="Hyperlink"/>
                <w:lang w:val="hy-AM"/>
              </w:rPr>
              <w:t>ՍՆՆԴԱՄԹԵՐՔԻ ԱՆՎՏԱՆԳՈՒԹՅԱՆ ՈԼՈՐՏ</w:t>
            </w:r>
            <w:r>
              <w:rPr>
                <w:webHidden/>
              </w:rPr>
              <w:tab/>
            </w:r>
            <w:r>
              <w:rPr>
                <w:webHidden/>
              </w:rPr>
              <w:fldChar w:fldCharType="begin"/>
            </w:r>
            <w:r>
              <w:rPr>
                <w:webHidden/>
              </w:rPr>
              <w:instrText xml:space="preserve"> PAGEREF _Toc214617113 \h </w:instrText>
            </w:r>
            <w:r>
              <w:rPr>
                <w:webHidden/>
              </w:rPr>
            </w:r>
            <w:r>
              <w:rPr>
                <w:webHidden/>
              </w:rPr>
              <w:fldChar w:fldCharType="separate"/>
            </w:r>
            <w:r>
              <w:rPr>
                <w:webHidden/>
              </w:rPr>
              <w:t>30</w:t>
            </w:r>
            <w:r>
              <w:rPr>
                <w:webHidden/>
              </w:rPr>
              <w:fldChar w:fldCharType="end"/>
            </w:r>
          </w:hyperlink>
        </w:p>
        <w:p w14:paraId="07345773" w14:textId="415637DE" w:rsidR="00B57D97" w:rsidRDefault="00B57D97">
          <w:pPr>
            <w:pStyle w:val="TOC2"/>
            <w:rPr>
              <w:rFonts w:asciiTheme="minorHAnsi" w:hAnsiTheme="minorHAnsi" w:cstheme="minorBidi"/>
              <w:kern w:val="2"/>
              <w:sz w:val="24"/>
              <w:szCs w:val="24"/>
              <w:shd w:val="clear" w:color="auto" w:fill="auto"/>
              <w:lang w:val="en-US"/>
              <w14:ligatures w14:val="standardContextual"/>
            </w:rPr>
          </w:pPr>
          <w:hyperlink w:anchor="_Toc214617114" w:history="1">
            <w:r w:rsidRPr="0094045B">
              <w:rPr>
                <w:rStyle w:val="Hyperlink"/>
                <w:rFonts w:eastAsia="MS Mincho" w:cs="Cambria Math"/>
              </w:rPr>
              <w:t>8</w:t>
            </w:r>
            <w:r w:rsidRPr="0094045B">
              <w:rPr>
                <w:rStyle w:val="Hyperlink"/>
                <w:rFonts w:ascii="MS Mincho" w:eastAsia="MS Mincho" w:hAnsi="MS Mincho" w:cs="MS Mincho"/>
              </w:rPr>
              <w:t>․</w:t>
            </w:r>
            <w:r w:rsidRPr="0094045B">
              <w:rPr>
                <w:rStyle w:val="Hyperlink"/>
              </w:rPr>
              <w:t>1 Սննդամթերքի անվտանգության ոլորտի առկա խնդիրները և բացահայտված ռիսկերը</w:t>
            </w:r>
            <w:r>
              <w:rPr>
                <w:webHidden/>
              </w:rPr>
              <w:tab/>
            </w:r>
            <w:r>
              <w:rPr>
                <w:webHidden/>
              </w:rPr>
              <w:fldChar w:fldCharType="begin"/>
            </w:r>
            <w:r>
              <w:rPr>
                <w:webHidden/>
              </w:rPr>
              <w:instrText xml:space="preserve"> PAGEREF _Toc214617114 \h </w:instrText>
            </w:r>
            <w:r>
              <w:rPr>
                <w:webHidden/>
              </w:rPr>
            </w:r>
            <w:r>
              <w:rPr>
                <w:webHidden/>
              </w:rPr>
              <w:fldChar w:fldCharType="separate"/>
            </w:r>
            <w:r>
              <w:rPr>
                <w:webHidden/>
              </w:rPr>
              <w:t>31</w:t>
            </w:r>
            <w:r>
              <w:rPr>
                <w:webHidden/>
              </w:rPr>
              <w:fldChar w:fldCharType="end"/>
            </w:r>
          </w:hyperlink>
        </w:p>
        <w:p w14:paraId="7E0B7F76" w14:textId="4E253327" w:rsidR="00B57D97" w:rsidRDefault="00B57D97">
          <w:pPr>
            <w:pStyle w:val="TOC2"/>
            <w:rPr>
              <w:rFonts w:asciiTheme="minorHAnsi" w:hAnsiTheme="minorHAnsi" w:cstheme="minorBidi"/>
              <w:kern w:val="2"/>
              <w:sz w:val="24"/>
              <w:szCs w:val="24"/>
              <w:shd w:val="clear" w:color="auto" w:fill="auto"/>
              <w:lang w:val="en-US"/>
              <w14:ligatures w14:val="standardContextual"/>
            </w:rPr>
          </w:pPr>
          <w:hyperlink w:anchor="_Toc214617115" w:history="1">
            <w:r w:rsidRPr="0094045B">
              <w:rPr>
                <w:rStyle w:val="Hyperlink"/>
              </w:rPr>
              <w:t>8</w:t>
            </w:r>
            <w:r w:rsidRPr="0094045B">
              <w:rPr>
                <w:rStyle w:val="Hyperlink"/>
                <w:rFonts w:ascii="MS Mincho" w:eastAsia="MS Mincho" w:hAnsi="MS Mincho" w:cs="MS Mincho"/>
              </w:rPr>
              <w:t>․</w:t>
            </w:r>
            <w:r w:rsidRPr="0094045B">
              <w:rPr>
                <w:rStyle w:val="Hyperlink"/>
              </w:rPr>
              <w:t>2 Սննդամթերքի անվտանգության ոլորտում ռիսկերի նվազեցմանն ուղղված միջոցառումները</w:t>
            </w:r>
            <w:r w:rsidRPr="0094045B">
              <w:rPr>
                <w:rStyle w:val="Hyperlink"/>
                <w:rFonts w:ascii="MS Mincho" w:eastAsia="MS Mincho" w:hAnsi="MS Mincho" w:cs="MS Mincho"/>
              </w:rPr>
              <w:t>․</w:t>
            </w:r>
            <w:r>
              <w:rPr>
                <w:webHidden/>
              </w:rPr>
              <w:tab/>
            </w:r>
            <w:r>
              <w:rPr>
                <w:webHidden/>
              </w:rPr>
              <w:fldChar w:fldCharType="begin"/>
            </w:r>
            <w:r>
              <w:rPr>
                <w:webHidden/>
              </w:rPr>
              <w:instrText xml:space="preserve"> PAGEREF _Toc214617115 \h </w:instrText>
            </w:r>
            <w:r>
              <w:rPr>
                <w:webHidden/>
              </w:rPr>
            </w:r>
            <w:r>
              <w:rPr>
                <w:webHidden/>
              </w:rPr>
              <w:fldChar w:fldCharType="separate"/>
            </w:r>
            <w:r>
              <w:rPr>
                <w:webHidden/>
              </w:rPr>
              <w:t>32</w:t>
            </w:r>
            <w:r>
              <w:rPr>
                <w:webHidden/>
              </w:rPr>
              <w:fldChar w:fldCharType="end"/>
            </w:r>
          </w:hyperlink>
        </w:p>
        <w:p w14:paraId="1A25C3E9" w14:textId="17170847" w:rsidR="00B57D97" w:rsidRDefault="00B57D97">
          <w:pPr>
            <w:pStyle w:val="TOC1"/>
            <w:rPr>
              <w:rFonts w:asciiTheme="minorHAnsi" w:hAnsiTheme="minorHAnsi" w:cstheme="minorBidi"/>
              <w:b w:val="0"/>
              <w:bCs w:val="0"/>
              <w:kern w:val="2"/>
              <w14:ligatures w14:val="standardContextual"/>
            </w:rPr>
          </w:pPr>
          <w:hyperlink w:anchor="_Toc214617116" w:history="1">
            <w:r w:rsidRPr="0094045B">
              <w:rPr>
                <w:rStyle w:val="Hyperlink"/>
                <w:lang w:val="hy-AM"/>
              </w:rPr>
              <w:t>9.</w:t>
            </w:r>
            <w:r>
              <w:rPr>
                <w:rFonts w:asciiTheme="minorHAnsi" w:hAnsiTheme="minorHAnsi" w:cstheme="minorBidi"/>
                <w:b w:val="0"/>
                <w:bCs w:val="0"/>
                <w:kern w:val="2"/>
                <w14:ligatures w14:val="standardContextual"/>
              </w:rPr>
              <w:tab/>
            </w:r>
            <w:r w:rsidRPr="0094045B">
              <w:rPr>
                <w:rStyle w:val="Hyperlink"/>
                <w:shd w:val="clear" w:color="auto" w:fill="FFFFFF"/>
                <w:lang w:val="hy-AM"/>
              </w:rPr>
              <w:t xml:space="preserve">ԱՆԱՍՆԱԲՈՒԺՈՒԹՅԱՆ </w:t>
            </w:r>
            <w:r w:rsidRPr="0094045B">
              <w:rPr>
                <w:rStyle w:val="Hyperlink"/>
                <w:lang w:val="hy-AM"/>
              </w:rPr>
              <w:t>ՈԼՈՐՏ</w:t>
            </w:r>
            <w:r>
              <w:rPr>
                <w:webHidden/>
              </w:rPr>
              <w:tab/>
            </w:r>
            <w:r>
              <w:rPr>
                <w:webHidden/>
              </w:rPr>
              <w:fldChar w:fldCharType="begin"/>
            </w:r>
            <w:r>
              <w:rPr>
                <w:webHidden/>
              </w:rPr>
              <w:instrText xml:space="preserve"> PAGEREF _Toc214617116 \h </w:instrText>
            </w:r>
            <w:r>
              <w:rPr>
                <w:webHidden/>
              </w:rPr>
            </w:r>
            <w:r>
              <w:rPr>
                <w:webHidden/>
              </w:rPr>
              <w:fldChar w:fldCharType="separate"/>
            </w:r>
            <w:r>
              <w:rPr>
                <w:webHidden/>
              </w:rPr>
              <w:t>34</w:t>
            </w:r>
            <w:r>
              <w:rPr>
                <w:webHidden/>
              </w:rPr>
              <w:fldChar w:fldCharType="end"/>
            </w:r>
          </w:hyperlink>
        </w:p>
        <w:p w14:paraId="35D986CE" w14:textId="07C8DA15" w:rsidR="00B57D97" w:rsidRDefault="00B57D97">
          <w:pPr>
            <w:pStyle w:val="TOC2"/>
            <w:rPr>
              <w:rFonts w:asciiTheme="minorHAnsi" w:hAnsiTheme="minorHAnsi" w:cstheme="minorBidi"/>
              <w:kern w:val="2"/>
              <w:sz w:val="24"/>
              <w:szCs w:val="24"/>
              <w:shd w:val="clear" w:color="auto" w:fill="auto"/>
              <w:lang w:val="en-US"/>
              <w14:ligatures w14:val="standardContextual"/>
            </w:rPr>
          </w:pPr>
          <w:hyperlink w:anchor="_Toc214617117" w:history="1">
            <w:r w:rsidRPr="0094045B">
              <w:rPr>
                <w:rStyle w:val="Hyperlink"/>
                <w:b/>
              </w:rPr>
              <w:t>9</w:t>
            </w:r>
            <w:r w:rsidRPr="0094045B">
              <w:rPr>
                <w:rStyle w:val="Hyperlink"/>
                <w:rFonts w:ascii="MS Mincho" w:eastAsia="MS Mincho" w:hAnsi="MS Mincho" w:cs="MS Mincho"/>
                <w:b/>
              </w:rPr>
              <w:t>․</w:t>
            </w:r>
            <w:r w:rsidRPr="0094045B">
              <w:rPr>
                <w:rStyle w:val="Hyperlink"/>
                <w:b/>
              </w:rPr>
              <w:t>1 Անասնաբուժության ոլորտի առկա խնդիրները և բացահայտված ռիսկերը</w:t>
            </w:r>
            <w:r>
              <w:rPr>
                <w:webHidden/>
              </w:rPr>
              <w:tab/>
            </w:r>
            <w:r>
              <w:rPr>
                <w:webHidden/>
              </w:rPr>
              <w:fldChar w:fldCharType="begin"/>
            </w:r>
            <w:r>
              <w:rPr>
                <w:webHidden/>
              </w:rPr>
              <w:instrText xml:space="preserve"> PAGEREF _Toc214617117 \h </w:instrText>
            </w:r>
            <w:r>
              <w:rPr>
                <w:webHidden/>
              </w:rPr>
            </w:r>
            <w:r>
              <w:rPr>
                <w:webHidden/>
              </w:rPr>
              <w:fldChar w:fldCharType="separate"/>
            </w:r>
            <w:r>
              <w:rPr>
                <w:webHidden/>
              </w:rPr>
              <w:t>34</w:t>
            </w:r>
            <w:r>
              <w:rPr>
                <w:webHidden/>
              </w:rPr>
              <w:fldChar w:fldCharType="end"/>
            </w:r>
          </w:hyperlink>
        </w:p>
        <w:p w14:paraId="75155969" w14:textId="542CADCF" w:rsidR="00B57D97" w:rsidRDefault="00B57D97">
          <w:pPr>
            <w:pStyle w:val="TOC2"/>
            <w:rPr>
              <w:rFonts w:asciiTheme="minorHAnsi" w:hAnsiTheme="minorHAnsi" w:cstheme="minorBidi"/>
              <w:kern w:val="2"/>
              <w:sz w:val="24"/>
              <w:szCs w:val="24"/>
              <w:shd w:val="clear" w:color="auto" w:fill="auto"/>
              <w:lang w:val="en-US"/>
              <w14:ligatures w14:val="standardContextual"/>
            </w:rPr>
          </w:pPr>
          <w:hyperlink w:anchor="_Toc214617118" w:history="1">
            <w:r w:rsidRPr="0094045B">
              <w:rPr>
                <w:rStyle w:val="Hyperlink"/>
              </w:rPr>
              <w:t>9</w:t>
            </w:r>
            <w:r w:rsidRPr="0094045B">
              <w:rPr>
                <w:rStyle w:val="Hyperlink"/>
                <w:rFonts w:ascii="MS Mincho" w:eastAsia="MS Mincho" w:hAnsi="MS Mincho" w:cs="MS Mincho"/>
              </w:rPr>
              <w:t>․</w:t>
            </w:r>
            <w:r w:rsidRPr="0094045B">
              <w:rPr>
                <w:rStyle w:val="Hyperlink"/>
                <w:rFonts w:eastAsia="MS Mincho" w:cs="MS Mincho"/>
              </w:rPr>
              <w:t xml:space="preserve">2 </w:t>
            </w:r>
            <w:r w:rsidRPr="0094045B">
              <w:rPr>
                <w:rStyle w:val="Hyperlink"/>
              </w:rPr>
              <w:t>Անասնաբուժության ոլորտում ռիսկերի նվազեցմանն ուղղված   միջոցառումները</w:t>
            </w:r>
            <w:r>
              <w:rPr>
                <w:webHidden/>
              </w:rPr>
              <w:tab/>
            </w:r>
            <w:r>
              <w:rPr>
                <w:webHidden/>
              </w:rPr>
              <w:fldChar w:fldCharType="begin"/>
            </w:r>
            <w:r>
              <w:rPr>
                <w:webHidden/>
              </w:rPr>
              <w:instrText xml:space="preserve"> PAGEREF _Toc214617118 \h </w:instrText>
            </w:r>
            <w:r>
              <w:rPr>
                <w:webHidden/>
              </w:rPr>
            </w:r>
            <w:r>
              <w:rPr>
                <w:webHidden/>
              </w:rPr>
              <w:fldChar w:fldCharType="separate"/>
            </w:r>
            <w:r>
              <w:rPr>
                <w:webHidden/>
              </w:rPr>
              <w:t>36</w:t>
            </w:r>
            <w:r>
              <w:rPr>
                <w:webHidden/>
              </w:rPr>
              <w:fldChar w:fldCharType="end"/>
            </w:r>
          </w:hyperlink>
        </w:p>
        <w:p w14:paraId="4F140369" w14:textId="25188FF5" w:rsidR="00B57D97" w:rsidRDefault="00B57D97">
          <w:pPr>
            <w:pStyle w:val="TOC1"/>
            <w:rPr>
              <w:rFonts w:asciiTheme="minorHAnsi" w:hAnsiTheme="minorHAnsi" w:cstheme="minorBidi"/>
              <w:b w:val="0"/>
              <w:bCs w:val="0"/>
              <w:kern w:val="2"/>
              <w14:ligatures w14:val="standardContextual"/>
            </w:rPr>
          </w:pPr>
          <w:hyperlink w:anchor="_Toc214617119" w:history="1">
            <w:r w:rsidRPr="0094045B">
              <w:rPr>
                <w:rStyle w:val="Hyperlink"/>
                <w:lang w:val="hy-AM"/>
              </w:rPr>
              <w:t>10.</w:t>
            </w:r>
            <w:r>
              <w:rPr>
                <w:rFonts w:asciiTheme="minorHAnsi" w:hAnsiTheme="minorHAnsi" w:cstheme="minorBidi"/>
                <w:b w:val="0"/>
                <w:bCs w:val="0"/>
                <w:kern w:val="2"/>
                <w14:ligatures w14:val="standardContextual"/>
              </w:rPr>
              <w:tab/>
            </w:r>
            <w:r w:rsidRPr="0094045B">
              <w:rPr>
                <w:rStyle w:val="Hyperlink"/>
                <w:shd w:val="clear" w:color="auto" w:fill="FFFFFF"/>
                <w:lang w:val="hy-AM"/>
              </w:rPr>
              <w:t>ԲՈՒՍԱՍԱՆԻՏԱՐԻԱՅԻ ՈԼՈՐՏ</w:t>
            </w:r>
            <w:r>
              <w:rPr>
                <w:webHidden/>
              </w:rPr>
              <w:tab/>
            </w:r>
            <w:r>
              <w:rPr>
                <w:webHidden/>
              </w:rPr>
              <w:fldChar w:fldCharType="begin"/>
            </w:r>
            <w:r>
              <w:rPr>
                <w:webHidden/>
              </w:rPr>
              <w:instrText xml:space="preserve"> PAGEREF _Toc214617119 \h </w:instrText>
            </w:r>
            <w:r>
              <w:rPr>
                <w:webHidden/>
              </w:rPr>
            </w:r>
            <w:r>
              <w:rPr>
                <w:webHidden/>
              </w:rPr>
              <w:fldChar w:fldCharType="separate"/>
            </w:r>
            <w:r>
              <w:rPr>
                <w:webHidden/>
              </w:rPr>
              <w:t>40</w:t>
            </w:r>
            <w:r>
              <w:rPr>
                <w:webHidden/>
              </w:rPr>
              <w:fldChar w:fldCharType="end"/>
            </w:r>
          </w:hyperlink>
        </w:p>
        <w:p w14:paraId="4DD3AD22" w14:textId="4A080B8A" w:rsidR="00B57D97" w:rsidRDefault="00B57D97">
          <w:pPr>
            <w:pStyle w:val="TOC2"/>
            <w:rPr>
              <w:rFonts w:asciiTheme="minorHAnsi" w:hAnsiTheme="minorHAnsi" w:cstheme="minorBidi"/>
              <w:kern w:val="2"/>
              <w:sz w:val="24"/>
              <w:szCs w:val="24"/>
              <w:shd w:val="clear" w:color="auto" w:fill="auto"/>
              <w:lang w:val="en-US"/>
              <w14:ligatures w14:val="standardContextual"/>
            </w:rPr>
          </w:pPr>
          <w:hyperlink w:anchor="_Toc214617120" w:history="1">
            <w:r w:rsidRPr="0094045B">
              <w:rPr>
                <w:rStyle w:val="Hyperlink"/>
              </w:rPr>
              <w:t>10</w:t>
            </w:r>
            <w:r w:rsidRPr="0094045B">
              <w:rPr>
                <w:rStyle w:val="Hyperlink"/>
                <w:rFonts w:ascii="MS Mincho" w:eastAsia="MS Mincho" w:hAnsi="MS Mincho" w:cs="MS Mincho"/>
              </w:rPr>
              <w:t>․</w:t>
            </w:r>
            <w:r w:rsidRPr="0094045B">
              <w:rPr>
                <w:rStyle w:val="Hyperlink"/>
              </w:rPr>
              <w:t xml:space="preserve">1 </w:t>
            </w:r>
            <w:r w:rsidRPr="0094045B">
              <w:rPr>
                <w:rStyle w:val="Hyperlink"/>
                <w:lang w:val="it-IT"/>
              </w:rPr>
              <w:t>Բուսասանիտարիա</w:t>
            </w:r>
            <w:r w:rsidRPr="0094045B">
              <w:rPr>
                <w:rStyle w:val="Hyperlink"/>
              </w:rPr>
              <w:t>յի ոլորտի առկա խնդիրները և բացահայտված ռիսկերը</w:t>
            </w:r>
            <w:r>
              <w:rPr>
                <w:webHidden/>
              </w:rPr>
              <w:tab/>
            </w:r>
            <w:r>
              <w:rPr>
                <w:webHidden/>
              </w:rPr>
              <w:fldChar w:fldCharType="begin"/>
            </w:r>
            <w:r>
              <w:rPr>
                <w:webHidden/>
              </w:rPr>
              <w:instrText xml:space="preserve"> PAGEREF _Toc214617120 \h </w:instrText>
            </w:r>
            <w:r>
              <w:rPr>
                <w:webHidden/>
              </w:rPr>
            </w:r>
            <w:r>
              <w:rPr>
                <w:webHidden/>
              </w:rPr>
              <w:fldChar w:fldCharType="separate"/>
            </w:r>
            <w:r>
              <w:rPr>
                <w:webHidden/>
              </w:rPr>
              <w:t>40</w:t>
            </w:r>
            <w:r>
              <w:rPr>
                <w:webHidden/>
              </w:rPr>
              <w:fldChar w:fldCharType="end"/>
            </w:r>
          </w:hyperlink>
        </w:p>
        <w:p w14:paraId="4CA5D0F6" w14:textId="33C8E7ED" w:rsidR="00B57D97" w:rsidRDefault="00B57D97">
          <w:pPr>
            <w:pStyle w:val="TOC2"/>
            <w:rPr>
              <w:rFonts w:asciiTheme="minorHAnsi" w:hAnsiTheme="minorHAnsi" w:cstheme="minorBidi"/>
              <w:kern w:val="2"/>
              <w:sz w:val="24"/>
              <w:szCs w:val="24"/>
              <w:shd w:val="clear" w:color="auto" w:fill="auto"/>
              <w:lang w:val="en-US"/>
              <w14:ligatures w14:val="standardContextual"/>
            </w:rPr>
          </w:pPr>
          <w:hyperlink w:anchor="_Toc214617121" w:history="1">
            <w:r w:rsidRPr="0094045B">
              <w:rPr>
                <w:rStyle w:val="Hyperlink"/>
              </w:rPr>
              <w:t>10</w:t>
            </w:r>
            <w:r w:rsidRPr="0094045B">
              <w:rPr>
                <w:rStyle w:val="Hyperlink"/>
                <w:rFonts w:ascii="MS Mincho" w:eastAsia="MS Mincho" w:hAnsi="MS Mincho" w:cs="MS Mincho"/>
              </w:rPr>
              <w:t>․</w:t>
            </w:r>
            <w:r w:rsidRPr="0094045B">
              <w:rPr>
                <w:rStyle w:val="Hyperlink"/>
              </w:rPr>
              <w:t xml:space="preserve">2 </w:t>
            </w:r>
            <w:r w:rsidRPr="0094045B">
              <w:rPr>
                <w:rStyle w:val="Hyperlink"/>
                <w:lang w:val="it-IT"/>
              </w:rPr>
              <w:t>Բուսասանիտարիայի ոլորտում ռիսկերի նվազեցմանն ուղղված միջոցառումները</w:t>
            </w:r>
            <w:r>
              <w:rPr>
                <w:webHidden/>
              </w:rPr>
              <w:tab/>
            </w:r>
            <w:r>
              <w:rPr>
                <w:webHidden/>
              </w:rPr>
              <w:fldChar w:fldCharType="begin"/>
            </w:r>
            <w:r>
              <w:rPr>
                <w:webHidden/>
              </w:rPr>
              <w:instrText xml:space="preserve"> PAGEREF _Toc214617121 \h </w:instrText>
            </w:r>
            <w:r>
              <w:rPr>
                <w:webHidden/>
              </w:rPr>
            </w:r>
            <w:r>
              <w:rPr>
                <w:webHidden/>
              </w:rPr>
              <w:fldChar w:fldCharType="separate"/>
            </w:r>
            <w:r>
              <w:rPr>
                <w:webHidden/>
              </w:rPr>
              <w:t>42</w:t>
            </w:r>
            <w:r>
              <w:rPr>
                <w:webHidden/>
              </w:rPr>
              <w:fldChar w:fldCharType="end"/>
            </w:r>
          </w:hyperlink>
        </w:p>
        <w:p w14:paraId="104E3E85" w14:textId="7C6EC127" w:rsidR="00B57D97" w:rsidRDefault="00B57D97">
          <w:pPr>
            <w:pStyle w:val="TOC1"/>
            <w:rPr>
              <w:rFonts w:asciiTheme="minorHAnsi" w:hAnsiTheme="minorHAnsi" w:cstheme="minorBidi"/>
              <w:b w:val="0"/>
              <w:bCs w:val="0"/>
              <w:kern w:val="2"/>
              <w14:ligatures w14:val="standardContextual"/>
            </w:rPr>
          </w:pPr>
          <w:hyperlink w:anchor="_Toc214617122" w:history="1">
            <w:r w:rsidRPr="0094045B">
              <w:rPr>
                <w:rStyle w:val="Hyperlink"/>
                <w:lang w:val="hy-AM"/>
              </w:rPr>
              <w:t>11.</w:t>
            </w:r>
            <w:r>
              <w:rPr>
                <w:rFonts w:asciiTheme="minorHAnsi" w:hAnsiTheme="minorHAnsi" w:cstheme="minorBidi"/>
                <w:b w:val="0"/>
                <w:bCs w:val="0"/>
                <w:kern w:val="2"/>
                <w14:ligatures w14:val="standardContextual"/>
              </w:rPr>
              <w:tab/>
            </w:r>
            <w:r w:rsidRPr="0094045B">
              <w:rPr>
                <w:rStyle w:val="Hyperlink"/>
                <w:lang w:val="hy-AM"/>
              </w:rPr>
              <w:t>ՍԱՀՄԱՆԱՅԻՆ ՊԵՏԱԿԱՆ ՎԵՐԱՀՍԿՈՂՈՒԹՅՈՒՆ</w:t>
            </w:r>
            <w:r>
              <w:rPr>
                <w:webHidden/>
              </w:rPr>
              <w:tab/>
            </w:r>
            <w:r>
              <w:rPr>
                <w:webHidden/>
              </w:rPr>
              <w:fldChar w:fldCharType="begin"/>
            </w:r>
            <w:r>
              <w:rPr>
                <w:webHidden/>
              </w:rPr>
              <w:instrText xml:space="preserve"> PAGEREF _Toc214617122 \h </w:instrText>
            </w:r>
            <w:r>
              <w:rPr>
                <w:webHidden/>
              </w:rPr>
            </w:r>
            <w:r>
              <w:rPr>
                <w:webHidden/>
              </w:rPr>
              <w:fldChar w:fldCharType="separate"/>
            </w:r>
            <w:r>
              <w:rPr>
                <w:webHidden/>
              </w:rPr>
              <w:t>44</w:t>
            </w:r>
            <w:r>
              <w:rPr>
                <w:webHidden/>
              </w:rPr>
              <w:fldChar w:fldCharType="end"/>
            </w:r>
          </w:hyperlink>
        </w:p>
        <w:p w14:paraId="24C11CEE" w14:textId="30B8AED1" w:rsidR="00B57D97" w:rsidRDefault="00B57D97">
          <w:pPr>
            <w:pStyle w:val="TOC2"/>
            <w:rPr>
              <w:rFonts w:asciiTheme="minorHAnsi" w:hAnsiTheme="minorHAnsi" w:cstheme="minorBidi"/>
              <w:kern w:val="2"/>
              <w:sz w:val="24"/>
              <w:szCs w:val="24"/>
              <w:shd w:val="clear" w:color="auto" w:fill="auto"/>
              <w:lang w:val="en-US"/>
              <w14:ligatures w14:val="standardContextual"/>
            </w:rPr>
          </w:pPr>
          <w:hyperlink w:anchor="_Toc214617123" w:history="1">
            <w:r w:rsidRPr="0094045B">
              <w:rPr>
                <w:rStyle w:val="Hyperlink"/>
              </w:rPr>
              <w:t>11</w:t>
            </w:r>
            <w:r w:rsidRPr="0094045B">
              <w:rPr>
                <w:rStyle w:val="Hyperlink"/>
                <w:rFonts w:ascii="MS Mincho" w:eastAsia="MS Mincho" w:hAnsi="MS Mincho" w:cs="MS Mincho"/>
              </w:rPr>
              <w:t>․</w:t>
            </w:r>
            <w:r w:rsidRPr="0094045B">
              <w:rPr>
                <w:rStyle w:val="Hyperlink"/>
              </w:rPr>
              <w:t>1 Սահմանային պետական վերահսկողության ոլորտի առկա խնդիրները և բացահայտված ռիսկերը</w:t>
            </w:r>
            <w:r>
              <w:rPr>
                <w:webHidden/>
              </w:rPr>
              <w:tab/>
            </w:r>
            <w:r>
              <w:rPr>
                <w:webHidden/>
              </w:rPr>
              <w:fldChar w:fldCharType="begin"/>
            </w:r>
            <w:r>
              <w:rPr>
                <w:webHidden/>
              </w:rPr>
              <w:instrText xml:space="preserve"> PAGEREF _Toc214617123 \h </w:instrText>
            </w:r>
            <w:r>
              <w:rPr>
                <w:webHidden/>
              </w:rPr>
            </w:r>
            <w:r>
              <w:rPr>
                <w:webHidden/>
              </w:rPr>
              <w:fldChar w:fldCharType="separate"/>
            </w:r>
            <w:r>
              <w:rPr>
                <w:webHidden/>
              </w:rPr>
              <w:t>44</w:t>
            </w:r>
            <w:r>
              <w:rPr>
                <w:webHidden/>
              </w:rPr>
              <w:fldChar w:fldCharType="end"/>
            </w:r>
          </w:hyperlink>
        </w:p>
        <w:p w14:paraId="1F7F9B2C" w14:textId="707F36DE" w:rsidR="00B57D97" w:rsidRDefault="00B57D97">
          <w:pPr>
            <w:pStyle w:val="TOC2"/>
            <w:rPr>
              <w:rFonts w:asciiTheme="minorHAnsi" w:hAnsiTheme="minorHAnsi" w:cstheme="minorBidi"/>
              <w:kern w:val="2"/>
              <w:sz w:val="24"/>
              <w:szCs w:val="24"/>
              <w:shd w:val="clear" w:color="auto" w:fill="auto"/>
              <w:lang w:val="en-US"/>
              <w14:ligatures w14:val="standardContextual"/>
            </w:rPr>
          </w:pPr>
          <w:hyperlink w:anchor="_Toc214617124" w:history="1">
            <w:r w:rsidRPr="0094045B">
              <w:rPr>
                <w:rStyle w:val="Hyperlink"/>
              </w:rPr>
              <w:t>11</w:t>
            </w:r>
            <w:r w:rsidRPr="0094045B">
              <w:rPr>
                <w:rStyle w:val="Hyperlink"/>
                <w:rFonts w:ascii="MS Mincho" w:eastAsia="MS Mincho" w:hAnsi="MS Mincho" w:cs="MS Mincho"/>
              </w:rPr>
              <w:t>․</w:t>
            </w:r>
            <w:r w:rsidRPr="0094045B">
              <w:rPr>
                <w:rStyle w:val="Hyperlink"/>
              </w:rPr>
              <w:t>2 Սահմանային պետական վերահսկողության ոլորտում ռիսկերի նվազեցմանն ուղղված միջոցառումները</w:t>
            </w:r>
            <w:r>
              <w:rPr>
                <w:webHidden/>
              </w:rPr>
              <w:tab/>
            </w:r>
            <w:r>
              <w:rPr>
                <w:webHidden/>
              </w:rPr>
              <w:fldChar w:fldCharType="begin"/>
            </w:r>
            <w:r>
              <w:rPr>
                <w:webHidden/>
              </w:rPr>
              <w:instrText xml:space="preserve"> PAGEREF _Toc214617124 \h </w:instrText>
            </w:r>
            <w:r>
              <w:rPr>
                <w:webHidden/>
              </w:rPr>
            </w:r>
            <w:r>
              <w:rPr>
                <w:webHidden/>
              </w:rPr>
              <w:fldChar w:fldCharType="separate"/>
            </w:r>
            <w:r>
              <w:rPr>
                <w:webHidden/>
              </w:rPr>
              <w:t>45</w:t>
            </w:r>
            <w:r>
              <w:rPr>
                <w:webHidden/>
              </w:rPr>
              <w:fldChar w:fldCharType="end"/>
            </w:r>
          </w:hyperlink>
        </w:p>
        <w:p w14:paraId="7D70B01C" w14:textId="620FF426" w:rsidR="00B57D97" w:rsidRDefault="00B57D97">
          <w:pPr>
            <w:pStyle w:val="TOC1"/>
            <w:rPr>
              <w:rFonts w:asciiTheme="minorHAnsi" w:hAnsiTheme="minorHAnsi" w:cstheme="minorBidi"/>
              <w:b w:val="0"/>
              <w:bCs w:val="0"/>
              <w:kern w:val="2"/>
              <w14:ligatures w14:val="standardContextual"/>
            </w:rPr>
          </w:pPr>
          <w:hyperlink w:anchor="_Toc214617125" w:history="1">
            <w:r w:rsidRPr="0094045B">
              <w:rPr>
                <w:rStyle w:val="Hyperlink"/>
                <w:lang w:val="hy-AM"/>
              </w:rPr>
              <w:t>12</w:t>
            </w:r>
            <w:r w:rsidRPr="0094045B">
              <w:rPr>
                <w:rStyle w:val="Hyperlink"/>
                <w:rFonts w:ascii="MS Mincho" w:eastAsia="MS Mincho" w:hAnsi="MS Mincho" w:cs="MS Mincho"/>
                <w:lang w:val="hy-AM"/>
              </w:rPr>
              <w:t>․</w:t>
            </w:r>
            <w:r w:rsidRPr="0094045B">
              <w:rPr>
                <w:rStyle w:val="Hyperlink"/>
                <w:rFonts w:eastAsia="MS Mincho" w:cs="MS Mincho"/>
                <w:lang w:val="hy-AM"/>
              </w:rPr>
              <w:t xml:space="preserve"> </w:t>
            </w:r>
            <w:r w:rsidRPr="0094045B">
              <w:rPr>
                <w:rStyle w:val="Hyperlink"/>
                <w:lang w:val="hy-AM"/>
              </w:rPr>
              <w:t>ԱՐԱԳ ԱՐՁԱԳԱՆՔՄԱՆ ՄԻՋՈՑԱՌՈՒՄՆԵՐԻ ԻՐԱԿԱՆԱՑՈՒՄ</w:t>
            </w:r>
            <w:r>
              <w:rPr>
                <w:webHidden/>
              </w:rPr>
              <w:tab/>
            </w:r>
            <w:r>
              <w:rPr>
                <w:webHidden/>
              </w:rPr>
              <w:fldChar w:fldCharType="begin"/>
            </w:r>
            <w:r>
              <w:rPr>
                <w:webHidden/>
              </w:rPr>
              <w:instrText xml:space="preserve"> PAGEREF _Toc214617125 \h </w:instrText>
            </w:r>
            <w:r>
              <w:rPr>
                <w:webHidden/>
              </w:rPr>
            </w:r>
            <w:r>
              <w:rPr>
                <w:webHidden/>
              </w:rPr>
              <w:fldChar w:fldCharType="separate"/>
            </w:r>
            <w:r>
              <w:rPr>
                <w:webHidden/>
              </w:rPr>
              <w:t>50</w:t>
            </w:r>
            <w:r>
              <w:rPr>
                <w:webHidden/>
              </w:rPr>
              <w:fldChar w:fldCharType="end"/>
            </w:r>
          </w:hyperlink>
        </w:p>
        <w:p w14:paraId="67212D29" w14:textId="07648E1F" w:rsidR="00B57D97" w:rsidRDefault="00B57D97">
          <w:pPr>
            <w:pStyle w:val="TOC1"/>
            <w:rPr>
              <w:rFonts w:asciiTheme="minorHAnsi" w:hAnsiTheme="minorHAnsi" w:cstheme="minorBidi"/>
              <w:b w:val="0"/>
              <w:bCs w:val="0"/>
              <w:kern w:val="2"/>
              <w14:ligatures w14:val="standardContextual"/>
            </w:rPr>
          </w:pPr>
          <w:hyperlink w:anchor="_Toc214617126" w:history="1">
            <w:r w:rsidRPr="0094045B">
              <w:rPr>
                <w:rStyle w:val="Hyperlink"/>
                <w:lang w:val="hy-AM"/>
              </w:rPr>
              <w:t>12.</w:t>
            </w:r>
            <w:r>
              <w:rPr>
                <w:rFonts w:asciiTheme="minorHAnsi" w:hAnsiTheme="minorHAnsi" w:cstheme="minorBidi"/>
                <w:b w:val="0"/>
                <w:bCs w:val="0"/>
                <w:kern w:val="2"/>
                <w14:ligatures w14:val="standardContextual"/>
              </w:rPr>
              <w:tab/>
            </w:r>
            <w:r w:rsidRPr="0094045B">
              <w:rPr>
                <w:rStyle w:val="Hyperlink"/>
                <w:lang w:val="hy-AM"/>
              </w:rPr>
              <w:t>ՀԱՆՐԱՅԻՆ ԻՐԱԶԵԿՄԱՆ ԽՆԴԻՐՆԵՐՆ ՈՒ ԿԱՐԻՔՆԵՐԸ</w:t>
            </w:r>
            <w:r>
              <w:rPr>
                <w:webHidden/>
              </w:rPr>
              <w:tab/>
            </w:r>
            <w:r>
              <w:rPr>
                <w:webHidden/>
              </w:rPr>
              <w:fldChar w:fldCharType="begin"/>
            </w:r>
            <w:r>
              <w:rPr>
                <w:webHidden/>
              </w:rPr>
              <w:instrText xml:space="preserve"> PAGEREF _Toc214617126 \h </w:instrText>
            </w:r>
            <w:r>
              <w:rPr>
                <w:webHidden/>
              </w:rPr>
            </w:r>
            <w:r>
              <w:rPr>
                <w:webHidden/>
              </w:rPr>
              <w:fldChar w:fldCharType="separate"/>
            </w:r>
            <w:r>
              <w:rPr>
                <w:webHidden/>
              </w:rPr>
              <w:t>51</w:t>
            </w:r>
            <w:r>
              <w:rPr>
                <w:webHidden/>
              </w:rPr>
              <w:fldChar w:fldCharType="end"/>
            </w:r>
          </w:hyperlink>
        </w:p>
        <w:p w14:paraId="7ECE7BFF" w14:textId="7E9D8DDB" w:rsidR="00B57D97" w:rsidRDefault="00B57D97">
          <w:pPr>
            <w:pStyle w:val="TOC1"/>
            <w:rPr>
              <w:rFonts w:asciiTheme="minorHAnsi" w:hAnsiTheme="minorHAnsi" w:cstheme="minorBidi"/>
              <w:b w:val="0"/>
              <w:bCs w:val="0"/>
              <w:kern w:val="2"/>
              <w14:ligatures w14:val="standardContextual"/>
            </w:rPr>
          </w:pPr>
          <w:hyperlink w:anchor="_Toc214617127" w:history="1">
            <w:r w:rsidRPr="0094045B">
              <w:rPr>
                <w:rStyle w:val="Hyperlink"/>
                <w:shd w:val="clear" w:color="auto" w:fill="FFFFFF"/>
                <w:lang w:val="af-ZA"/>
              </w:rPr>
              <w:t>N</w:t>
            </w:r>
            <w:r w:rsidRPr="0094045B">
              <w:rPr>
                <w:rStyle w:val="Hyperlink"/>
                <w:shd w:val="clear" w:color="auto" w:fill="FFFFFF"/>
                <w:lang w:val="hy-AM"/>
              </w:rPr>
              <w:t xml:space="preserve"> </w:t>
            </w:r>
            <w:r w:rsidRPr="0094045B">
              <w:rPr>
                <w:rStyle w:val="Hyperlink"/>
                <w:shd w:val="clear" w:color="auto" w:fill="FFFFFF"/>
                <w:lang w:val="af-ZA"/>
              </w:rPr>
              <w:t>1</w:t>
            </w:r>
            <w:r w:rsidRPr="0094045B">
              <w:rPr>
                <w:rStyle w:val="Hyperlink"/>
                <w:shd w:val="clear" w:color="auto" w:fill="FFFFFF"/>
                <w:lang w:val="hy-AM"/>
              </w:rPr>
              <w:t xml:space="preserve"> </w:t>
            </w:r>
            <w:r w:rsidRPr="0094045B">
              <w:rPr>
                <w:rStyle w:val="Hyperlink"/>
                <w:lang w:val="af-ZA"/>
              </w:rPr>
              <w:t>Հավելված</w:t>
            </w:r>
            <w:r>
              <w:rPr>
                <w:webHidden/>
              </w:rPr>
              <w:tab/>
            </w:r>
            <w:r>
              <w:rPr>
                <w:webHidden/>
              </w:rPr>
              <w:fldChar w:fldCharType="begin"/>
            </w:r>
            <w:r>
              <w:rPr>
                <w:webHidden/>
              </w:rPr>
              <w:instrText xml:space="preserve"> PAGEREF _Toc214617127 \h </w:instrText>
            </w:r>
            <w:r>
              <w:rPr>
                <w:webHidden/>
              </w:rPr>
            </w:r>
            <w:r>
              <w:rPr>
                <w:webHidden/>
              </w:rPr>
              <w:fldChar w:fldCharType="separate"/>
            </w:r>
            <w:r>
              <w:rPr>
                <w:webHidden/>
              </w:rPr>
              <w:t>54</w:t>
            </w:r>
            <w:r>
              <w:rPr>
                <w:webHidden/>
              </w:rPr>
              <w:fldChar w:fldCharType="end"/>
            </w:r>
          </w:hyperlink>
        </w:p>
        <w:p w14:paraId="5277DA60" w14:textId="36D53ED3" w:rsidR="00B57D97" w:rsidRDefault="00B57D97">
          <w:pPr>
            <w:pStyle w:val="TOC1"/>
            <w:rPr>
              <w:rFonts w:asciiTheme="minorHAnsi" w:hAnsiTheme="minorHAnsi" w:cstheme="minorBidi"/>
              <w:b w:val="0"/>
              <w:bCs w:val="0"/>
              <w:kern w:val="2"/>
              <w14:ligatures w14:val="standardContextual"/>
            </w:rPr>
          </w:pPr>
          <w:hyperlink w:anchor="_Toc214617128" w:history="1">
            <w:r w:rsidRPr="0094045B">
              <w:rPr>
                <w:rStyle w:val="Hyperlink"/>
                <w:shd w:val="clear" w:color="auto" w:fill="FFFFFF"/>
                <w:lang w:val="af-ZA"/>
              </w:rPr>
              <w:t>N</w:t>
            </w:r>
            <w:r w:rsidRPr="0094045B">
              <w:rPr>
                <w:rStyle w:val="Hyperlink"/>
                <w:shd w:val="clear" w:color="auto" w:fill="FFFFFF"/>
                <w:lang w:val="hy-AM"/>
              </w:rPr>
              <w:t xml:space="preserve"> </w:t>
            </w:r>
            <w:r w:rsidRPr="0094045B">
              <w:rPr>
                <w:rStyle w:val="Hyperlink"/>
                <w:shd w:val="clear" w:color="auto" w:fill="FFFFFF"/>
                <w:lang w:val="af-ZA"/>
              </w:rPr>
              <w:t xml:space="preserve">2 </w:t>
            </w:r>
            <w:r w:rsidRPr="0094045B">
              <w:rPr>
                <w:rStyle w:val="Hyperlink"/>
                <w:shd w:val="clear" w:color="auto" w:fill="FFFFFF"/>
                <w:lang w:val="hy-AM"/>
              </w:rPr>
              <w:t>Հ</w:t>
            </w:r>
            <w:r w:rsidRPr="0094045B">
              <w:rPr>
                <w:rStyle w:val="Hyperlink"/>
                <w:lang w:val="af-ZA"/>
              </w:rPr>
              <w:t>ավելված</w:t>
            </w:r>
            <w:r>
              <w:rPr>
                <w:webHidden/>
              </w:rPr>
              <w:tab/>
            </w:r>
            <w:r>
              <w:rPr>
                <w:webHidden/>
              </w:rPr>
              <w:fldChar w:fldCharType="begin"/>
            </w:r>
            <w:r>
              <w:rPr>
                <w:webHidden/>
              </w:rPr>
              <w:instrText xml:space="preserve"> PAGEREF _Toc214617128 \h </w:instrText>
            </w:r>
            <w:r>
              <w:rPr>
                <w:webHidden/>
              </w:rPr>
            </w:r>
            <w:r>
              <w:rPr>
                <w:webHidden/>
              </w:rPr>
              <w:fldChar w:fldCharType="separate"/>
            </w:r>
            <w:r>
              <w:rPr>
                <w:webHidden/>
              </w:rPr>
              <w:t>85</w:t>
            </w:r>
            <w:r>
              <w:rPr>
                <w:webHidden/>
              </w:rPr>
              <w:fldChar w:fldCharType="end"/>
            </w:r>
          </w:hyperlink>
        </w:p>
        <w:p w14:paraId="4CE6F881" w14:textId="5B016EB6" w:rsidR="00C35AC0" w:rsidRPr="00142275" w:rsidRDefault="00C35AC0" w:rsidP="00F66FA7">
          <w:pPr>
            <w:spacing w:line="360" w:lineRule="auto"/>
            <w:rPr>
              <w:sz w:val="24"/>
              <w:szCs w:val="24"/>
            </w:rPr>
          </w:pPr>
          <w:r w:rsidRPr="00142275">
            <w:rPr>
              <w:b/>
              <w:bCs/>
              <w:noProof/>
              <w:sz w:val="24"/>
              <w:szCs w:val="24"/>
            </w:rPr>
            <w:fldChar w:fldCharType="end"/>
          </w:r>
        </w:p>
      </w:sdtContent>
    </w:sdt>
    <w:p w14:paraId="1C907C1F" w14:textId="422205E4" w:rsidR="00A155AC" w:rsidRPr="00142275" w:rsidRDefault="00A155AC" w:rsidP="00F66FA7">
      <w:pPr>
        <w:spacing w:after="0" w:line="360" w:lineRule="auto"/>
        <w:ind w:firstLine="426"/>
        <w:jc w:val="center"/>
        <w:rPr>
          <w:b/>
          <w:sz w:val="24"/>
          <w:szCs w:val="24"/>
          <w:lang w:val="hy-AM"/>
        </w:rPr>
      </w:pPr>
    </w:p>
    <w:p w14:paraId="2E48CCAD" w14:textId="38B2679C" w:rsidR="00CE76BF" w:rsidRPr="00142275" w:rsidRDefault="00CE76BF" w:rsidP="00F66FA7">
      <w:pPr>
        <w:spacing w:after="0" w:line="360" w:lineRule="auto"/>
        <w:ind w:firstLine="426"/>
        <w:jc w:val="center"/>
        <w:rPr>
          <w:b/>
          <w:sz w:val="24"/>
          <w:szCs w:val="24"/>
          <w:lang w:val="hy-AM"/>
        </w:rPr>
      </w:pPr>
    </w:p>
    <w:p w14:paraId="2F3D9806" w14:textId="68FDFB8A" w:rsidR="00CE76BF" w:rsidRPr="00142275" w:rsidRDefault="00CE76BF" w:rsidP="00F66FA7">
      <w:pPr>
        <w:spacing w:after="0" w:line="360" w:lineRule="auto"/>
        <w:ind w:firstLine="426"/>
        <w:jc w:val="center"/>
        <w:rPr>
          <w:b/>
          <w:sz w:val="24"/>
          <w:szCs w:val="24"/>
          <w:lang w:val="hy-AM"/>
        </w:rPr>
      </w:pPr>
    </w:p>
    <w:p w14:paraId="72A7C368" w14:textId="29006AAA" w:rsidR="00CE76BF" w:rsidRPr="00142275" w:rsidRDefault="00CE76BF" w:rsidP="00F66FA7">
      <w:pPr>
        <w:spacing w:after="0" w:line="360" w:lineRule="auto"/>
        <w:ind w:firstLine="426"/>
        <w:jc w:val="center"/>
        <w:rPr>
          <w:b/>
          <w:sz w:val="24"/>
          <w:szCs w:val="24"/>
          <w:lang w:val="hy-AM"/>
        </w:rPr>
      </w:pPr>
    </w:p>
    <w:p w14:paraId="1008B53B" w14:textId="391D5820" w:rsidR="00CE76BF" w:rsidRPr="00142275" w:rsidRDefault="00CE76BF" w:rsidP="00F66FA7">
      <w:pPr>
        <w:spacing w:after="0" w:line="360" w:lineRule="auto"/>
        <w:ind w:firstLine="426"/>
        <w:jc w:val="center"/>
        <w:rPr>
          <w:b/>
          <w:sz w:val="24"/>
          <w:szCs w:val="24"/>
          <w:lang w:val="hy-AM"/>
        </w:rPr>
      </w:pPr>
    </w:p>
    <w:p w14:paraId="289FF0C1" w14:textId="1AE3E013" w:rsidR="001011E4" w:rsidRPr="00142275" w:rsidRDefault="001011E4" w:rsidP="00F66FA7">
      <w:pPr>
        <w:spacing w:after="0" w:line="360" w:lineRule="auto"/>
        <w:ind w:firstLine="426"/>
        <w:jc w:val="center"/>
        <w:rPr>
          <w:b/>
          <w:sz w:val="24"/>
          <w:szCs w:val="24"/>
          <w:lang w:val="hy-AM"/>
        </w:rPr>
      </w:pPr>
    </w:p>
    <w:p w14:paraId="33180914" w14:textId="3C210561" w:rsidR="001011E4" w:rsidRPr="00142275" w:rsidRDefault="001011E4" w:rsidP="00F66FA7">
      <w:pPr>
        <w:spacing w:after="0" w:line="360" w:lineRule="auto"/>
        <w:ind w:firstLine="426"/>
        <w:jc w:val="center"/>
        <w:rPr>
          <w:b/>
          <w:sz w:val="24"/>
          <w:szCs w:val="24"/>
          <w:lang w:val="hy-AM"/>
        </w:rPr>
      </w:pPr>
    </w:p>
    <w:p w14:paraId="59D82E28" w14:textId="556F9F27" w:rsidR="001011E4" w:rsidRPr="00142275" w:rsidRDefault="001011E4" w:rsidP="00F66FA7">
      <w:pPr>
        <w:spacing w:after="0" w:line="360" w:lineRule="auto"/>
        <w:ind w:firstLine="426"/>
        <w:jc w:val="center"/>
        <w:rPr>
          <w:b/>
          <w:sz w:val="24"/>
          <w:szCs w:val="24"/>
          <w:lang w:val="hy-AM"/>
        </w:rPr>
      </w:pPr>
    </w:p>
    <w:p w14:paraId="57A868E0" w14:textId="72CC35E9" w:rsidR="001011E4" w:rsidRPr="00142275" w:rsidRDefault="001011E4" w:rsidP="00F66FA7">
      <w:pPr>
        <w:spacing w:after="0" w:line="360" w:lineRule="auto"/>
        <w:ind w:firstLine="426"/>
        <w:jc w:val="center"/>
        <w:rPr>
          <w:b/>
          <w:sz w:val="24"/>
          <w:szCs w:val="24"/>
          <w:lang w:val="hy-AM"/>
        </w:rPr>
      </w:pPr>
    </w:p>
    <w:p w14:paraId="1F3D1200" w14:textId="04E84246" w:rsidR="001011E4" w:rsidRPr="00142275" w:rsidRDefault="001011E4" w:rsidP="00F66FA7">
      <w:pPr>
        <w:spacing w:after="0" w:line="360" w:lineRule="auto"/>
        <w:ind w:firstLine="426"/>
        <w:jc w:val="center"/>
        <w:rPr>
          <w:b/>
          <w:sz w:val="24"/>
          <w:szCs w:val="24"/>
          <w:lang w:val="hy-AM"/>
        </w:rPr>
      </w:pPr>
    </w:p>
    <w:p w14:paraId="75B3A6EE" w14:textId="77777777" w:rsidR="00F92CF3" w:rsidRPr="00142275" w:rsidRDefault="00F92CF3" w:rsidP="00F66FA7">
      <w:pPr>
        <w:spacing w:after="0" w:line="360" w:lineRule="auto"/>
        <w:rPr>
          <w:b/>
          <w:sz w:val="24"/>
          <w:szCs w:val="24"/>
          <w:lang w:val="hy-AM"/>
        </w:rPr>
      </w:pPr>
    </w:p>
    <w:p w14:paraId="7336A38F" w14:textId="77777777" w:rsidR="00A155AC" w:rsidRPr="00142275" w:rsidRDefault="00A155AC" w:rsidP="00F66FA7">
      <w:pPr>
        <w:spacing w:after="0" w:line="360" w:lineRule="auto"/>
        <w:ind w:left="144"/>
        <w:rPr>
          <w:b/>
          <w:sz w:val="24"/>
          <w:szCs w:val="24"/>
          <w:lang w:val="hy-AM"/>
        </w:rPr>
        <w:sectPr w:rsidR="00A155AC" w:rsidRPr="00142275" w:rsidSect="00C840CB">
          <w:headerReference w:type="default" r:id="rId9"/>
          <w:footerReference w:type="default" r:id="rId10"/>
          <w:pgSz w:w="11906" w:h="16838"/>
          <w:pgMar w:top="1134" w:right="707" w:bottom="1134" w:left="1134" w:header="708" w:footer="708" w:gutter="0"/>
          <w:cols w:space="708"/>
          <w:docGrid w:linePitch="360"/>
        </w:sectPr>
      </w:pPr>
    </w:p>
    <w:p w14:paraId="7BF26107" w14:textId="6D79F646" w:rsidR="00861F26" w:rsidRPr="00142275" w:rsidRDefault="00A155AC" w:rsidP="00F66FA7">
      <w:pPr>
        <w:spacing w:after="0" w:line="360" w:lineRule="auto"/>
        <w:rPr>
          <w:b/>
          <w:sz w:val="24"/>
          <w:szCs w:val="24"/>
          <w:lang w:val="hy-AM"/>
        </w:rPr>
      </w:pPr>
      <w:r w:rsidRPr="00142275">
        <w:rPr>
          <w:b/>
          <w:sz w:val="24"/>
          <w:szCs w:val="24"/>
          <w:lang w:val="hy-AM"/>
        </w:rPr>
        <w:t xml:space="preserve">                         </w:t>
      </w:r>
      <w:r w:rsidR="00C416DA" w:rsidRPr="00142275">
        <w:rPr>
          <w:b/>
          <w:sz w:val="24"/>
          <w:szCs w:val="24"/>
          <w:lang w:val="hy-AM"/>
        </w:rPr>
        <w:t xml:space="preserve">                           </w:t>
      </w:r>
    </w:p>
    <w:p w14:paraId="23BDFB2D" w14:textId="77777777" w:rsidR="00861F26" w:rsidRPr="00142275" w:rsidRDefault="00861F26" w:rsidP="00F66FA7">
      <w:pPr>
        <w:spacing w:after="0" w:line="360" w:lineRule="auto"/>
        <w:ind w:left="144"/>
        <w:jc w:val="center"/>
        <w:rPr>
          <w:b/>
          <w:sz w:val="24"/>
          <w:szCs w:val="24"/>
          <w:lang w:val="hy-AM"/>
        </w:rPr>
      </w:pPr>
    </w:p>
    <w:p w14:paraId="05CBD7FE" w14:textId="77777777" w:rsidR="00B10185" w:rsidRPr="00142275" w:rsidRDefault="00861F26" w:rsidP="00F66FA7">
      <w:pPr>
        <w:spacing w:after="0" w:line="360" w:lineRule="auto"/>
        <w:rPr>
          <w:b/>
          <w:sz w:val="24"/>
          <w:szCs w:val="24"/>
          <w:lang w:val="hy-AM"/>
        </w:rPr>
      </w:pPr>
      <w:r w:rsidRPr="00142275">
        <w:rPr>
          <w:b/>
          <w:noProof/>
          <w:sz w:val="24"/>
          <w:szCs w:val="24"/>
          <w:lang w:val="ru-RU" w:eastAsia="ru-RU"/>
        </w:rPr>
        <w:drawing>
          <wp:anchor distT="0" distB="0" distL="114300" distR="114300" simplePos="0" relativeHeight="251661824" behindDoc="1" locked="0" layoutInCell="1" allowOverlap="1" wp14:anchorId="38750435" wp14:editId="28BEA82F">
            <wp:simplePos x="0" y="0"/>
            <wp:positionH relativeFrom="margin">
              <wp:posOffset>2528888</wp:posOffset>
            </wp:positionH>
            <wp:positionV relativeFrom="paragraph">
              <wp:posOffset>160338</wp:posOffset>
            </wp:positionV>
            <wp:extent cx="932815" cy="93281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pic:spPr>
                </pic:pic>
              </a:graphicData>
            </a:graphic>
            <wp14:sizeRelH relativeFrom="margin">
              <wp14:pctWidth>0</wp14:pctWidth>
            </wp14:sizeRelH>
            <wp14:sizeRelV relativeFrom="margin">
              <wp14:pctHeight>0</wp14:pctHeight>
            </wp14:sizeRelV>
          </wp:anchor>
        </w:drawing>
      </w:r>
      <w:r w:rsidRPr="00142275">
        <w:rPr>
          <w:b/>
          <w:sz w:val="24"/>
          <w:szCs w:val="24"/>
          <w:lang w:val="hy-AM"/>
        </w:rPr>
        <w:t xml:space="preserve">  </w:t>
      </w:r>
    </w:p>
    <w:p w14:paraId="76C99AA5" w14:textId="77777777" w:rsidR="00B10185" w:rsidRPr="00142275" w:rsidRDefault="00B10185" w:rsidP="00F66FA7">
      <w:pPr>
        <w:spacing w:after="0" w:line="360" w:lineRule="auto"/>
        <w:rPr>
          <w:b/>
          <w:sz w:val="24"/>
          <w:szCs w:val="24"/>
          <w:lang w:val="hy-AM"/>
        </w:rPr>
      </w:pPr>
    </w:p>
    <w:p w14:paraId="13E5C79A" w14:textId="77777777" w:rsidR="00B10185" w:rsidRPr="00142275" w:rsidRDefault="00B10185" w:rsidP="00F66FA7">
      <w:pPr>
        <w:spacing w:after="0" w:line="360" w:lineRule="auto"/>
        <w:rPr>
          <w:b/>
          <w:sz w:val="24"/>
          <w:szCs w:val="24"/>
          <w:lang w:val="hy-AM"/>
        </w:rPr>
      </w:pPr>
    </w:p>
    <w:p w14:paraId="063385CB" w14:textId="77777777" w:rsidR="00B10185" w:rsidRPr="00142275" w:rsidRDefault="00B10185" w:rsidP="00F66FA7">
      <w:pPr>
        <w:spacing w:after="0" w:line="360" w:lineRule="auto"/>
        <w:rPr>
          <w:b/>
          <w:sz w:val="24"/>
          <w:szCs w:val="24"/>
          <w:lang w:val="hy-AM"/>
        </w:rPr>
      </w:pPr>
    </w:p>
    <w:p w14:paraId="4774283F" w14:textId="712727EC" w:rsidR="00A155AC" w:rsidRPr="00142275" w:rsidRDefault="00A155AC" w:rsidP="00F66FA7">
      <w:pPr>
        <w:spacing w:after="0" w:line="360" w:lineRule="auto"/>
        <w:rPr>
          <w:b/>
          <w:sz w:val="24"/>
          <w:szCs w:val="24"/>
          <w:lang w:val="hy-AM"/>
        </w:rPr>
      </w:pPr>
      <w:r w:rsidRPr="00142275">
        <w:rPr>
          <w:b/>
          <w:sz w:val="24"/>
          <w:szCs w:val="24"/>
          <w:lang w:val="hy-AM"/>
        </w:rPr>
        <w:t>ՀԱՅԱՍՏԱՆԻ ՀԱՆՐԱՊԵՏՈՒԹՅԱՆ</w:t>
      </w:r>
      <w:r w:rsidR="00861F26" w:rsidRPr="00142275">
        <w:rPr>
          <w:b/>
          <w:sz w:val="24"/>
          <w:szCs w:val="24"/>
          <w:lang w:val="hy-AM"/>
        </w:rPr>
        <w:t xml:space="preserve"> </w:t>
      </w:r>
      <w:r w:rsidRPr="00142275">
        <w:rPr>
          <w:b/>
          <w:sz w:val="24"/>
          <w:szCs w:val="24"/>
          <w:lang w:val="hy-AM"/>
        </w:rPr>
        <w:t>ՍՆՆԴԱՄԹԵՐՔԻ</w:t>
      </w:r>
      <w:r w:rsidR="00861F26" w:rsidRPr="00142275">
        <w:rPr>
          <w:b/>
          <w:sz w:val="24"/>
          <w:szCs w:val="24"/>
          <w:lang w:val="hy-AM"/>
        </w:rPr>
        <w:t xml:space="preserve"> </w:t>
      </w:r>
      <w:r w:rsidRPr="00142275">
        <w:rPr>
          <w:b/>
          <w:sz w:val="24"/>
          <w:szCs w:val="24"/>
          <w:lang w:val="hy-AM"/>
        </w:rPr>
        <w:t>ԱՆՎՏԱՆԳՈՒԹՅԱՆ</w:t>
      </w:r>
      <w:r w:rsidR="00861F26" w:rsidRPr="00142275">
        <w:rPr>
          <w:b/>
          <w:sz w:val="24"/>
          <w:szCs w:val="24"/>
          <w:lang w:val="hy-AM"/>
        </w:rPr>
        <w:t xml:space="preserve">   </w:t>
      </w:r>
      <w:r w:rsidRPr="00142275">
        <w:rPr>
          <w:b/>
          <w:sz w:val="24"/>
          <w:szCs w:val="24"/>
          <w:lang w:val="hy-AM"/>
        </w:rPr>
        <w:t>ՏԵՍՉԱԿԱՆ ՄԱՐՄԻՆ</w:t>
      </w:r>
    </w:p>
    <w:p w14:paraId="379FB9D1" w14:textId="4FFD83ED" w:rsidR="00861F26" w:rsidRPr="00142275" w:rsidRDefault="00A155AC" w:rsidP="00F66FA7">
      <w:pPr>
        <w:spacing w:after="0" w:line="360" w:lineRule="auto"/>
        <w:rPr>
          <w:b/>
          <w:bCs/>
          <w:sz w:val="24"/>
          <w:szCs w:val="24"/>
          <w:lang w:val="af-ZA"/>
        </w:rPr>
      </w:pPr>
      <w:r w:rsidRPr="00142275">
        <w:rPr>
          <w:b/>
          <w:bCs/>
          <w:sz w:val="24"/>
          <w:szCs w:val="24"/>
          <w:lang w:val="af-ZA"/>
        </w:rPr>
        <w:t>FOOD SAFETY INSPECTION</w:t>
      </w:r>
      <w:r w:rsidRPr="00142275">
        <w:rPr>
          <w:b/>
          <w:bCs/>
          <w:sz w:val="24"/>
          <w:szCs w:val="24"/>
          <w:lang w:val="hy-AM"/>
        </w:rPr>
        <w:t xml:space="preserve"> </w:t>
      </w:r>
      <w:r w:rsidRPr="00142275">
        <w:rPr>
          <w:b/>
          <w:bCs/>
          <w:sz w:val="24"/>
          <w:szCs w:val="24"/>
          <w:lang w:val="af-ZA"/>
        </w:rPr>
        <w:t>BODY</w:t>
      </w:r>
    </w:p>
    <w:p w14:paraId="7779FE66" w14:textId="0D7700EB" w:rsidR="00A155AC" w:rsidRPr="00142275" w:rsidRDefault="00A155AC" w:rsidP="00F66FA7">
      <w:pPr>
        <w:spacing w:after="0" w:line="360" w:lineRule="auto"/>
        <w:rPr>
          <w:b/>
          <w:bCs/>
          <w:sz w:val="24"/>
          <w:szCs w:val="24"/>
        </w:rPr>
      </w:pPr>
      <w:r w:rsidRPr="00142275">
        <w:rPr>
          <w:b/>
          <w:bCs/>
          <w:sz w:val="24"/>
          <w:szCs w:val="24"/>
          <w:lang w:val="af-ZA"/>
        </w:rPr>
        <w:t>OF THE</w:t>
      </w:r>
      <w:r w:rsidR="00861F26" w:rsidRPr="00142275">
        <w:rPr>
          <w:b/>
          <w:bCs/>
          <w:sz w:val="24"/>
          <w:szCs w:val="24"/>
          <w:lang w:val="hy-AM"/>
        </w:rPr>
        <w:t xml:space="preserve"> </w:t>
      </w:r>
      <w:r w:rsidRPr="00142275">
        <w:rPr>
          <w:b/>
          <w:bCs/>
          <w:sz w:val="24"/>
          <w:szCs w:val="24"/>
          <w:lang w:val="af-ZA"/>
        </w:rPr>
        <w:t>REPUBLIC OF ARMENIA</w:t>
      </w:r>
    </w:p>
    <w:p w14:paraId="1E219088" w14:textId="77777777" w:rsidR="00A155AC" w:rsidRPr="00142275" w:rsidRDefault="00A155AC" w:rsidP="00F66FA7">
      <w:pPr>
        <w:spacing w:after="0" w:line="360" w:lineRule="auto"/>
        <w:ind w:left="144"/>
        <w:jc w:val="center"/>
        <w:rPr>
          <w:b/>
          <w:sz w:val="24"/>
          <w:szCs w:val="24"/>
          <w:lang w:val="hy-AM"/>
        </w:rPr>
      </w:pPr>
    </w:p>
    <w:p w14:paraId="08B28674" w14:textId="77777777" w:rsidR="00A155AC" w:rsidRPr="00142275" w:rsidRDefault="00A155AC" w:rsidP="00F66FA7">
      <w:pPr>
        <w:spacing w:after="0" w:line="360" w:lineRule="auto"/>
        <w:ind w:left="144"/>
        <w:jc w:val="center"/>
        <w:rPr>
          <w:b/>
          <w:sz w:val="24"/>
          <w:szCs w:val="24"/>
          <w:lang w:val="hy-AM"/>
        </w:rPr>
      </w:pPr>
      <w:r w:rsidRPr="00142275">
        <w:rPr>
          <w:b/>
          <w:sz w:val="24"/>
          <w:szCs w:val="24"/>
          <w:lang w:val="hy-AM"/>
        </w:rPr>
        <w:br w:type="column"/>
      </w:r>
    </w:p>
    <w:p w14:paraId="00E1BBF2" w14:textId="77777777" w:rsidR="00861F26" w:rsidRPr="00142275" w:rsidRDefault="00A155AC" w:rsidP="00F66FA7">
      <w:pPr>
        <w:spacing w:after="0" w:line="360" w:lineRule="auto"/>
        <w:ind w:left="144"/>
        <w:jc w:val="center"/>
        <w:rPr>
          <w:rFonts w:cs="Arial"/>
          <w:sz w:val="24"/>
          <w:szCs w:val="24"/>
          <w:lang w:val="hy-AM"/>
        </w:rPr>
      </w:pPr>
      <w:r w:rsidRPr="00142275">
        <w:rPr>
          <w:rFonts w:cs="Arial"/>
          <w:sz w:val="24"/>
          <w:szCs w:val="24"/>
          <w:lang w:val="hy-AM"/>
        </w:rPr>
        <w:t xml:space="preserve">         </w:t>
      </w:r>
    </w:p>
    <w:p w14:paraId="03E9C1C7" w14:textId="77777777" w:rsidR="00B10185" w:rsidRPr="00142275" w:rsidRDefault="00861F26" w:rsidP="00F66FA7">
      <w:pPr>
        <w:spacing w:after="0" w:line="360" w:lineRule="auto"/>
        <w:ind w:left="144"/>
        <w:jc w:val="center"/>
        <w:rPr>
          <w:rFonts w:cs="Arial"/>
          <w:sz w:val="24"/>
          <w:szCs w:val="24"/>
          <w:lang w:val="hy-AM"/>
        </w:rPr>
      </w:pPr>
      <w:r w:rsidRPr="00142275">
        <w:rPr>
          <w:rFonts w:cs="Arial"/>
          <w:sz w:val="24"/>
          <w:szCs w:val="24"/>
          <w:lang w:val="hy-AM"/>
        </w:rPr>
        <w:t xml:space="preserve">    </w:t>
      </w:r>
    </w:p>
    <w:p w14:paraId="6F68B0D6" w14:textId="77777777" w:rsidR="00B10185" w:rsidRPr="00142275" w:rsidRDefault="00B10185" w:rsidP="00F66FA7">
      <w:pPr>
        <w:spacing w:after="0" w:line="360" w:lineRule="auto"/>
        <w:ind w:left="144"/>
        <w:jc w:val="center"/>
        <w:rPr>
          <w:rFonts w:cs="Arial"/>
          <w:sz w:val="24"/>
          <w:szCs w:val="24"/>
          <w:lang w:val="hy-AM"/>
        </w:rPr>
      </w:pPr>
    </w:p>
    <w:p w14:paraId="3A2221BC" w14:textId="77777777" w:rsidR="00B10185" w:rsidRPr="00142275" w:rsidRDefault="00B10185" w:rsidP="00F66FA7">
      <w:pPr>
        <w:spacing w:after="0" w:line="360" w:lineRule="auto"/>
        <w:ind w:left="144"/>
        <w:jc w:val="center"/>
        <w:rPr>
          <w:rFonts w:cs="Arial"/>
          <w:sz w:val="24"/>
          <w:szCs w:val="24"/>
          <w:lang w:val="hy-AM"/>
        </w:rPr>
      </w:pPr>
    </w:p>
    <w:p w14:paraId="39322F78" w14:textId="77777777" w:rsidR="00B10185" w:rsidRPr="00142275" w:rsidRDefault="00B10185" w:rsidP="00F66FA7">
      <w:pPr>
        <w:spacing w:after="0" w:line="360" w:lineRule="auto"/>
        <w:ind w:left="144"/>
        <w:jc w:val="center"/>
        <w:rPr>
          <w:rFonts w:cs="Arial"/>
          <w:sz w:val="24"/>
          <w:szCs w:val="24"/>
          <w:lang w:val="hy-AM"/>
        </w:rPr>
      </w:pPr>
    </w:p>
    <w:p w14:paraId="43DCC9D6" w14:textId="155D5929" w:rsidR="00A155AC" w:rsidRPr="00142275" w:rsidRDefault="00861F26" w:rsidP="00F66FA7">
      <w:pPr>
        <w:spacing w:after="0" w:line="360" w:lineRule="auto"/>
        <w:ind w:left="144"/>
        <w:jc w:val="center"/>
        <w:rPr>
          <w:rFonts w:cs="Arial"/>
          <w:sz w:val="24"/>
          <w:szCs w:val="24"/>
          <w:lang w:val="af-ZA"/>
        </w:rPr>
      </w:pPr>
      <w:r w:rsidRPr="00142275">
        <w:rPr>
          <w:rFonts w:cs="Arial"/>
          <w:sz w:val="24"/>
          <w:szCs w:val="24"/>
          <w:lang w:val="hy-AM"/>
        </w:rPr>
        <w:t xml:space="preserve"> </w:t>
      </w:r>
      <w:r w:rsidR="00A155AC" w:rsidRPr="00142275">
        <w:rPr>
          <w:rFonts w:cs="Arial"/>
          <w:sz w:val="24"/>
          <w:szCs w:val="24"/>
          <w:lang w:val="hy-AM"/>
        </w:rPr>
        <w:t>ՀՀ</w:t>
      </w:r>
      <w:r w:rsidR="00A155AC" w:rsidRPr="00142275">
        <w:rPr>
          <w:rFonts w:cs="Arial"/>
          <w:sz w:val="24"/>
          <w:szCs w:val="24"/>
          <w:lang w:val="af-ZA"/>
        </w:rPr>
        <w:t xml:space="preserve">, </w:t>
      </w:r>
      <w:r w:rsidR="00A155AC" w:rsidRPr="00142275">
        <w:rPr>
          <w:rFonts w:cs="Arial"/>
          <w:sz w:val="24"/>
          <w:szCs w:val="24"/>
          <w:lang w:val="hy-AM"/>
        </w:rPr>
        <w:t>ք</w:t>
      </w:r>
      <w:r w:rsidR="00A155AC" w:rsidRPr="00142275">
        <w:rPr>
          <w:rFonts w:cs="Arial"/>
          <w:sz w:val="24"/>
          <w:szCs w:val="24"/>
          <w:lang w:val="af-ZA"/>
        </w:rPr>
        <w:t xml:space="preserve">. </w:t>
      </w:r>
      <w:r w:rsidR="00A155AC" w:rsidRPr="00142275">
        <w:rPr>
          <w:rFonts w:cs="Arial"/>
          <w:sz w:val="24"/>
          <w:szCs w:val="24"/>
          <w:lang w:val="hy-AM"/>
        </w:rPr>
        <w:t>Երևան</w:t>
      </w:r>
      <w:r w:rsidR="00A155AC" w:rsidRPr="00142275">
        <w:rPr>
          <w:rFonts w:cs="Arial"/>
          <w:sz w:val="24"/>
          <w:szCs w:val="24"/>
          <w:lang w:val="af-ZA"/>
        </w:rPr>
        <w:t xml:space="preserve"> ,0051, </w:t>
      </w:r>
      <w:r w:rsidR="00A155AC" w:rsidRPr="00142275">
        <w:rPr>
          <w:rFonts w:cs="Arial"/>
          <w:sz w:val="24"/>
          <w:szCs w:val="24"/>
          <w:lang w:val="hy-AM"/>
        </w:rPr>
        <w:t>Կոմիտասի</w:t>
      </w:r>
      <w:r w:rsidR="00A155AC" w:rsidRPr="00142275">
        <w:rPr>
          <w:rFonts w:cs="Arial"/>
          <w:sz w:val="24"/>
          <w:szCs w:val="24"/>
          <w:lang w:val="af-ZA"/>
        </w:rPr>
        <w:t xml:space="preserve"> </w:t>
      </w:r>
      <w:r w:rsidR="00A155AC" w:rsidRPr="00142275">
        <w:rPr>
          <w:rFonts w:cs="Arial"/>
          <w:sz w:val="24"/>
          <w:szCs w:val="24"/>
          <w:lang w:val="hy-AM"/>
        </w:rPr>
        <w:t>պող</w:t>
      </w:r>
      <w:r w:rsidR="00A155AC" w:rsidRPr="00142275">
        <w:rPr>
          <w:rFonts w:cs="Arial"/>
          <w:sz w:val="24"/>
          <w:szCs w:val="24"/>
          <w:lang w:val="af-ZA"/>
        </w:rPr>
        <w:t>. 49/2</w:t>
      </w:r>
    </w:p>
    <w:p w14:paraId="13C24B65" w14:textId="77777777" w:rsidR="00B10185" w:rsidRPr="00142275" w:rsidRDefault="00A155AC" w:rsidP="00F66FA7">
      <w:pPr>
        <w:spacing w:after="0" w:line="360" w:lineRule="auto"/>
        <w:rPr>
          <w:rFonts w:cs="Arial"/>
          <w:bCs/>
          <w:kern w:val="32"/>
          <w:sz w:val="24"/>
          <w:szCs w:val="24"/>
          <w:lang w:val="hy-AM"/>
        </w:rPr>
      </w:pPr>
      <w:r w:rsidRPr="00142275">
        <w:rPr>
          <w:rFonts w:cs="Arial"/>
          <w:bCs/>
          <w:kern w:val="32"/>
          <w:sz w:val="24"/>
          <w:szCs w:val="24"/>
          <w:lang w:val="hy-AM"/>
        </w:rPr>
        <w:t xml:space="preserve">     </w:t>
      </w:r>
      <w:r w:rsidRPr="00142275">
        <w:rPr>
          <w:rFonts w:cs="Arial"/>
          <w:bCs/>
          <w:kern w:val="32"/>
          <w:sz w:val="24"/>
          <w:szCs w:val="24"/>
          <w:lang w:val="af-ZA"/>
        </w:rPr>
        <w:t>Հ</w:t>
      </w:r>
      <w:r w:rsidRPr="00142275">
        <w:rPr>
          <w:rFonts w:cs="Arial"/>
          <w:sz w:val="24"/>
          <w:szCs w:val="24"/>
          <w:lang w:val="hy-AM"/>
        </w:rPr>
        <w:t>եռ</w:t>
      </w:r>
      <w:r w:rsidRPr="00142275">
        <w:rPr>
          <w:rFonts w:cs="Arial"/>
          <w:bCs/>
          <w:kern w:val="32"/>
          <w:sz w:val="24"/>
          <w:szCs w:val="24"/>
          <w:lang w:val="af-ZA"/>
        </w:rPr>
        <w:t xml:space="preserve">.: </w:t>
      </w:r>
      <w:r w:rsidR="00D619AF" w:rsidRPr="00142275">
        <w:rPr>
          <w:rFonts w:cs="Arial"/>
          <w:bCs/>
          <w:kern w:val="32"/>
          <w:sz w:val="24"/>
          <w:szCs w:val="24"/>
          <w:lang w:val="af-ZA"/>
        </w:rPr>
        <w:t xml:space="preserve">(+374 12) 40 40 40, </w:t>
      </w:r>
      <w:r w:rsidR="00B10185" w:rsidRPr="00142275">
        <w:rPr>
          <w:rFonts w:cs="Arial"/>
          <w:bCs/>
          <w:kern w:val="32"/>
          <w:sz w:val="24"/>
          <w:szCs w:val="24"/>
          <w:lang w:val="hy-AM"/>
        </w:rPr>
        <w:t xml:space="preserve">       </w:t>
      </w:r>
    </w:p>
    <w:p w14:paraId="0837EB57" w14:textId="4B0552AB" w:rsidR="00A155AC" w:rsidRPr="00142275" w:rsidRDefault="00B10185" w:rsidP="00F66FA7">
      <w:pPr>
        <w:spacing w:after="0" w:line="360" w:lineRule="auto"/>
        <w:rPr>
          <w:rFonts w:cs="Times Armenian"/>
          <w:bCs/>
          <w:kern w:val="32"/>
          <w:sz w:val="24"/>
          <w:szCs w:val="24"/>
          <w:lang w:val="af-ZA"/>
        </w:rPr>
      </w:pPr>
      <w:r w:rsidRPr="00142275">
        <w:rPr>
          <w:rFonts w:cs="Arial"/>
          <w:bCs/>
          <w:kern w:val="32"/>
          <w:sz w:val="24"/>
          <w:szCs w:val="24"/>
          <w:lang w:val="hy-AM"/>
        </w:rPr>
        <w:t xml:space="preserve">             </w:t>
      </w:r>
      <w:r w:rsidR="00A155AC" w:rsidRPr="00142275">
        <w:rPr>
          <w:rFonts w:cs="Arial"/>
          <w:bCs/>
          <w:kern w:val="32"/>
          <w:sz w:val="24"/>
          <w:szCs w:val="24"/>
          <w:lang w:val="af-ZA"/>
        </w:rPr>
        <w:t xml:space="preserve">(+374 10) 20 60 40 </w:t>
      </w:r>
    </w:p>
    <w:p w14:paraId="644C1EDA" w14:textId="12D3B1E6" w:rsidR="00A155AC" w:rsidRPr="00142275" w:rsidRDefault="00A155AC" w:rsidP="00F66FA7">
      <w:pPr>
        <w:spacing w:after="0" w:line="360" w:lineRule="auto"/>
        <w:ind w:left="144"/>
        <w:rPr>
          <w:sz w:val="24"/>
          <w:szCs w:val="24"/>
          <w:lang w:val="af-ZA"/>
        </w:rPr>
      </w:pPr>
      <w:r w:rsidRPr="00142275">
        <w:rPr>
          <w:sz w:val="24"/>
          <w:szCs w:val="24"/>
          <w:lang w:val="hy-AM"/>
        </w:rPr>
        <w:t xml:space="preserve">    </w:t>
      </w:r>
      <w:r w:rsidRPr="00142275">
        <w:rPr>
          <w:sz w:val="24"/>
          <w:szCs w:val="24"/>
          <w:lang w:val="af-ZA"/>
        </w:rPr>
        <w:t>Է</w:t>
      </w:r>
      <w:r w:rsidRPr="00142275">
        <w:rPr>
          <w:sz w:val="24"/>
          <w:szCs w:val="24"/>
          <w:lang w:val="hy-AM"/>
        </w:rPr>
        <w:t>լ</w:t>
      </w:r>
      <w:r w:rsidRPr="00142275">
        <w:rPr>
          <w:sz w:val="24"/>
          <w:szCs w:val="24"/>
          <w:lang w:val="af-ZA"/>
        </w:rPr>
        <w:t xml:space="preserve">. </w:t>
      </w:r>
      <w:r w:rsidRPr="00142275">
        <w:rPr>
          <w:sz w:val="24"/>
          <w:szCs w:val="24"/>
          <w:lang w:val="hy-AM"/>
        </w:rPr>
        <w:t>փոստ</w:t>
      </w:r>
      <w:r w:rsidRPr="00142275">
        <w:rPr>
          <w:sz w:val="24"/>
          <w:szCs w:val="24"/>
          <w:lang w:val="af-ZA"/>
        </w:rPr>
        <w:t xml:space="preserve">: </w:t>
      </w:r>
      <w:r>
        <w:fldChar w:fldCharType="begin"/>
      </w:r>
      <w:r w:rsidRPr="00E73E68">
        <w:rPr>
          <w:lang w:val="hy-AM"/>
        </w:rPr>
        <w:instrText>HYPERLINK "mailto:ssfs@ssfs.am"</w:instrText>
      </w:r>
      <w:r>
        <w:fldChar w:fldCharType="separate"/>
      </w:r>
      <w:r w:rsidRPr="00142275">
        <w:rPr>
          <w:rStyle w:val="Hyperlink"/>
          <w:color w:val="auto"/>
          <w:sz w:val="24"/>
          <w:szCs w:val="24"/>
          <w:lang w:val="af-ZA"/>
        </w:rPr>
        <w:t>ssfs@ssfs.am</w:t>
      </w:r>
      <w:r>
        <w:fldChar w:fldCharType="end"/>
      </w:r>
    </w:p>
    <w:p w14:paraId="5AD0143D" w14:textId="1C110C44" w:rsidR="002E73C8" w:rsidRPr="00142275" w:rsidRDefault="00A155AC" w:rsidP="00F66FA7">
      <w:pPr>
        <w:spacing w:after="0" w:line="360" w:lineRule="auto"/>
        <w:ind w:left="144"/>
        <w:rPr>
          <w:rStyle w:val="Hyperlink"/>
          <w:rFonts w:cs="Times Armenian"/>
          <w:bCs/>
          <w:color w:val="auto"/>
          <w:kern w:val="32"/>
          <w:sz w:val="24"/>
          <w:szCs w:val="24"/>
          <w:lang w:val="af-ZA"/>
        </w:rPr>
        <w:sectPr w:rsidR="002E73C8" w:rsidRPr="00142275" w:rsidSect="002E73C8">
          <w:type w:val="continuous"/>
          <w:pgSz w:w="11906" w:h="16838"/>
          <w:pgMar w:top="1134" w:right="707" w:bottom="1134" w:left="1134" w:header="708" w:footer="708" w:gutter="0"/>
          <w:cols w:num="2" w:space="708"/>
          <w:docGrid w:linePitch="360"/>
        </w:sectPr>
      </w:pPr>
      <w:r w:rsidRPr="00142275">
        <w:rPr>
          <w:sz w:val="24"/>
          <w:szCs w:val="24"/>
          <w:lang w:val="hy-AM"/>
        </w:rPr>
        <w:t xml:space="preserve">   </w:t>
      </w:r>
      <w:r w:rsidRPr="00142275">
        <w:rPr>
          <w:rFonts w:cs="Times Armenian"/>
          <w:bCs/>
          <w:kern w:val="32"/>
          <w:sz w:val="24"/>
          <w:szCs w:val="24"/>
          <w:lang w:val="af-ZA"/>
        </w:rPr>
        <w:t>Կ</w:t>
      </w:r>
      <w:r w:rsidRPr="00142275">
        <w:rPr>
          <w:sz w:val="24"/>
          <w:szCs w:val="24"/>
          <w:lang w:val="hy-AM"/>
        </w:rPr>
        <w:t>այք</w:t>
      </w:r>
      <w:r w:rsidRPr="00142275">
        <w:rPr>
          <w:rFonts w:cs="Times Armenian"/>
          <w:bCs/>
          <w:kern w:val="32"/>
          <w:sz w:val="24"/>
          <w:szCs w:val="24"/>
          <w:lang w:val="af-ZA"/>
        </w:rPr>
        <w:t xml:space="preserve">: </w:t>
      </w:r>
      <w:r>
        <w:fldChar w:fldCharType="begin"/>
      </w:r>
      <w:r>
        <w:instrText>HYPERLINK "http://www.snund.am"</w:instrText>
      </w:r>
      <w:r>
        <w:fldChar w:fldCharType="separate"/>
      </w:r>
      <w:r w:rsidRPr="00142275">
        <w:rPr>
          <w:rStyle w:val="Hyperlink"/>
          <w:rFonts w:cs="Times Armenian"/>
          <w:bCs/>
          <w:color w:val="auto"/>
          <w:kern w:val="32"/>
          <w:sz w:val="24"/>
          <w:szCs w:val="24"/>
          <w:lang w:val="af-ZA"/>
        </w:rPr>
        <w:t>www.snund.am</w:t>
      </w:r>
      <w:r>
        <w:fldChar w:fldCharType="end"/>
      </w:r>
    </w:p>
    <w:p w14:paraId="7E7F0BFB" w14:textId="032DC8BD" w:rsidR="00A155AC" w:rsidRPr="00142275" w:rsidRDefault="00A155AC" w:rsidP="00F66FA7">
      <w:pPr>
        <w:pStyle w:val="Heading1"/>
        <w:numPr>
          <w:ilvl w:val="0"/>
          <w:numId w:val="8"/>
        </w:numPr>
      </w:pPr>
      <w:bookmarkStart w:id="0" w:name="_Toc214617098"/>
      <w:r w:rsidRPr="00142275">
        <w:lastRenderedPageBreak/>
        <w:t>ՆԵՐԱԾՈՒԹՅՈՒՆ</w:t>
      </w:r>
      <w:bookmarkEnd w:id="0"/>
    </w:p>
    <w:p w14:paraId="1C875531" w14:textId="554A8D0C" w:rsidR="005D2441" w:rsidRPr="00142275" w:rsidRDefault="00570A41" w:rsidP="005D2441">
      <w:pPr>
        <w:spacing w:after="0" w:line="360" w:lineRule="auto"/>
        <w:ind w:firstLine="426"/>
        <w:jc w:val="both"/>
        <w:rPr>
          <w:sz w:val="24"/>
          <w:szCs w:val="24"/>
          <w:lang w:val="hy-AM"/>
        </w:rPr>
      </w:pPr>
      <w:r>
        <w:rPr>
          <w:sz w:val="24"/>
          <w:szCs w:val="24"/>
        </w:rPr>
        <w:t xml:space="preserve"> </w:t>
      </w:r>
      <w:r w:rsidR="005D2441" w:rsidRPr="005D2441">
        <w:rPr>
          <w:sz w:val="24"/>
          <w:szCs w:val="24"/>
          <w:lang w:val="hy-AM"/>
        </w:rPr>
        <w:t xml:space="preserve">«Տեսչական մարմինների մասին» օրենքի 7-րդ հոդվածի 7-րդ մասի 1-ին կետի և Հայաստանի Հանրապետության վարչապետի 2019 թվականի դեկտեմբերի 19-ի </w:t>
      </w:r>
      <w:r w:rsidR="00E73E68">
        <w:rPr>
          <w:sz w:val="24"/>
          <w:szCs w:val="24"/>
          <w:lang w:val="hy-AM"/>
        </w:rPr>
        <w:t xml:space="preserve">      </w:t>
      </w:r>
      <w:r w:rsidR="005D2441" w:rsidRPr="005D2441">
        <w:rPr>
          <w:sz w:val="24"/>
          <w:szCs w:val="24"/>
          <w:lang w:val="hy-AM"/>
        </w:rPr>
        <w:t>N</w:t>
      </w:r>
      <w:r w:rsidR="00E73E68">
        <w:rPr>
          <w:sz w:val="24"/>
          <w:szCs w:val="24"/>
          <w:lang w:val="hy-AM"/>
        </w:rPr>
        <w:t xml:space="preserve"> </w:t>
      </w:r>
      <w:r w:rsidR="005D2441" w:rsidRPr="005D2441">
        <w:rPr>
          <w:sz w:val="24"/>
          <w:szCs w:val="24"/>
          <w:lang w:val="hy-AM"/>
        </w:rPr>
        <w:t xml:space="preserve">1940-Լ որոշման </w:t>
      </w:r>
      <w:r w:rsidR="00E73E68" w:rsidRPr="00E73E68">
        <w:rPr>
          <w:sz w:val="24"/>
          <w:szCs w:val="24"/>
          <w:lang w:val="hy-AM"/>
        </w:rPr>
        <w:t>հավելվածով հաստատված</w:t>
      </w:r>
      <w:r w:rsidR="00E73E68" w:rsidRPr="00E73E68">
        <w:rPr>
          <w:rFonts w:ascii="Calibri" w:hAnsi="Calibri" w:cs="Calibri"/>
          <w:sz w:val="24"/>
          <w:szCs w:val="24"/>
          <w:lang w:val="hy-AM"/>
        </w:rPr>
        <w:t>  </w:t>
      </w:r>
      <w:r w:rsidR="00E73E68" w:rsidRPr="00E73E68">
        <w:rPr>
          <w:sz w:val="24"/>
          <w:szCs w:val="24"/>
          <w:lang w:val="hy-AM"/>
        </w:rPr>
        <w:t>տեսչական մարմնի կանոնադրության</w:t>
      </w:r>
      <w:r w:rsidR="00E73E68">
        <w:rPr>
          <w:sz w:val="24"/>
          <w:szCs w:val="24"/>
          <w:lang w:val="hy-AM"/>
        </w:rPr>
        <w:t xml:space="preserve"> </w:t>
      </w:r>
      <w:r w:rsidR="005D2441" w:rsidRPr="005D2441">
        <w:rPr>
          <w:sz w:val="24"/>
          <w:szCs w:val="24"/>
          <w:lang w:val="hy-AM"/>
        </w:rPr>
        <w:t>15-րդ կետի 1-ին ենթակետի պահանջների հիման վրա` Սննդամթերքի անվտանգության տեսչական մարմնի (այսուհետ՝ Տեսչական մարմին) ղեկավարը Տեսչական մարմնի կառավարման խորհրդի նիստի հաստատմանն է ներկայացնում Տեսչական մարմնի գործունեության տարեկան ծրագիրը (այսուհետ՝ Ծրագիր), որը հրապարակվում է Տեսչական մարմնի պաշտոնական կայքէջում։</w:t>
      </w:r>
    </w:p>
    <w:p w14:paraId="0D5A1BF8" w14:textId="3E01FE59" w:rsidR="00A155AC" w:rsidRPr="00142275" w:rsidRDefault="00A155AC" w:rsidP="00F66FA7">
      <w:pPr>
        <w:spacing w:after="0" w:line="360" w:lineRule="auto"/>
        <w:ind w:firstLine="426"/>
        <w:jc w:val="both"/>
        <w:rPr>
          <w:sz w:val="24"/>
          <w:szCs w:val="24"/>
          <w:lang w:val="hy-AM"/>
        </w:rPr>
      </w:pPr>
      <w:r w:rsidRPr="00142275">
        <w:rPr>
          <w:sz w:val="24"/>
          <w:szCs w:val="24"/>
          <w:lang w:val="hy-AM"/>
        </w:rPr>
        <w:t>Տեսչական մարմինը սննդամթերքի և կերի անվտանգության, անասնաբուժության և բուսասանիտարիայի բնագավառներում վերահսկողություն և օրենքով սահմանված այլ գործառույթներ իրականացնող Հայաստանի Հանրապետության կառավարությանը ենթակա մարմին է, որն օրենքով սահմանված կարգով կիրառում է պատասխանատվության միջոցներ սննդամթերքի և կերի անվտանգության, անասնաբուժության և բուսասանիտարիայի բնագավառներում՝ հանդես գալով Հայաստանի Հանրապետության անունից:</w:t>
      </w:r>
    </w:p>
    <w:p w14:paraId="0D45A5FA" w14:textId="4B0B69A9" w:rsidR="00A155AC" w:rsidRPr="00142275" w:rsidRDefault="00A155AC" w:rsidP="00F66FA7">
      <w:pPr>
        <w:spacing w:after="0" w:line="360" w:lineRule="auto"/>
        <w:ind w:firstLine="426"/>
        <w:jc w:val="both"/>
        <w:rPr>
          <w:sz w:val="24"/>
          <w:szCs w:val="24"/>
          <w:lang w:val="hy-AM"/>
        </w:rPr>
      </w:pPr>
      <w:bookmarkStart w:id="1" w:name="_Toc214617099"/>
      <w:r w:rsidRPr="00142275">
        <w:rPr>
          <w:rStyle w:val="Heading2Char"/>
        </w:rPr>
        <w:t>1</w:t>
      </w:r>
      <w:r w:rsidR="001B7751" w:rsidRPr="00142275">
        <w:rPr>
          <w:rStyle w:val="Heading2Char"/>
          <w:rFonts w:ascii="MS Mincho" w:eastAsia="MS Mincho" w:hAnsi="MS Mincho" w:cs="MS Mincho" w:hint="eastAsia"/>
        </w:rPr>
        <w:t>․</w:t>
      </w:r>
      <w:r w:rsidRPr="00142275">
        <w:rPr>
          <w:rStyle w:val="Heading2Char"/>
        </w:rPr>
        <w:t>1 Օրենսդրական ակտեր</w:t>
      </w:r>
      <w:bookmarkEnd w:id="1"/>
      <w:r w:rsidRPr="00142275">
        <w:rPr>
          <w:sz w:val="24"/>
          <w:szCs w:val="24"/>
          <w:lang w:val="hy-AM"/>
        </w:rPr>
        <w:t>։ Տեսչական մարմինն իր գործունեությունն իր</w:t>
      </w:r>
      <w:r w:rsidR="002C14C2" w:rsidRPr="00142275">
        <w:rPr>
          <w:sz w:val="24"/>
          <w:szCs w:val="24"/>
          <w:lang w:val="hy-AM"/>
        </w:rPr>
        <w:t>ա</w:t>
      </w:r>
      <w:r w:rsidRPr="00142275">
        <w:rPr>
          <w:sz w:val="24"/>
          <w:szCs w:val="24"/>
          <w:lang w:val="hy-AM"/>
        </w:rPr>
        <w:t>կանացնում է համաձայն Հայաստանի Հանրապետության Սահմանադրության, «Տեսչական մարմինների մասին», «Սննդամթերքի անվտանգության մասին», «Սննդամթերքի անվտանգության պետական վերահսկողության մասին», «Կերի մասին</w:t>
      </w:r>
      <w:r w:rsidRPr="00301881">
        <w:rPr>
          <w:color w:val="000000" w:themeColor="text1"/>
          <w:sz w:val="24"/>
          <w:szCs w:val="24"/>
          <w:lang w:val="hy-AM"/>
        </w:rPr>
        <w:t>», «Անասնաբուժության մասին», «Բուսասանիտարիայի մասին» օրենքների</w:t>
      </w:r>
      <w:r w:rsidR="00B444D7" w:rsidRPr="00301881">
        <w:rPr>
          <w:color w:val="000000" w:themeColor="text1"/>
          <w:sz w:val="24"/>
          <w:szCs w:val="24"/>
          <w:lang w:val="hy-AM"/>
        </w:rPr>
        <w:t>,</w:t>
      </w:r>
      <w:r w:rsidR="00255469" w:rsidRPr="00301881">
        <w:rPr>
          <w:color w:val="000000" w:themeColor="text1"/>
          <w:sz w:val="24"/>
          <w:szCs w:val="24"/>
          <w:lang w:val="hy-AM"/>
        </w:rPr>
        <w:t xml:space="preserve"> վերոնշյալ օրենքների դրույթների կատարումն ապահովող   </w:t>
      </w:r>
      <w:r w:rsidR="00B444D7" w:rsidRPr="00301881">
        <w:rPr>
          <w:color w:val="000000" w:themeColor="text1"/>
          <w:sz w:val="24"/>
          <w:szCs w:val="24"/>
          <w:lang w:val="hy-AM"/>
        </w:rPr>
        <w:t xml:space="preserve"> </w:t>
      </w:r>
      <w:r w:rsidRPr="00301881">
        <w:rPr>
          <w:color w:val="000000" w:themeColor="text1"/>
          <w:sz w:val="24"/>
          <w:szCs w:val="24"/>
          <w:lang w:val="hy-AM"/>
        </w:rPr>
        <w:t>իրավական  ակտերի</w:t>
      </w:r>
      <w:r w:rsidR="00DE4E9C" w:rsidRPr="00142275">
        <w:rPr>
          <w:sz w:val="24"/>
          <w:szCs w:val="24"/>
          <w:lang w:val="hy-AM"/>
        </w:rPr>
        <w:t xml:space="preserve">, </w:t>
      </w:r>
      <w:r w:rsidR="00554609" w:rsidRPr="00142275">
        <w:rPr>
          <w:sz w:val="24"/>
          <w:szCs w:val="24"/>
          <w:lang w:val="hy-AM"/>
        </w:rPr>
        <w:t xml:space="preserve">Մաքսային միության հանձնաժողովի 2010 թվականի հունիսի 18-ի «Մաքսային միությունում անասնաբուժասանիտարական միջոցների կիրառման մասին» N 317 </w:t>
      </w:r>
      <w:r w:rsidR="00554609" w:rsidRPr="00142275">
        <w:rPr>
          <w:sz w:val="24"/>
          <w:szCs w:val="24"/>
          <w:lang w:val="mt-MT"/>
        </w:rPr>
        <w:t>(</w:t>
      </w:r>
      <w:r w:rsidR="00554609" w:rsidRPr="00142275">
        <w:rPr>
          <w:sz w:val="24"/>
          <w:szCs w:val="24"/>
          <w:lang w:val="hy-AM"/>
        </w:rPr>
        <w:t>այսւոհետ՝ 317 որոշում</w:t>
      </w:r>
      <w:r w:rsidR="00554609" w:rsidRPr="00142275">
        <w:rPr>
          <w:sz w:val="24"/>
          <w:szCs w:val="24"/>
          <w:lang w:val="mt-MT"/>
        </w:rPr>
        <w:t>)</w:t>
      </w:r>
      <w:r w:rsidR="00554609" w:rsidRPr="00142275">
        <w:rPr>
          <w:sz w:val="24"/>
          <w:szCs w:val="24"/>
          <w:lang w:val="hy-AM"/>
        </w:rPr>
        <w:t xml:space="preserve">, Մաքսային միության հանձնաժողովի 2010 թվականի հունիսի 18-ի «Եվրասիական տնտեսական միությունում բույսերի կարանտինի </w:t>
      </w:r>
      <w:r w:rsidR="00554609" w:rsidRPr="00142275">
        <w:rPr>
          <w:sz w:val="24"/>
          <w:szCs w:val="24"/>
          <w:lang w:val="hy-AM"/>
        </w:rPr>
        <w:lastRenderedPageBreak/>
        <w:t>ապահովման մասին» N 318, Եվրասիական տնտեսական հանձնաժողովի խորհրդի 2016 թվականի նոյեմբերի 30-ի «Եվրասիական տնտեսական միության մաքսային սահմանին և մաքսային տարածքում կարանտինի ենթակա արտադրանքին և կարանտինի ենթակա օբյեկտներին ներկայացվող միասնական կարանտինային բուսասանիտարական պահանջների հաստատման մասին» N 157, Մաքսային միության հանձնաժողովի 2011 թվականի դեկտեմբերի 9-ի «Սննդամթերքի անվտանգության մասին» Մաքսային միության տեխնիկական կանոնակարգն ընդունելու մասին» N 880 որոշումների,</w:t>
      </w:r>
      <w:r w:rsidR="00554609" w:rsidRPr="00142275">
        <w:rPr>
          <w:sz w:val="24"/>
          <w:szCs w:val="24"/>
          <w:shd w:val="clear" w:color="auto" w:fill="FFFFFF"/>
          <w:lang w:val="hy-AM"/>
        </w:rPr>
        <w:t xml:space="preserve"> </w:t>
      </w:r>
      <w:r w:rsidR="00554609" w:rsidRPr="00142275">
        <w:rPr>
          <w:sz w:val="24"/>
          <w:szCs w:val="24"/>
          <w:lang w:val="hy-AM"/>
        </w:rPr>
        <w:t xml:space="preserve">իրավական այլ ակտերի, </w:t>
      </w:r>
      <w:r w:rsidR="00DE4E9C" w:rsidRPr="00142275">
        <w:rPr>
          <w:sz w:val="24"/>
          <w:szCs w:val="24"/>
          <w:lang w:val="hy-AM"/>
        </w:rPr>
        <w:t>ինչպես նա</w:t>
      </w:r>
      <w:r w:rsidRPr="00142275">
        <w:rPr>
          <w:sz w:val="24"/>
          <w:szCs w:val="24"/>
          <w:lang w:val="hy-AM"/>
        </w:rPr>
        <w:t>և Հայաստանի Հանրապետության վարչապետի՝ 2019 թվականի դեկտեմբերի 19-ի N 1940-Լ որոշման հիման վրա:</w:t>
      </w:r>
    </w:p>
    <w:p w14:paraId="43FD2111" w14:textId="37E4660A" w:rsidR="00A155AC" w:rsidRPr="00142275" w:rsidRDefault="00A155AC" w:rsidP="00F66FA7">
      <w:pPr>
        <w:spacing w:line="360" w:lineRule="auto"/>
        <w:ind w:firstLine="426"/>
        <w:jc w:val="both"/>
        <w:rPr>
          <w:sz w:val="24"/>
          <w:szCs w:val="24"/>
          <w:lang w:val="hy-AM"/>
        </w:rPr>
      </w:pPr>
      <w:r w:rsidRPr="00142275">
        <w:rPr>
          <w:sz w:val="24"/>
          <w:szCs w:val="24"/>
          <w:lang w:val="hy-AM"/>
        </w:rPr>
        <w:t xml:space="preserve">Տեսչական </w:t>
      </w:r>
      <w:r w:rsidR="009D7DB7" w:rsidRPr="00142275">
        <w:rPr>
          <w:sz w:val="24"/>
          <w:szCs w:val="24"/>
          <w:lang w:val="hy-AM"/>
        </w:rPr>
        <w:t>մարմ</w:t>
      </w:r>
      <w:r w:rsidR="00682960" w:rsidRPr="00142275">
        <w:rPr>
          <w:sz w:val="24"/>
          <w:szCs w:val="24"/>
          <w:lang w:val="hy-AM"/>
        </w:rPr>
        <w:t>ինն</w:t>
      </w:r>
      <w:r w:rsidRPr="00142275">
        <w:rPr>
          <w:sz w:val="24"/>
          <w:szCs w:val="24"/>
          <w:lang w:val="hy-AM"/>
        </w:rPr>
        <w:t xml:space="preserve"> իր վերահսկողության ոլորտում իրականացնում է հետևյալ վերահսկողական միջոցառումները</w:t>
      </w:r>
      <w:r w:rsidR="008A6835" w:rsidRPr="00142275">
        <w:rPr>
          <w:sz w:val="24"/>
          <w:szCs w:val="24"/>
          <w:lang w:val="hy-AM"/>
        </w:rPr>
        <w:t>՝</w:t>
      </w:r>
    </w:p>
    <w:p w14:paraId="60EA5A52" w14:textId="77777777" w:rsidR="00A155AC" w:rsidRPr="00142275" w:rsidRDefault="00A155AC" w:rsidP="00F66FA7">
      <w:pPr>
        <w:spacing w:after="0" w:line="360" w:lineRule="auto"/>
        <w:jc w:val="both"/>
        <w:rPr>
          <w:sz w:val="24"/>
          <w:szCs w:val="24"/>
          <w:lang w:val="hy-AM"/>
        </w:rPr>
      </w:pPr>
    </w:p>
    <w:p w14:paraId="1997F121" w14:textId="28022F07" w:rsidR="00A155AC" w:rsidRPr="00142275" w:rsidRDefault="00E31EC7" w:rsidP="00F66FA7">
      <w:pPr>
        <w:spacing w:after="0" w:line="360" w:lineRule="auto"/>
        <w:ind w:firstLine="426"/>
        <w:jc w:val="both"/>
        <w:rPr>
          <w:sz w:val="24"/>
          <w:szCs w:val="24"/>
          <w:lang w:val="hy-AM"/>
        </w:rPr>
      </w:pPr>
      <w:r w:rsidRPr="00142275">
        <w:rPr>
          <w:noProof/>
          <w:sz w:val="24"/>
          <w:szCs w:val="24"/>
          <w:lang w:val="ru-RU" w:eastAsia="ru-RU"/>
        </w:rPr>
        <w:drawing>
          <wp:inline distT="0" distB="0" distL="0" distR="0" wp14:anchorId="76D2E7EC" wp14:editId="0DD9C4DE">
            <wp:extent cx="4951562" cy="3140015"/>
            <wp:effectExtent l="0" t="19050" r="1905" b="22860"/>
            <wp:docPr id="3" name="Diagram 3">
              <a:extLst xmlns:a="http://schemas.openxmlformats.org/drawingml/2006/main">
                <a:ext uri="{FF2B5EF4-FFF2-40B4-BE49-F238E27FC236}">
                  <a16:creationId xmlns:a16="http://schemas.microsoft.com/office/drawing/2014/main" id="{E718F1A7-6364-46FB-AD35-14B179AE07A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50A43B2" w14:textId="77777777" w:rsidR="00A155AC" w:rsidRPr="00142275" w:rsidRDefault="00A155AC" w:rsidP="00F66FA7">
      <w:pPr>
        <w:spacing w:after="0" w:line="360" w:lineRule="auto"/>
        <w:ind w:firstLine="426"/>
        <w:jc w:val="both"/>
        <w:rPr>
          <w:sz w:val="24"/>
          <w:szCs w:val="24"/>
          <w:lang w:val="hy-AM"/>
        </w:rPr>
      </w:pPr>
    </w:p>
    <w:p w14:paraId="25D3F329" w14:textId="35B67052" w:rsidR="00A155AC" w:rsidRPr="00142275" w:rsidRDefault="00070701" w:rsidP="00070701">
      <w:pPr>
        <w:spacing w:after="0" w:line="360" w:lineRule="auto"/>
        <w:jc w:val="both"/>
        <w:rPr>
          <w:sz w:val="24"/>
          <w:szCs w:val="24"/>
          <w:lang w:val="hy-AM"/>
        </w:rPr>
      </w:pPr>
      <w:r>
        <w:rPr>
          <w:rStyle w:val="Heading2Char"/>
        </w:rPr>
        <w:lastRenderedPageBreak/>
        <w:t xml:space="preserve">        </w:t>
      </w:r>
      <w:bookmarkStart w:id="2" w:name="_Toc214617100"/>
      <w:r w:rsidR="00A155AC" w:rsidRPr="00142275">
        <w:rPr>
          <w:rStyle w:val="Heading2Char"/>
        </w:rPr>
        <w:t>1</w:t>
      </w:r>
      <w:r w:rsidR="00DE4E9C" w:rsidRPr="00142275">
        <w:rPr>
          <w:rStyle w:val="Heading2Char"/>
          <w:rFonts w:ascii="MS Mincho" w:eastAsia="MS Mincho" w:hAnsi="MS Mincho" w:cs="MS Mincho" w:hint="eastAsia"/>
        </w:rPr>
        <w:t>․</w:t>
      </w:r>
      <w:r w:rsidR="00A155AC" w:rsidRPr="00142275">
        <w:rPr>
          <w:rStyle w:val="Heading2Char"/>
        </w:rPr>
        <w:t>2 Տեսչական մարմնի նպատակն է</w:t>
      </w:r>
      <w:bookmarkEnd w:id="2"/>
      <w:r w:rsidR="00AF4500" w:rsidRPr="00142275">
        <w:rPr>
          <w:sz w:val="24"/>
          <w:szCs w:val="24"/>
          <w:lang w:val="hy-AM"/>
        </w:rPr>
        <w:t xml:space="preserve"> </w:t>
      </w:r>
      <w:r w:rsidR="00A155AC" w:rsidRPr="00142275">
        <w:rPr>
          <w:sz w:val="24"/>
          <w:szCs w:val="24"/>
          <w:lang w:val="hy-AM"/>
        </w:rPr>
        <w:t>օրենքով սահմանված դեպքերում և կարգով</w:t>
      </w:r>
      <w:r w:rsidR="00AF4500" w:rsidRPr="00142275">
        <w:rPr>
          <w:sz w:val="24"/>
          <w:szCs w:val="24"/>
          <w:lang w:val="hy-AM"/>
        </w:rPr>
        <w:t>,</w:t>
      </w:r>
      <w:r w:rsidR="00A155AC" w:rsidRPr="00142275">
        <w:rPr>
          <w:sz w:val="24"/>
          <w:szCs w:val="24"/>
          <w:lang w:val="hy-AM"/>
        </w:rPr>
        <w:t xml:space="preserve"> սննդամթերքի և կերի անվտանգության, անասնաբուժության և բուսասանիտարիայի ոլորտներում անվտանգության և (կամ) Հայաստանի Հանրապետության օրենսդրության պահանջների պահպանման ապահովում</w:t>
      </w:r>
      <w:r w:rsidR="00AF4500" w:rsidRPr="00142275">
        <w:rPr>
          <w:sz w:val="24"/>
          <w:szCs w:val="24"/>
          <w:lang w:val="hy-AM"/>
        </w:rPr>
        <w:t>ը</w:t>
      </w:r>
      <w:r w:rsidR="00A155AC" w:rsidRPr="00142275">
        <w:rPr>
          <w:sz w:val="24"/>
          <w:szCs w:val="24"/>
          <w:lang w:val="hy-AM"/>
        </w:rPr>
        <w:t>։</w:t>
      </w:r>
    </w:p>
    <w:p w14:paraId="4F242A29" w14:textId="08A74015" w:rsidR="00A155AC" w:rsidRPr="00142275" w:rsidRDefault="00A155AC" w:rsidP="00F66FA7">
      <w:pPr>
        <w:spacing w:after="0" w:line="360" w:lineRule="auto"/>
        <w:ind w:firstLine="426"/>
        <w:jc w:val="both"/>
        <w:rPr>
          <w:b/>
          <w:sz w:val="24"/>
          <w:szCs w:val="24"/>
          <w:lang w:val="hy-AM"/>
        </w:rPr>
      </w:pPr>
      <w:r w:rsidRPr="00142275">
        <w:rPr>
          <w:b/>
          <w:sz w:val="24"/>
          <w:szCs w:val="24"/>
          <w:lang w:val="hy-AM"/>
        </w:rPr>
        <w:t xml:space="preserve">   </w:t>
      </w:r>
      <w:bookmarkStart w:id="3" w:name="_Toc214617101"/>
      <w:r w:rsidRPr="00142275">
        <w:rPr>
          <w:rStyle w:val="Heading2Char"/>
        </w:rPr>
        <w:t>1</w:t>
      </w:r>
      <w:r w:rsidR="007E1E74" w:rsidRPr="00142275">
        <w:rPr>
          <w:rStyle w:val="Heading2Char"/>
          <w:rFonts w:ascii="MS Mincho" w:eastAsia="MS Mincho" w:hAnsi="MS Mincho" w:cs="MS Mincho" w:hint="eastAsia"/>
        </w:rPr>
        <w:t>․</w:t>
      </w:r>
      <w:r w:rsidRPr="00142275">
        <w:rPr>
          <w:rStyle w:val="Heading2Char"/>
        </w:rPr>
        <w:t>3 Տեսչական մարմնի խնդիրներն են</w:t>
      </w:r>
      <w:bookmarkEnd w:id="3"/>
      <w:r w:rsidRPr="00142275">
        <w:rPr>
          <w:b/>
          <w:sz w:val="24"/>
          <w:szCs w:val="24"/>
          <w:lang w:val="hy-AM"/>
        </w:rPr>
        <w:t>՝</w:t>
      </w:r>
      <w:r w:rsidRPr="00142275">
        <w:rPr>
          <w:sz w:val="24"/>
          <w:szCs w:val="24"/>
          <w:lang w:val="hy-AM"/>
        </w:rPr>
        <w:t xml:space="preserve"> սննդամթերքի և կերի անվտանգության, անասնաբուժության և բուսասանիտարիայի ոլորտներում ռիսկերի կառավարումը և Հայաստանի Հանրապետության օրենքների և այլ նորմատիվ իրավական ակտերի պահանջների պահպանումը, ինչպես նաև կանխարգելիչ միջոցառումների իրականացումը:</w:t>
      </w:r>
      <w:r w:rsidRPr="00142275">
        <w:rPr>
          <w:b/>
          <w:sz w:val="24"/>
          <w:szCs w:val="24"/>
          <w:lang w:val="hy-AM"/>
        </w:rPr>
        <w:t xml:space="preserve"> </w:t>
      </w:r>
    </w:p>
    <w:p w14:paraId="6D7EBFF2" w14:textId="77777777" w:rsidR="00570A41" w:rsidRDefault="00570A41" w:rsidP="00F66FA7">
      <w:pPr>
        <w:pStyle w:val="Heading1"/>
        <w:numPr>
          <w:ilvl w:val="0"/>
          <w:numId w:val="0"/>
        </w:numPr>
        <w:ind w:left="786"/>
        <w:rPr>
          <w:lang w:val="hy-AM"/>
        </w:rPr>
      </w:pPr>
      <w:bookmarkStart w:id="4" w:name="_Toc214617102"/>
    </w:p>
    <w:p w14:paraId="6B7978E8" w14:textId="1B74DE3E" w:rsidR="00C840FF" w:rsidRPr="00142275" w:rsidRDefault="00A155AC" w:rsidP="00F66FA7">
      <w:pPr>
        <w:pStyle w:val="Heading1"/>
        <w:numPr>
          <w:ilvl w:val="0"/>
          <w:numId w:val="0"/>
        </w:numPr>
        <w:ind w:left="786"/>
        <w:rPr>
          <w:lang w:val="hy-AM"/>
        </w:rPr>
      </w:pPr>
      <w:r w:rsidRPr="00142275">
        <w:rPr>
          <w:lang w:val="hy-AM"/>
        </w:rPr>
        <w:t>2</w:t>
      </w:r>
      <w:r w:rsidR="00DE4FD0" w:rsidRPr="00142275">
        <w:rPr>
          <w:rFonts w:ascii="MS Mincho" w:eastAsia="MS Mincho" w:hAnsi="MS Mincho" w:cs="MS Mincho" w:hint="eastAsia"/>
          <w:lang w:val="hy-AM"/>
        </w:rPr>
        <w:t>․</w:t>
      </w:r>
      <w:r w:rsidR="00DE4FD0" w:rsidRPr="00142275">
        <w:rPr>
          <w:rFonts w:cs="Cambria Math"/>
          <w:lang w:val="hy-AM"/>
        </w:rPr>
        <w:t xml:space="preserve"> </w:t>
      </w:r>
      <w:r w:rsidRPr="00142275">
        <w:rPr>
          <w:lang w:val="hy-AM"/>
        </w:rPr>
        <w:t>ՏԵՍՉԱԿԱՆ ՄԱՐՄՆԻ ԿԱՌՈՒՑՎԱԾՔԸ</w:t>
      </w:r>
      <w:bookmarkEnd w:id="4"/>
    </w:p>
    <w:p w14:paraId="449E2DA7" w14:textId="02F01504" w:rsidR="00A155AC" w:rsidRPr="00142275" w:rsidRDefault="00A155AC" w:rsidP="00F66FA7">
      <w:pPr>
        <w:spacing w:after="0" w:line="360" w:lineRule="auto"/>
        <w:ind w:firstLine="426"/>
        <w:jc w:val="both"/>
        <w:rPr>
          <w:sz w:val="24"/>
          <w:szCs w:val="24"/>
          <w:lang w:val="hy-AM"/>
        </w:rPr>
      </w:pPr>
      <w:r w:rsidRPr="00142275">
        <w:rPr>
          <w:sz w:val="24"/>
          <w:szCs w:val="24"/>
          <w:lang w:val="hy-AM"/>
        </w:rPr>
        <w:t xml:space="preserve">Տեսչական մարմնի </w:t>
      </w:r>
      <w:r w:rsidRPr="00301881">
        <w:rPr>
          <w:color w:val="000000" w:themeColor="text1"/>
          <w:sz w:val="24"/>
          <w:szCs w:val="24"/>
          <w:lang w:val="hy-AM"/>
        </w:rPr>
        <w:t>կառուցվածքում ընդգրկված են տեսչական մարմնի ղեկավարի, տեսչական մարմնի ղեկավարի տեղակալ</w:t>
      </w:r>
      <w:r w:rsidR="00AF37C5" w:rsidRPr="00301881">
        <w:rPr>
          <w:color w:val="000000" w:themeColor="text1"/>
          <w:sz w:val="24"/>
          <w:szCs w:val="24"/>
          <w:lang w:val="hy-AM"/>
        </w:rPr>
        <w:t>ների</w:t>
      </w:r>
      <w:r w:rsidRPr="00301881">
        <w:rPr>
          <w:color w:val="000000" w:themeColor="text1"/>
          <w:sz w:val="24"/>
          <w:szCs w:val="24"/>
          <w:lang w:val="hy-AM"/>
        </w:rPr>
        <w:t>, տեսչական մարմնի ղեկավարի օգնականի, տեսչական մարմնի ղեկավարի տեղակալի օգնական</w:t>
      </w:r>
      <w:r w:rsidR="00AF37C5" w:rsidRPr="00301881">
        <w:rPr>
          <w:color w:val="000000" w:themeColor="text1"/>
          <w:sz w:val="24"/>
          <w:szCs w:val="24"/>
          <w:lang w:val="hy-AM"/>
        </w:rPr>
        <w:t>ների</w:t>
      </w:r>
      <w:r w:rsidRPr="00301881">
        <w:rPr>
          <w:color w:val="000000" w:themeColor="text1"/>
          <w:sz w:val="24"/>
          <w:szCs w:val="24"/>
          <w:lang w:val="hy-AM"/>
        </w:rPr>
        <w:t xml:space="preserve"> </w:t>
      </w:r>
      <w:r w:rsidRPr="00142275">
        <w:rPr>
          <w:sz w:val="24"/>
          <w:szCs w:val="24"/>
          <w:lang w:val="hy-AM"/>
        </w:rPr>
        <w:t>պաշտոնները, ինչպես նաև հետևյալ կառուցվածքային և տարածքային ստորաբաժանումները,</w:t>
      </w:r>
    </w:p>
    <w:p w14:paraId="2682BD41" w14:textId="09259C76" w:rsidR="00C45F4D" w:rsidRPr="00142275" w:rsidRDefault="00C45F4D" w:rsidP="00F66FA7">
      <w:pPr>
        <w:spacing w:after="0" w:line="360" w:lineRule="auto"/>
        <w:ind w:firstLine="426"/>
        <w:jc w:val="both"/>
        <w:rPr>
          <w:sz w:val="24"/>
          <w:szCs w:val="24"/>
          <w:lang w:val="hy-AM"/>
        </w:rPr>
      </w:pPr>
      <w:bookmarkStart w:id="5" w:name="_Hlk150270169"/>
      <w:r w:rsidRPr="00142275">
        <w:rPr>
          <w:sz w:val="24"/>
          <w:szCs w:val="24"/>
          <w:lang w:val="hy-AM"/>
        </w:rPr>
        <w:t>Տեսչական մարմնի ստորաբաժանումներն են՝</w:t>
      </w:r>
    </w:p>
    <w:p w14:paraId="46E24076" w14:textId="324B1880" w:rsidR="00C45F4D" w:rsidRPr="00142275" w:rsidRDefault="00A155AC" w:rsidP="00F66FA7">
      <w:pPr>
        <w:pStyle w:val="Heading2"/>
      </w:pPr>
      <w:bookmarkStart w:id="6" w:name="_Toc214617103"/>
      <w:r w:rsidRPr="00142275">
        <w:rPr>
          <w:rStyle w:val="Heading2Char"/>
        </w:rPr>
        <w:t>2</w:t>
      </w:r>
      <w:r w:rsidR="00403975" w:rsidRPr="00142275">
        <w:rPr>
          <w:rStyle w:val="Heading2Char"/>
          <w:rFonts w:ascii="MS Mincho" w:eastAsia="MS Mincho" w:hAnsi="MS Mincho" w:cs="MS Mincho" w:hint="eastAsia"/>
        </w:rPr>
        <w:t>․</w:t>
      </w:r>
      <w:r w:rsidRPr="00142275">
        <w:rPr>
          <w:rStyle w:val="Heading2Char"/>
        </w:rPr>
        <w:t xml:space="preserve">1 </w:t>
      </w:r>
      <w:r w:rsidR="00C45F4D" w:rsidRPr="00142275">
        <w:t xml:space="preserve"> </w:t>
      </w:r>
      <w:r w:rsidR="000B3999" w:rsidRPr="00142275">
        <w:t>Կ</w:t>
      </w:r>
      <w:r w:rsidR="00C45F4D" w:rsidRPr="00142275">
        <w:t>առուցվածքային ստորաբաժանումներ՝</w:t>
      </w:r>
      <w:bookmarkEnd w:id="6"/>
    </w:p>
    <w:p w14:paraId="53EE667B" w14:textId="1A0B36F9" w:rsidR="00A155AC" w:rsidRPr="00142275" w:rsidRDefault="00A155AC" w:rsidP="00F66FA7">
      <w:pPr>
        <w:spacing w:after="0" w:line="360" w:lineRule="auto"/>
        <w:ind w:firstLine="426"/>
        <w:jc w:val="both"/>
        <w:rPr>
          <w:sz w:val="24"/>
          <w:szCs w:val="24"/>
          <w:lang w:val="hy-AM"/>
        </w:rPr>
      </w:pPr>
      <w:r w:rsidRPr="00142275">
        <w:rPr>
          <w:sz w:val="24"/>
          <w:szCs w:val="24"/>
          <w:lang w:val="hy-AM"/>
        </w:rPr>
        <w:t xml:space="preserve">ա. </w:t>
      </w:r>
      <w:r w:rsidR="00403975" w:rsidRPr="00142275">
        <w:rPr>
          <w:sz w:val="24"/>
          <w:szCs w:val="24"/>
          <w:lang w:val="hy-AM"/>
        </w:rPr>
        <w:t xml:space="preserve">Ռիսկի </w:t>
      </w:r>
      <w:r w:rsidRPr="00142275">
        <w:rPr>
          <w:sz w:val="24"/>
          <w:szCs w:val="24"/>
          <w:lang w:val="hy-AM"/>
        </w:rPr>
        <w:t>գնահատման (կառավարման) և վերլուծությունների վարչություն,</w:t>
      </w:r>
    </w:p>
    <w:p w14:paraId="7BDE5EC4" w14:textId="3C223C76" w:rsidR="00A155AC" w:rsidRPr="00142275" w:rsidRDefault="00A155AC" w:rsidP="00F66FA7">
      <w:pPr>
        <w:spacing w:after="0" w:line="360" w:lineRule="auto"/>
        <w:ind w:firstLine="426"/>
        <w:jc w:val="both"/>
        <w:rPr>
          <w:sz w:val="24"/>
          <w:szCs w:val="24"/>
          <w:lang w:val="hy-AM"/>
        </w:rPr>
      </w:pPr>
      <w:r w:rsidRPr="00142275">
        <w:rPr>
          <w:sz w:val="24"/>
          <w:szCs w:val="24"/>
          <w:lang w:val="hy-AM"/>
        </w:rPr>
        <w:t xml:space="preserve">բ. </w:t>
      </w:r>
      <w:r w:rsidR="00403975" w:rsidRPr="00142275">
        <w:rPr>
          <w:sz w:val="24"/>
          <w:szCs w:val="24"/>
          <w:lang w:val="hy-AM"/>
        </w:rPr>
        <w:t>Ա</w:t>
      </w:r>
      <w:r w:rsidRPr="00142275">
        <w:rPr>
          <w:sz w:val="24"/>
          <w:szCs w:val="24"/>
          <w:lang w:val="hy-AM"/>
        </w:rPr>
        <w:t>նասնաբուժության վարչություն,</w:t>
      </w:r>
    </w:p>
    <w:p w14:paraId="1CE66D22" w14:textId="3E44639A" w:rsidR="00A155AC" w:rsidRPr="00142275" w:rsidRDefault="00A155AC" w:rsidP="00F66FA7">
      <w:pPr>
        <w:spacing w:after="0" w:line="360" w:lineRule="auto"/>
        <w:ind w:firstLine="426"/>
        <w:jc w:val="both"/>
        <w:rPr>
          <w:sz w:val="24"/>
          <w:szCs w:val="24"/>
          <w:lang w:val="hy-AM"/>
        </w:rPr>
      </w:pPr>
      <w:r w:rsidRPr="00142275">
        <w:rPr>
          <w:sz w:val="24"/>
          <w:szCs w:val="24"/>
          <w:lang w:val="hy-AM"/>
        </w:rPr>
        <w:t xml:space="preserve">գ. </w:t>
      </w:r>
      <w:r w:rsidR="00403975" w:rsidRPr="00142275">
        <w:rPr>
          <w:sz w:val="24"/>
          <w:szCs w:val="24"/>
          <w:lang w:val="hy-AM"/>
        </w:rPr>
        <w:t>Բ</w:t>
      </w:r>
      <w:r w:rsidRPr="00142275">
        <w:rPr>
          <w:sz w:val="24"/>
          <w:szCs w:val="24"/>
          <w:lang w:val="hy-AM"/>
        </w:rPr>
        <w:t>ուսասանիտարիայի վարչություն,</w:t>
      </w:r>
    </w:p>
    <w:p w14:paraId="4EF5626E" w14:textId="62401E4B" w:rsidR="00A155AC" w:rsidRPr="00142275" w:rsidRDefault="00A155AC" w:rsidP="00F66FA7">
      <w:pPr>
        <w:spacing w:after="0" w:line="360" w:lineRule="auto"/>
        <w:ind w:firstLine="426"/>
        <w:jc w:val="both"/>
        <w:rPr>
          <w:sz w:val="24"/>
          <w:szCs w:val="24"/>
          <w:lang w:val="hy-AM"/>
        </w:rPr>
      </w:pPr>
      <w:r w:rsidRPr="00142275">
        <w:rPr>
          <w:sz w:val="24"/>
          <w:szCs w:val="24"/>
          <w:lang w:val="hy-AM"/>
        </w:rPr>
        <w:t xml:space="preserve">դ. </w:t>
      </w:r>
      <w:r w:rsidR="00403975" w:rsidRPr="00142275">
        <w:rPr>
          <w:sz w:val="24"/>
          <w:szCs w:val="24"/>
          <w:lang w:val="hy-AM"/>
        </w:rPr>
        <w:t>Ս</w:t>
      </w:r>
      <w:r w:rsidRPr="00142275">
        <w:rPr>
          <w:sz w:val="24"/>
          <w:szCs w:val="24"/>
          <w:lang w:val="hy-AM"/>
        </w:rPr>
        <w:t>ննդամթերքի անվտանգության վարչություն,</w:t>
      </w:r>
    </w:p>
    <w:p w14:paraId="36CDEED4" w14:textId="50D710DE" w:rsidR="00A155AC" w:rsidRPr="00142275" w:rsidRDefault="00A155AC" w:rsidP="00F66FA7">
      <w:pPr>
        <w:spacing w:after="0" w:line="360" w:lineRule="auto"/>
        <w:ind w:firstLine="426"/>
        <w:jc w:val="both"/>
        <w:rPr>
          <w:sz w:val="24"/>
          <w:szCs w:val="24"/>
          <w:lang w:val="hy-AM"/>
        </w:rPr>
      </w:pPr>
      <w:r w:rsidRPr="00142275">
        <w:rPr>
          <w:sz w:val="24"/>
          <w:szCs w:val="24"/>
          <w:lang w:val="hy-AM"/>
        </w:rPr>
        <w:t xml:space="preserve">ե. </w:t>
      </w:r>
      <w:r w:rsidR="00403975" w:rsidRPr="00142275">
        <w:rPr>
          <w:sz w:val="24"/>
          <w:szCs w:val="24"/>
          <w:lang w:val="hy-AM"/>
        </w:rPr>
        <w:t>Ի</w:t>
      </w:r>
      <w:r w:rsidRPr="00142275">
        <w:rPr>
          <w:sz w:val="24"/>
          <w:szCs w:val="24"/>
          <w:lang w:val="hy-AM"/>
        </w:rPr>
        <w:t>րավական աջակցության և փաստաթղթաշրջանառության վարչություն,</w:t>
      </w:r>
    </w:p>
    <w:p w14:paraId="154FFED4" w14:textId="65AEE485" w:rsidR="00A155AC" w:rsidRPr="00142275" w:rsidRDefault="00A155AC" w:rsidP="00F66FA7">
      <w:pPr>
        <w:spacing w:after="0" w:line="360" w:lineRule="auto"/>
        <w:ind w:firstLine="426"/>
        <w:jc w:val="both"/>
        <w:rPr>
          <w:sz w:val="24"/>
          <w:szCs w:val="24"/>
          <w:lang w:val="hy-AM"/>
        </w:rPr>
      </w:pPr>
      <w:r w:rsidRPr="00142275">
        <w:rPr>
          <w:sz w:val="24"/>
          <w:szCs w:val="24"/>
          <w:lang w:val="hy-AM"/>
        </w:rPr>
        <w:t xml:space="preserve">զ. </w:t>
      </w:r>
      <w:r w:rsidR="00403975" w:rsidRPr="00142275">
        <w:rPr>
          <w:sz w:val="24"/>
          <w:szCs w:val="24"/>
          <w:lang w:val="hy-AM"/>
        </w:rPr>
        <w:t>Ո</w:t>
      </w:r>
      <w:r w:rsidRPr="00142275">
        <w:rPr>
          <w:sz w:val="24"/>
          <w:szCs w:val="24"/>
          <w:lang w:val="hy-AM"/>
        </w:rPr>
        <w:t>րակի ապահովման վարչություն,</w:t>
      </w:r>
    </w:p>
    <w:p w14:paraId="62A1FFF7" w14:textId="3C8C11AF" w:rsidR="00A155AC" w:rsidRPr="00142275" w:rsidRDefault="00536A86" w:rsidP="00F66FA7">
      <w:pPr>
        <w:spacing w:after="0" w:line="360" w:lineRule="auto"/>
        <w:ind w:firstLine="426"/>
        <w:jc w:val="both"/>
        <w:rPr>
          <w:sz w:val="24"/>
          <w:szCs w:val="24"/>
          <w:lang w:val="hy-AM"/>
        </w:rPr>
      </w:pPr>
      <w:r w:rsidRPr="00142275">
        <w:rPr>
          <w:sz w:val="24"/>
          <w:szCs w:val="24"/>
          <w:lang w:val="hy-AM"/>
        </w:rPr>
        <w:t>է</w:t>
      </w:r>
      <w:r w:rsidR="00A155AC" w:rsidRPr="00142275">
        <w:rPr>
          <w:sz w:val="24"/>
          <w:szCs w:val="24"/>
          <w:lang w:val="hy-AM"/>
        </w:rPr>
        <w:t xml:space="preserve">. </w:t>
      </w:r>
      <w:r w:rsidRPr="00142275">
        <w:rPr>
          <w:sz w:val="24"/>
          <w:szCs w:val="24"/>
          <w:lang w:val="hy-AM"/>
        </w:rPr>
        <w:t>Սահմանային պետական վերահսկողության համակարգման բաժին</w:t>
      </w:r>
      <w:r w:rsidR="00A155AC" w:rsidRPr="00142275">
        <w:rPr>
          <w:sz w:val="24"/>
          <w:szCs w:val="24"/>
          <w:lang w:val="hy-AM"/>
        </w:rPr>
        <w:t>,</w:t>
      </w:r>
    </w:p>
    <w:p w14:paraId="7BE5A043" w14:textId="06B62CE3" w:rsidR="00A155AC" w:rsidRPr="00142275" w:rsidRDefault="00536A86" w:rsidP="00F66FA7">
      <w:pPr>
        <w:spacing w:after="0" w:line="360" w:lineRule="auto"/>
        <w:ind w:firstLine="426"/>
        <w:jc w:val="both"/>
        <w:rPr>
          <w:sz w:val="24"/>
          <w:szCs w:val="24"/>
          <w:lang w:val="hy-AM"/>
        </w:rPr>
      </w:pPr>
      <w:r w:rsidRPr="00142275">
        <w:rPr>
          <w:sz w:val="24"/>
          <w:szCs w:val="24"/>
          <w:lang w:val="hy-AM"/>
        </w:rPr>
        <w:lastRenderedPageBreak/>
        <w:t>ը</w:t>
      </w:r>
      <w:r w:rsidR="00A155AC" w:rsidRPr="00142275">
        <w:rPr>
          <w:sz w:val="24"/>
          <w:szCs w:val="24"/>
          <w:lang w:val="hy-AM"/>
        </w:rPr>
        <w:t>.</w:t>
      </w:r>
      <w:r w:rsidR="00403975" w:rsidRPr="00142275">
        <w:rPr>
          <w:sz w:val="24"/>
          <w:szCs w:val="24"/>
          <w:lang w:val="hy-AM"/>
        </w:rPr>
        <w:t>Ի</w:t>
      </w:r>
      <w:r w:rsidR="00A155AC" w:rsidRPr="00142275">
        <w:rPr>
          <w:sz w:val="24"/>
          <w:szCs w:val="24"/>
          <w:lang w:val="hy-AM"/>
        </w:rPr>
        <w:t>րազեկման, խորհրդատվության և հանրության հետ տարվող աշխատանքների բաժին,</w:t>
      </w:r>
    </w:p>
    <w:p w14:paraId="33421C02" w14:textId="6B88E312" w:rsidR="00A155AC" w:rsidRPr="00142275" w:rsidRDefault="00536A86" w:rsidP="00F66FA7">
      <w:pPr>
        <w:spacing w:after="0" w:line="360" w:lineRule="auto"/>
        <w:ind w:firstLine="426"/>
        <w:jc w:val="both"/>
        <w:rPr>
          <w:sz w:val="24"/>
          <w:szCs w:val="24"/>
          <w:lang w:val="hy-AM"/>
        </w:rPr>
      </w:pPr>
      <w:r w:rsidRPr="00142275">
        <w:rPr>
          <w:sz w:val="24"/>
          <w:szCs w:val="24"/>
          <w:lang w:val="hy-AM"/>
        </w:rPr>
        <w:t>թ</w:t>
      </w:r>
      <w:r w:rsidR="00A155AC" w:rsidRPr="00142275">
        <w:rPr>
          <w:sz w:val="24"/>
          <w:szCs w:val="24"/>
          <w:lang w:val="hy-AM"/>
        </w:rPr>
        <w:t xml:space="preserve">. </w:t>
      </w:r>
      <w:r w:rsidR="00403975" w:rsidRPr="00142275">
        <w:rPr>
          <w:sz w:val="24"/>
          <w:szCs w:val="24"/>
          <w:lang w:val="hy-AM"/>
        </w:rPr>
        <w:t>Ա</w:t>
      </w:r>
      <w:r w:rsidR="00A155AC" w:rsidRPr="00142275">
        <w:rPr>
          <w:sz w:val="24"/>
          <w:szCs w:val="24"/>
          <w:lang w:val="hy-AM"/>
        </w:rPr>
        <w:t>րագ արձագանքման բաժին,</w:t>
      </w:r>
    </w:p>
    <w:p w14:paraId="0A394156" w14:textId="7D7C082C" w:rsidR="00A155AC" w:rsidRPr="00142275" w:rsidRDefault="00A155AC" w:rsidP="00F66FA7">
      <w:pPr>
        <w:spacing w:after="0" w:line="360" w:lineRule="auto"/>
        <w:ind w:firstLine="426"/>
        <w:jc w:val="both"/>
        <w:rPr>
          <w:sz w:val="24"/>
          <w:szCs w:val="24"/>
          <w:lang w:val="hy-AM"/>
        </w:rPr>
      </w:pPr>
      <w:r w:rsidRPr="00142275">
        <w:rPr>
          <w:sz w:val="24"/>
          <w:szCs w:val="24"/>
          <w:lang w:val="hy-AM"/>
        </w:rPr>
        <w:t xml:space="preserve">ժ. </w:t>
      </w:r>
      <w:r w:rsidR="00403975" w:rsidRPr="00142275">
        <w:rPr>
          <w:sz w:val="24"/>
          <w:szCs w:val="24"/>
          <w:lang w:val="hy-AM"/>
        </w:rPr>
        <w:t>Մ</w:t>
      </w:r>
      <w:r w:rsidRPr="00142275">
        <w:rPr>
          <w:sz w:val="24"/>
          <w:szCs w:val="24"/>
          <w:lang w:val="hy-AM"/>
        </w:rPr>
        <w:t>իջազգային համագործակցության բաժին,</w:t>
      </w:r>
    </w:p>
    <w:p w14:paraId="518C3418" w14:textId="66AE29FB" w:rsidR="00A155AC" w:rsidRPr="00142275" w:rsidRDefault="00A155AC" w:rsidP="00F66FA7">
      <w:pPr>
        <w:spacing w:after="0" w:line="360" w:lineRule="auto"/>
        <w:ind w:firstLine="426"/>
        <w:jc w:val="both"/>
        <w:rPr>
          <w:sz w:val="24"/>
          <w:szCs w:val="24"/>
          <w:lang w:val="hy-AM"/>
        </w:rPr>
      </w:pPr>
      <w:r w:rsidRPr="00142275">
        <w:rPr>
          <w:sz w:val="24"/>
          <w:szCs w:val="24"/>
          <w:lang w:val="hy-AM"/>
        </w:rPr>
        <w:t>ժ</w:t>
      </w:r>
      <w:r w:rsidR="00536A86" w:rsidRPr="00142275">
        <w:rPr>
          <w:sz w:val="24"/>
          <w:szCs w:val="24"/>
          <w:lang w:val="hy-AM"/>
        </w:rPr>
        <w:t>ա</w:t>
      </w:r>
      <w:r w:rsidRPr="00142275">
        <w:rPr>
          <w:sz w:val="24"/>
          <w:szCs w:val="24"/>
          <w:lang w:val="hy-AM"/>
        </w:rPr>
        <w:t xml:space="preserve">. </w:t>
      </w:r>
      <w:r w:rsidR="00403975" w:rsidRPr="00142275">
        <w:rPr>
          <w:sz w:val="24"/>
          <w:szCs w:val="24"/>
          <w:lang w:val="hy-AM"/>
        </w:rPr>
        <w:t>Է</w:t>
      </w:r>
      <w:r w:rsidRPr="00142275">
        <w:rPr>
          <w:sz w:val="24"/>
          <w:szCs w:val="24"/>
          <w:lang w:val="hy-AM"/>
        </w:rPr>
        <w:t>լեկտրոնային կառավարման և սպասարկման բաժին։</w:t>
      </w:r>
    </w:p>
    <w:p w14:paraId="0AB74ADF" w14:textId="3F53CC2F" w:rsidR="00A155AC" w:rsidRPr="00142275" w:rsidRDefault="00A155AC" w:rsidP="00F66FA7">
      <w:pPr>
        <w:pStyle w:val="Heading2"/>
      </w:pPr>
      <w:bookmarkStart w:id="7" w:name="_Toc214617104"/>
      <w:r w:rsidRPr="00142275">
        <w:t>2</w:t>
      </w:r>
      <w:r w:rsidR="00CF11A7" w:rsidRPr="00142275">
        <w:rPr>
          <w:rFonts w:ascii="MS Mincho" w:eastAsia="MS Mincho" w:hAnsi="MS Mincho" w:cs="MS Mincho" w:hint="eastAsia"/>
        </w:rPr>
        <w:t>․</w:t>
      </w:r>
      <w:r w:rsidRPr="00142275">
        <w:t xml:space="preserve">2 </w:t>
      </w:r>
      <w:r w:rsidR="00C45F4D" w:rsidRPr="00142275">
        <w:t>Տ</w:t>
      </w:r>
      <w:r w:rsidRPr="00142275">
        <w:t>արածքային ստորաբաժանումներն են՝</w:t>
      </w:r>
      <w:bookmarkEnd w:id="7"/>
    </w:p>
    <w:p w14:paraId="7DA64D03" w14:textId="42E61269" w:rsidR="00536A86" w:rsidRPr="00142275" w:rsidRDefault="00A155AC" w:rsidP="00F66FA7">
      <w:pPr>
        <w:spacing w:after="0" w:line="360" w:lineRule="auto"/>
        <w:ind w:firstLine="426"/>
        <w:jc w:val="both"/>
        <w:rPr>
          <w:sz w:val="24"/>
          <w:szCs w:val="24"/>
          <w:lang w:val="hy-AM"/>
        </w:rPr>
      </w:pPr>
      <w:r w:rsidRPr="00142275">
        <w:rPr>
          <w:sz w:val="24"/>
          <w:szCs w:val="24"/>
          <w:lang w:val="hy-AM"/>
        </w:rPr>
        <w:t xml:space="preserve">ա. </w:t>
      </w:r>
      <w:r w:rsidR="00536A86" w:rsidRPr="00142275">
        <w:rPr>
          <w:sz w:val="24"/>
          <w:szCs w:val="24"/>
          <w:lang w:val="hy-AM"/>
        </w:rPr>
        <w:t>Այրում-Բագրատաշեն սահմանային պետական վերահսկողության բաժին,</w:t>
      </w:r>
    </w:p>
    <w:p w14:paraId="6FE55F54" w14:textId="77777777" w:rsidR="00536A86" w:rsidRPr="00142275" w:rsidRDefault="00536A86" w:rsidP="00F66FA7">
      <w:pPr>
        <w:spacing w:after="0" w:line="360" w:lineRule="auto"/>
        <w:ind w:firstLine="426"/>
        <w:jc w:val="both"/>
        <w:rPr>
          <w:sz w:val="24"/>
          <w:szCs w:val="24"/>
          <w:lang w:val="hy-AM"/>
        </w:rPr>
      </w:pPr>
      <w:r w:rsidRPr="00142275">
        <w:rPr>
          <w:sz w:val="24"/>
          <w:szCs w:val="24"/>
          <w:lang w:val="hy-AM"/>
        </w:rPr>
        <w:t>բ. Բավրա-Գյումրի սահմանային պետական վերահսկողության բաժին,</w:t>
      </w:r>
    </w:p>
    <w:p w14:paraId="4D870171" w14:textId="77777777" w:rsidR="00536A86" w:rsidRPr="00142275" w:rsidRDefault="00536A86" w:rsidP="00F66FA7">
      <w:pPr>
        <w:spacing w:after="0" w:line="360" w:lineRule="auto"/>
        <w:ind w:firstLine="426"/>
        <w:jc w:val="both"/>
        <w:rPr>
          <w:sz w:val="24"/>
          <w:szCs w:val="24"/>
          <w:lang w:val="hy-AM"/>
        </w:rPr>
      </w:pPr>
      <w:r w:rsidRPr="00142275">
        <w:rPr>
          <w:sz w:val="24"/>
          <w:szCs w:val="24"/>
          <w:lang w:val="hy-AM"/>
        </w:rPr>
        <w:t>գ. Գոգավան-Պրիվոլնոյե սահմանային պետական վերահսկողության բաժին,</w:t>
      </w:r>
    </w:p>
    <w:p w14:paraId="4F4F237E" w14:textId="77777777" w:rsidR="00536A86" w:rsidRPr="00142275" w:rsidRDefault="00536A86" w:rsidP="00F66FA7">
      <w:pPr>
        <w:spacing w:after="0" w:line="360" w:lineRule="auto"/>
        <w:ind w:firstLine="426"/>
        <w:jc w:val="both"/>
        <w:rPr>
          <w:sz w:val="24"/>
          <w:szCs w:val="24"/>
          <w:lang w:val="hy-AM"/>
        </w:rPr>
      </w:pPr>
      <w:r w:rsidRPr="00142275">
        <w:rPr>
          <w:sz w:val="24"/>
          <w:szCs w:val="24"/>
          <w:lang w:val="hy-AM"/>
        </w:rPr>
        <w:t>դ. Ագարակի սահմանային պետական վերահսկողության բաժին,</w:t>
      </w:r>
    </w:p>
    <w:p w14:paraId="39B51291" w14:textId="3632F6B8" w:rsidR="00536A86" w:rsidRPr="00142275" w:rsidRDefault="00536A86" w:rsidP="00F66FA7">
      <w:pPr>
        <w:spacing w:after="0" w:line="360" w:lineRule="auto"/>
        <w:ind w:firstLine="426"/>
        <w:jc w:val="both"/>
        <w:rPr>
          <w:sz w:val="24"/>
          <w:szCs w:val="24"/>
          <w:lang w:val="hy-AM"/>
        </w:rPr>
      </w:pPr>
      <w:r w:rsidRPr="00142275">
        <w:rPr>
          <w:sz w:val="24"/>
          <w:szCs w:val="24"/>
          <w:lang w:val="hy-AM"/>
        </w:rPr>
        <w:t>ե.Երևան-«Զվարթնոց» օդանավակայան սահմանային պետական վերահսկողության բաժին</w:t>
      </w:r>
    </w:p>
    <w:p w14:paraId="19B4941E" w14:textId="7A416463" w:rsidR="00A155AC" w:rsidRPr="00142275" w:rsidRDefault="00A155AC" w:rsidP="00F66FA7">
      <w:pPr>
        <w:spacing w:after="0" w:line="360" w:lineRule="auto"/>
        <w:ind w:firstLine="426"/>
        <w:jc w:val="both"/>
        <w:rPr>
          <w:sz w:val="24"/>
          <w:szCs w:val="24"/>
          <w:lang w:val="hy-AM"/>
        </w:rPr>
      </w:pPr>
      <w:r w:rsidRPr="00142275">
        <w:rPr>
          <w:sz w:val="24"/>
          <w:szCs w:val="24"/>
          <w:lang w:val="hy-AM"/>
        </w:rPr>
        <w:t>զ. Արագածոտնի մարզային կենտրոն,</w:t>
      </w:r>
    </w:p>
    <w:p w14:paraId="3FA30835" w14:textId="77777777" w:rsidR="00A155AC" w:rsidRPr="00142275" w:rsidRDefault="00A155AC" w:rsidP="00F66FA7">
      <w:pPr>
        <w:spacing w:after="0" w:line="360" w:lineRule="auto"/>
        <w:ind w:firstLine="426"/>
        <w:jc w:val="both"/>
        <w:rPr>
          <w:sz w:val="24"/>
          <w:szCs w:val="24"/>
          <w:lang w:val="hy-AM"/>
        </w:rPr>
      </w:pPr>
      <w:r w:rsidRPr="00142275">
        <w:rPr>
          <w:sz w:val="24"/>
          <w:szCs w:val="24"/>
          <w:lang w:val="hy-AM"/>
        </w:rPr>
        <w:t>է. Արարատի մարզային կենտրոն,</w:t>
      </w:r>
    </w:p>
    <w:p w14:paraId="6C7EB3C4" w14:textId="77777777" w:rsidR="00A155AC" w:rsidRPr="00142275" w:rsidRDefault="00A155AC" w:rsidP="00F66FA7">
      <w:pPr>
        <w:spacing w:after="0" w:line="360" w:lineRule="auto"/>
        <w:ind w:firstLine="426"/>
        <w:jc w:val="both"/>
        <w:rPr>
          <w:sz w:val="24"/>
          <w:szCs w:val="24"/>
          <w:lang w:val="hy-AM"/>
        </w:rPr>
      </w:pPr>
      <w:r w:rsidRPr="00142275">
        <w:rPr>
          <w:sz w:val="24"/>
          <w:szCs w:val="24"/>
          <w:lang w:val="hy-AM"/>
        </w:rPr>
        <w:t>ը. Արմավիրի մարզային կենտրոն,</w:t>
      </w:r>
    </w:p>
    <w:p w14:paraId="53C3503A" w14:textId="77777777" w:rsidR="00A155AC" w:rsidRPr="00142275" w:rsidRDefault="00A155AC" w:rsidP="00F66FA7">
      <w:pPr>
        <w:spacing w:after="0" w:line="360" w:lineRule="auto"/>
        <w:ind w:firstLine="426"/>
        <w:jc w:val="both"/>
        <w:rPr>
          <w:sz w:val="24"/>
          <w:szCs w:val="24"/>
          <w:lang w:val="hy-AM"/>
        </w:rPr>
      </w:pPr>
      <w:r w:rsidRPr="00142275">
        <w:rPr>
          <w:sz w:val="24"/>
          <w:szCs w:val="24"/>
          <w:lang w:val="hy-AM"/>
        </w:rPr>
        <w:t>թ. Գեղարքունիքի մարզային կենտրոն,</w:t>
      </w:r>
    </w:p>
    <w:p w14:paraId="06E99BD0" w14:textId="77777777" w:rsidR="00A155AC" w:rsidRPr="00142275" w:rsidRDefault="00A155AC" w:rsidP="00F66FA7">
      <w:pPr>
        <w:spacing w:after="0" w:line="360" w:lineRule="auto"/>
        <w:ind w:firstLine="426"/>
        <w:jc w:val="both"/>
        <w:rPr>
          <w:sz w:val="24"/>
          <w:szCs w:val="24"/>
          <w:lang w:val="hy-AM"/>
        </w:rPr>
      </w:pPr>
      <w:r w:rsidRPr="00142275">
        <w:rPr>
          <w:sz w:val="24"/>
          <w:szCs w:val="24"/>
          <w:lang w:val="hy-AM"/>
        </w:rPr>
        <w:t>ժ. Լոռու մարզային կենտրոն,</w:t>
      </w:r>
    </w:p>
    <w:p w14:paraId="4B0B2CC4" w14:textId="77777777" w:rsidR="00A155AC" w:rsidRPr="00142275" w:rsidRDefault="00A155AC" w:rsidP="00F66FA7">
      <w:pPr>
        <w:spacing w:after="0" w:line="360" w:lineRule="auto"/>
        <w:ind w:firstLine="426"/>
        <w:jc w:val="both"/>
        <w:rPr>
          <w:sz w:val="24"/>
          <w:szCs w:val="24"/>
          <w:lang w:val="hy-AM"/>
        </w:rPr>
      </w:pPr>
      <w:r w:rsidRPr="00142275">
        <w:rPr>
          <w:sz w:val="24"/>
          <w:szCs w:val="24"/>
          <w:lang w:val="hy-AM"/>
        </w:rPr>
        <w:t>ժա. Կոտայքի մարզային կենտրոն,</w:t>
      </w:r>
    </w:p>
    <w:p w14:paraId="06C12982" w14:textId="77777777" w:rsidR="00A155AC" w:rsidRPr="00142275" w:rsidRDefault="00A155AC" w:rsidP="00F66FA7">
      <w:pPr>
        <w:spacing w:after="0" w:line="360" w:lineRule="auto"/>
        <w:ind w:firstLine="426"/>
        <w:jc w:val="both"/>
        <w:rPr>
          <w:sz w:val="24"/>
          <w:szCs w:val="24"/>
          <w:lang w:val="hy-AM"/>
        </w:rPr>
      </w:pPr>
      <w:r w:rsidRPr="00142275">
        <w:rPr>
          <w:sz w:val="24"/>
          <w:szCs w:val="24"/>
          <w:lang w:val="hy-AM"/>
        </w:rPr>
        <w:t>ժբ. Շիրակի մարզային կենտրոն,</w:t>
      </w:r>
    </w:p>
    <w:p w14:paraId="3B620C96" w14:textId="77777777" w:rsidR="00A155AC" w:rsidRPr="00142275" w:rsidRDefault="00A155AC" w:rsidP="00F66FA7">
      <w:pPr>
        <w:spacing w:after="0" w:line="360" w:lineRule="auto"/>
        <w:ind w:firstLine="426"/>
        <w:jc w:val="both"/>
        <w:rPr>
          <w:sz w:val="24"/>
          <w:szCs w:val="24"/>
          <w:lang w:val="hy-AM"/>
        </w:rPr>
      </w:pPr>
      <w:r w:rsidRPr="00142275">
        <w:rPr>
          <w:sz w:val="24"/>
          <w:szCs w:val="24"/>
          <w:lang w:val="hy-AM"/>
        </w:rPr>
        <w:t>ժգ. Սյունիքի մարզային կենտրոն,</w:t>
      </w:r>
    </w:p>
    <w:p w14:paraId="3B899E59" w14:textId="77777777" w:rsidR="00A155AC" w:rsidRPr="00142275" w:rsidRDefault="00A155AC" w:rsidP="00F66FA7">
      <w:pPr>
        <w:spacing w:after="0" w:line="360" w:lineRule="auto"/>
        <w:ind w:firstLine="426"/>
        <w:jc w:val="both"/>
        <w:rPr>
          <w:sz w:val="24"/>
          <w:szCs w:val="24"/>
          <w:lang w:val="hy-AM"/>
        </w:rPr>
      </w:pPr>
      <w:r w:rsidRPr="00142275">
        <w:rPr>
          <w:sz w:val="24"/>
          <w:szCs w:val="24"/>
          <w:lang w:val="hy-AM"/>
        </w:rPr>
        <w:t>ժդ. Վայոց ձորի մարզային կենտրոն,</w:t>
      </w:r>
    </w:p>
    <w:p w14:paraId="298C9D97" w14:textId="77777777" w:rsidR="00A155AC" w:rsidRPr="00142275" w:rsidRDefault="00A155AC" w:rsidP="00F66FA7">
      <w:pPr>
        <w:spacing w:after="0" w:line="360" w:lineRule="auto"/>
        <w:ind w:firstLine="426"/>
        <w:jc w:val="both"/>
        <w:rPr>
          <w:sz w:val="24"/>
          <w:szCs w:val="24"/>
          <w:lang w:val="hy-AM"/>
        </w:rPr>
      </w:pPr>
      <w:r w:rsidRPr="00142275">
        <w:rPr>
          <w:sz w:val="24"/>
          <w:szCs w:val="24"/>
          <w:lang w:val="hy-AM"/>
        </w:rPr>
        <w:t>ժե. Տավուշի մարզային կենտրոն,</w:t>
      </w:r>
    </w:p>
    <w:p w14:paraId="12867ADB" w14:textId="77777777" w:rsidR="00A155AC" w:rsidRPr="00142275" w:rsidRDefault="00A155AC" w:rsidP="00F66FA7">
      <w:pPr>
        <w:spacing w:after="0" w:line="360" w:lineRule="auto"/>
        <w:ind w:firstLine="426"/>
        <w:jc w:val="both"/>
        <w:rPr>
          <w:sz w:val="24"/>
          <w:szCs w:val="24"/>
          <w:lang w:val="hy-AM"/>
        </w:rPr>
      </w:pPr>
      <w:r w:rsidRPr="00142275">
        <w:rPr>
          <w:sz w:val="24"/>
          <w:szCs w:val="24"/>
          <w:lang w:val="hy-AM"/>
        </w:rPr>
        <w:t>ժզ. Երևանի կենտրոն:</w:t>
      </w:r>
    </w:p>
    <w:bookmarkEnd w:id="5"/>
    <w:p w14:paraId="0C665AD2" w14:textId="4BF9AA07" w:rsidR="00682960" w:rsidRPr="00142275" w:rsidRDefault="00A155AC" w:rsidP="00F66FA7">
      <w:pPr>
        <w:spacing w:after="0" w:line="360" w:lineRule="auto"/>
        <w:ind w:firstLine="708"/>
        <w:jc w:val="both"/>
        <w:rPr>
          <w:sz w:val="24"/>
          <w:szCs w:val="24"/>
          <w:lang w:val="hy-AM"/>
        </w:rPr>
      </w:pPr>
      <w:r w:rsidRPr="00142275">
        <w:rPr>
          <w:sz w:val="24"/>
          <w:szCs w:val="24"/>
          <w:lang w:val="hy-AM"/>
        </w:rPr>
        <w:t>Տեսչական մարմնի ենթակայությա</w:t>
      </w:r>
      <w:r w:rsidR="00403975" w:rsidRPr="00142275">
        <w:rPr>
          <w:sz w:val="24"/>
          <w:szCs w:val="24"/>
          <w:lang w:val="hy-AM"/>
        </w:rPr>
        <w:t xml:space="preserve">մբ է գործում </w:t>
      </w:r>
      <w:r w:rsidRPr="00142275">
        <w:rPr>
          <w:sz w:val="24"/>
          <w:szCs w:val="24"/>
          <w:lang w:val="hy-AM"/>
        </w:rPr>
        <w:t>«Հանրապետական անասնաբուժասանիտարական և բուսասանիտարական լաբորատոր ծառայությունների կենտրոն» պետական ոչ առևտրային կազմակերպությունը:</w:t>
      </w:r>
    </w:p>
    <w:p w14:paraId="43FCA349" w14:textId="77777777" w:rsidR="00C840FF" w:rsidRPr="00142275" w:rsidRDefault="00C840FF" w:rsidP="00F66FA7">
      <w:pPr>
        <w:spacing w:after="0" w:line="360" w:lineRule="auto"/>
        <w:ind w:firstLine="708"/>
        <w:jc w:val="both"/>
        <w:rPr>
          <w:sz w:val="24"/>
          <w:szCs w:val="24"/>
          <w:lang w:val="hy-AM"/>
        </w:rPr>
      </w:pPr>
    </w:p>
    <w:p w14:paraId="18058E89" w14:textId="7A14D618" w:rsidR="00A155AC" w:rsidRPr="00142275" w:rsidRDefault="00A155AC" w:rsidP="00F66FA7">
      <w:pPr>
        <w:spacing w:after="0" w:line="360" w:lineRule="auto"/>
        <w:ind w:firstLine="708"/>
        <w:jc w:val="both"/>
        <w:rPr>
          <w:sz w:val="24"/>
          <w:szCs w:val="24"/>
          <w:lang w:val="hy-AM"/>
        </w:rPr>
      </w:pPr>
      <w:r w:rsidRPr="00142275">
        <w:rPr>
          <w:sz w:val="24"/>
          <w:szCs w:val="24"/>
          <w:lang w:val="hy-AM"/>
        </w:rPr>
        <w:t>Տեսչական մարմնի կառուցվածքը ստորև ներկայացվում է  N1 գծապատկերով՝</w:t>
      </w:r>
    </w:p>
    <w:p w14:paraId="67D0011B" w14:textId="133DC8FB" w:rsidR="006D0F7D" w:rsidRPr="00142275" w:rsidRDefault="006D0F7D" w:rsidP="00F66FA7">
      <w:pPr>
        <w:spacing w:after="0" w:line="360" w:lineRule="auto"/>
        <w:rPr>
          <w:b/>
          <w:sz w:val="24"/>
          <w:szCs w:val="24"/>
          <w:lang w:val="hy-AM"/>
        </w:rPr>
      </w:pPr>
    </w:p>
    <w:p w14:paraId="0A9CA9CC" w14:textId="77777777" w:rsidR="00B57D97" w:rsidRDefault="00B57D97" w:rsidP="00F66FA7">
      <w:pPr>
        <w:spacing w:after="0" w:line="360" w:lineRule="auto"/>
        <w:jc w:val="right"/>
        <w:rPr>
          <w:b/>
          <w:sz w:val="24"/>
          <w:szCs w:val="24"/>
          <w:lang w:val="hy-AM"/>
        </w:rPr>
      </w:pPr>
    </w:p>
    <w:p w14:paraId="2273C1D6" w14:textId="77BBEB88" w:rsidR="00A155AC" w:rsidRPr="00142275" w:rsidRDefault="00A155AC" w:rsidP="005508DA">
      <w:pPr>
        <w:spacing w:after="0" w:line="360" w:lineRule="auto"/>
        <w:jc w:val="right"/>
        <w:rPr>
          <w:sz w:val="24"/>
          <w:szCs w:val="24"/>
          <w:shd w:val="clear" w:color="auto" w:fill="FFFFFF"/>
          <w:lang w:val="it-IT"/>
        </w:rPr>
      </w:pPr>
      <w:r w:rsidRPr="00142275">
        <w:rPr>
          <w:b/>
          <w:sz w:val="24"/>
          <w:szCs w:val="24"/>
          <w:lang w:val="hy-AM"/>
        </w:rPr>
        <w:t>N1 Գծապատկեր</w:t>
      </w:r>
      <w:r w:rsidR="00B10185" w:rsidRPr="00142275">
        <w:rPr>
          <w:noProof/>
          <w:sz w:val="24"/>
          <w:szCs w:val="24"/>
          <w:shd w:val="clear" w:color="auto" w:fill="FFFFFF"/>
          <w:lang w:val="ru-RU" w:eastAsia="ru-RU"/>
        </w:rPr>
        <w:drawing>
          <wp:inline distT="0" distB="0" distL="0" distR="0" wp14:anchorId="71515CED" wp14:editId="5966DB3E">
            <wp:extent cx="5875158" cy="6066221"/>
            <wp:effectExtent l="0" t="0" r="0" b="0"/>
            <wp:docPr id="447682501" name="Picture 44768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tructure_arm_1635149928 (1).p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875158" cy="6066221"/>
                    </a:xfrm>
                    <a:prstGeom prst="rect">
                      <a:avLst/>
                    </a:prstGeom>
                    <a:noFill/>
                    <a:ln>
                      <a:noFill/>
                    </a:ln>
                  </pic:spPr>
                </pic:pic>
              </a:graphicData>
            </a:graphic>
          </wp:inline>
        </w:drawing>
      </w:r>
    </w:p>
    <w:p w14:paraId="72EC66C2" w14:textId="77777777" w:rsidR="008A0E50" w:rsidRPr="00142275" w:rsidRDefault="008A0E50" w:rsidP="009B1F04">
      <w:pPr>
        <w:pStyle w:val="Heading2"/>
        <w:ind w:firstLine="0"/>
        <w:rPr>
          <w:shd w:val="clear" w:color="auto" w:fill="FFFFFF"/>
        </w:rPr>
      </w:pPr>
    </w:p>
    <w:p w14:paraId="22783BB0" w14:textId="77777777" w:rsidR="009B1F04" w:rsidRPr="00142275" w:rsidRDefault="009B1F04" w:rsidP="009B1F04">
      <w:pPr>
        <w:rPr>
          <w:lang w:val="hy-AM"/>
        </w:rPr>
      </w:pPr>
    </w:p>
    <w:p w14:paraId="722F04F4" w14:textId="77777777" w:rsidR="008A0E50" w:rsidRPr="00142275" w:rsidRDefault="008A0E50" w:rsidP="00F66FA7">
      <w:pPr>
        <w:pStyle w:val="Heading2"/>
        <w:rPr>
          <w:shd w:val="clear" w:color="auto" w:fill="FFFFFF"/>
        </w:rPr>
      </w:pPr>
    </w:p>
    <w:p w14:paraId="221BC493" w14:textId="77777777" w:rsidR="009B1F04" w:rsidRPr="00142275" w:rsidRDefault="009B1F04" w:rsidP="009B1F04">
      <w:pPr>
        <w:rPr>
          <w:lang w:val="hy-AM"/>
        </w:rPr>
      </w:pPr>
    </w:p>
    <w:p w14:paraId="2FD1DB3A" w14:textId="39DE6E73" w:rsidR="00A155AC" w:rsidRPr="00142275" w:rsidRDefault="00721200" w:rsidP="009B1F04">
      <w:pPr>
        <w:pStyle w:val="Heading2"/>
        <w:rPr>
          <w:shd w:val="clear" w:color="auto" w:fill="FFFFFF"/>
        </w:rPr>
      </w:pPr>
      <w:bookmarkStart w:id="8" w:name="_Toc214617105"/>
      <w:r w:rsidRPr="00142275">
        <w:rPr>
          <w:shd w:val="clear" w:color="auto" w:fill="FFFFFF"/>
        </w:rPr>
        <w:t>2</w:t>
      </w:r>
      <w:r w:rsidR="00403975" w:rsidRPr="00142275">
        <w:rPr>
          <w:rFonts w:ascii="MS Mincho" w:eastAsia="MS Mincho" w:hAnsi="MS Mincho" w:cs="MS Mincho" w:hint="eastAsia"/>
          <w:shd w:val="clear" w:color="auto" w:fill="FFFFFF"/>
        </w:rPr>
        <w:t>․</w:t>
      </w:r>
      <w:r w:rsidR="00A155AC" w:rsidRPr="00142275">
        <w:rPr>
          <w:shd w:val="clear" w:color="auto" w:fill="FFFFFF"/>
        </w:rPr>
        <w:t>3 Տեսչական մարմնի տարածքային ստորաբաժանումների տեղակայվածությունը</w:t>
      </w:r>
      <w:bookmarkEnd w:id="8"/>
    </w:p>
    <w:p w14:paraId="20D4127E" w14:textId="28B985E7" w:rsidR="00A155AC" w:rsidRPr="00142275" w:rsidRDefault="00A155AC" w:rsidP="00F66FA7">
      <w:pPr>
        <w:spacing w:after="0" w:line="360" w:lineRule="auto"/>
        <w:ind w:firstLine="426"/>
        <w:jc w:val="both"/>
        <w:rPr>
          <w:sz w:val="24"/>
          <w:szCs w:val="24"/>
          <w:shd w:val="clear" w:color="auto" w:fill="FFFFFF"/>
          <w:lang w:val="hy-AM"/>
        </w:rPr>
      </w:pPr>
      <w:r w:rsidRPr="00142275">
        <w:rPr>
          <w:sz w:val="24"/>
          <w:szCs w:val="24"/>
          <w:shd w:val="clear" w:color="auto" w:fill="FFFFFF"/>
          <w:lang w:val="hy-AM"/>
        </w:rPr>
        <w:t xml:space="preserve">Տեսչական մարմնի տարածքային ստորաբաժանումների տեղակայվածությունը  ներկայացվում է </w:t>
      </w:r>
      <w:r w:rsidRPr="00142275">
        <w:rPr>
          <w:sz w:val="24"/>
          <w:szCs w:val="24"/>
          <w:shd w:val="clear" w:color="auto" w:fill="FFFFFF"/>
          <w:lang w:val="it-IT"/>
        </w:rPr>
        <w:t xml:space="preserve">N1 </w:t>
      </w:r>
      <w:r w:rsidRPr="00142275">
        <w:rPr>
          <w:sz w:val="24"/>
          <w:szCs w:val="24"/>
          <w:shd w:val="clear" w:color="auto" w:fill="FFFFFF"/>
          <w:lang w:val="hy-AM"/>
        </w:rPr>
        <w:t>քարտեզով։</w:t>
      </w:r>
    </w:p>
    <w:p w14:paraId="7052B007" w14:textId="2F37F6D4" w:rsidR="00C840FF" w:rsidRPr="00142275" w:rsidRDefault="00C840FF" w:rsidP="00F66FA7">
      <w:pPr>
        <w:spacing w:after="0" w:line="360" w:lineRule="auto"/>
        <w:ind w:firstLine="426"/>
        <w:jc w:val="right"/>
        <w:rPr>
          <w:sz w:val="24"/>
          <w:szCs w:val="24"/>
          <w:shd w:val="clear" w:color="auto" w:fill="FFFFFF"/>
          <w:lang w:val="hy-AM"/>
        </w:rPr>
      </w:pPr>
      <w:r w:rsidRPr="00142275">
        <w:rPr>
          <w:b/>
          <w:sz w:val="24"/>
          <w:szCs w:val="24"/>
          <w:shd w:val="clear" w:color="auto" w:fill="FFFFFF"/>
          <w:lang w:val="it-IT"/>
        </w:rPr>
        <w:t xml:space="preserve">N1 </w:t>
      </w:r>
      <w:r w:rsidRPr="00142275">
        <w:rPr>
          <w:b/>
          <w:sz w:val="24"/>
          <w:szCs w:val="24"/>
          <w:shd w:val="clear" w:color="auto" w:fill="FFFFFF"/>
          <w:lang w:val="hy-AM"/>
        </w:rPr>
        <w:t>Քարտեզ</w:t>
      </w:r>
    </w:p>
    <w:p w14:paraId="2F17C115" w14:textId="35A57D02" w:rsidR="003C775B" w:rsidRPr="00142275" w:rsidRDefault="00703AA6" w:rsidP="00F66FA7">
      <w:pPr>
        <w:spacing w:line="360" w:lineRule="auto"/>
        <w:jc w:val="right"/>
        <w:rPr>
          <w:b/>
          <w:sz w:val="24"/>
          <w:szCs w:val="24"/>
          <w:shd w:val="clear" w:color="auto" w:fill="FFFFFF"/>
          <w:lang w:val="hy-AM"/>
        </w:rPr>
      </w:pPr>
      <w:r w:rsidRPr="00142275">
        <w:rPr>
          <w:noProof/>
          <w:sz w:val="24"/>
          <w:szCs w:val="24"/>
          <w:shd w:val="clear" w:color="auto" w:fill="FFFFFF"/>
          <w:lang w:val="ru-RU" w:eastAsia="ru-RU"/>
        </w:rPr>
        <w:lastRenderedPageBreak/>
        <w:drawing>
          <wp:inline distT="0" distB="0" distL="0" distR="0" wp14:anchorId="307583F2" wp14:editId="655C8D99">
            <wp:extent cx="5942829" cy="5686831"/>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ՀՀ_քարտեզ.pn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942829" cy="5686831"/>
                    </a:xfrm>
                    <a:prstGeom prst="rect">
                      <a:avLst/>
                    </a:prstGeom>
                    <a:noFill/>
                    <a:ln>
                      <a:noFill/>
                    </a:ln>
                  </pic:spPr>
                </pic:pic>
              </a:graphicData>
            </a:graphic>
          </wp:inline>
        </w:drawing>
      </w:r>
    </w:p>
    <w:p w14:paraId="78190547" w14:textId="3F304BE6" w:rsidR="008A0E50" w:rsidRPr="00142275" w:rsidRDefault="008A0E50" w:rsidP="00F66FA7">
      <w:pPr>
        <w:spacing w:line="360" w:lineRule="auto"/>
        <w:jc w:val="center"/>
        <w:rPr>
          <w:sz w:val="24"/>
          <w:szCs w:val="24"/>
          <w:lang w:val="hy-AM"/>
        </w:rPr>
      </w:pPr>
    </w:p>
    <w:p w14:paraId="6FBB5A48" w14:textId="77777777" w:rsidR="009B1F04" w:rsidRDefault="009B1F04" w:rsidP="00F66FA7">
      <w:pPr>
        <w:spacing w:line="360" w:lineRule="auto"/>
        <w:jc w:val="center"/>
        <w:rPr>
          <w:sz w:val="24"/>
          <w:szCs w:val="24"/>
          <w:lang w:val="hy-AM"/>
        </w:rPr>
      </w:pPr>
    </w:p>
    <w:p w14:paraId="06767CA9" w14:textId="53C99421" w:rsidR="00993EEE" w:rsidRPr="00142275" w:rsidRDefault="00A155AC" w:rsidP="00F66FA7">
      <w:pPr>
        <w:pStyle w:val="Heading1"/>
        <w:numPr>
          <w:ilvl w:val="0"/>
          <w:numId w:val="7"/>
        </w:numPr>
        <w:rPr>
          <w:b w:val="0"/>
          <w:shd w:val="clear" w:color="auto" w:fill="FFFFFF"/>
          <w:lang w:val="hy-AM"/>
        </w:rPr>
      </w:pPr>
      <w:bookmarkStart w:id="9" w:name="_Toc214617106"/>
      <w:r w:rsidRPr="00142275">
        <w:rPr>
          <w:shd w:val="clear" w:color="auto" w:fill="FFFFFF"/>
          <w:lang w:val="hy-AM"/>
        </w:rPr>
        <w:t>ՏԵՍՉԱԿԱՆ ՄԱՐՄՆԻ ԿԱԴՐԱՅԻՆ ՀԱԳԵՑՎԱԾՈՒԹՅՈՒՆԸ ԵՎ</w:t>
      </w:r>
      <w:bookmarkEnd w:id="9"/>
      <w:r w:rsidRPr="00142275">
        <w:rPr>
          <w:shd w:val="clear" w:color="auto" w:fill="FFFFFF"/>
          <w:lang w:val="hy-AM"/>
        </w:rPr>
        <w:t xml:space="preserve"> </w:t>
      </w:r>
    </w:p>
    <w:p w14:paraId="61CA2447" w14:textId="77777777" w:rsidR="00C840FF" w:rsidRPr="00142275" w:rsidRDefault="00993EEE" w:rsidP="00F66FA7">
      <w:pPr>
        <w:spacing w:after="0" w:line="360" w:lineRule="auto"/>
        <w:ind w:firstLine="426"/>
        <w:jc w:val="center"/>
        <w:rPr>
          <w:b/>
          <w:sz w:val="24"/>
          <w:szCs w:val="24"/>
          <w:shd w:val="clear" w:color="auto" w:fill="FFFFFF"/>
          <w:lang w:val="hy-AM"/>
        </w:rPr>
      </w:pPr>
      <w:r w:rsidRPr="00142275">
        <w:rPr>
          <w:b/>
          <w:sz w:val="24"/>
          <w:szCs w:val="24"/>
          <w:shd w:val="clear" w:color="auto" w:fill="FFFFFF"/>
          <w:lang w:val="hy-AM"/>
        </w:rPr>
        <w:t>ԳՈՐԾԸՆԹԱՑՆԵՐԻ ԹՎԱՅՆԱՑՄԱՆ ԱՆՀՐԱԺԵՇՏՈՒԹՅՈՒՆԸ</w:t>
      </w:r>
    </w:p>
    <w:p w14:paraId="3FE8C8C6" w14:textId="7D1D6BBF" w:rsidR="00BA04F7" w:rsidRPr="00142275" w:rsidRDefault="00262A2F" w:rsidP="00F66FA7">
      <w:pPr>
        <w:pStyle w:val="Heading2"/>
        <w:numPr>
          <w:ilvl w:val="1"/>
          <w:numId w:val="7"/>
        </w:numPr>
        <w:rPr>
          <w:lang w:val="en-US"/>
        </w:rPr>
      </w:pPr>
      <w:r>
        <w:t xml:space="preserve"> </w:t>
      </w:r>
      <w:bookmarkStart w:id="10" w:name="_Toc214617107"/>
      <w:r w:rsidR="0038138D" w:rsidRPr="00142275">
        <w:t>Տեսչական մարմնի կադրային հագեցվածությունը</w:t>
      </w:r>
      <w:bookmarkEnd w:id="10"/>
      <w:r w:rsidR="00203CA7" w:rsidRPr="00142275">
        <w:rPr>
          <w:lang w:val="en-US"/>
        </w:rPr>
        <w:t xml:space="preserve"> </w:t>
      </w:r>
    </w:p>
    <w:p w14:paraId="27D596DF" w14:textId="77777777" w:rsidR="008631FA" w:rsidRPr="008631FA" w:rsidRDefault="008631FA" w:rsidP="008631FA">
      <w:pPr>
        <w:spacing w:after="0" w:line="360" w:lineRule="auto"/>
        <w:ind w:firstLine="426"/>
        <w:jc w:val="both"/>
        <w:rPr>
          <w:sz w:val="24"/>
          <w:szCs w:val="24"/>
          <w:shd w:val="clear" w:color="auto" w:fill="FFFFFF"/>
          <w:lang w:val="hy-AM"/>
        </w:rPr>
      </w:pPr>
      <w:r w:rsidRPr="008631FA">
        <w:rPr>
          <w:sz w:val="24"/>
          <w:szCs w:val="24"/>
          <w:shd w:val="clear" w:color="auto" w:fill="FFFFFF"/>
          <w:lang w:val="hy-AM"/>
        </w:rPr>
        <w:lastRenderedPageBreak/>
        <w:t>Տեսչական մարմնում առկա հաստիքների քանակը 299 է, որից վարչական, հայեցողական, քաղաքացիական աշխատանք կատարողները և տեխնիկական սպասարկում իրականացնողները  37-ն են, իսկ քաղաքացիական ծառայողները՝ 262։</w:t>
      </w:r>
    </w:p>
    <w:p w14:paraId="4809AA93" w14:textId="54094816" w:rsidR="008631FA" w:rsidRPr="008631FA" w:rsidRDefault="008631FA" w:rsidP="008631FA">
      <w:pPr>
        <w:spacing w:after="0" w:line="360" w:lineRule="auto"/>
        <w:ind w:firstLine="426"/>
        <w:jc w:val="both"/>
        <w:rPr>
          <w:sz w:val="24"/>
          <w:szCs w:val="24"/>
          <w:shd w:val="clear" w:color="auto" w:fill="FFFFFF"/>
          <w:lang w:val="hy-AM"/>
        </w:rPr>
      </w:pPr>
      <w:r w:rsidRPr="008631FA">
        <w:rPr>
          <w:sz w:val="24"/>
          <w:szCs w:val="24"/>
          <w:shd w:val="clear" w:color="auto" w:fill="FFFFFF"/>
          <w:lang w:val="hy-AM"/>
        </w:rPr>
        <w:t>Առկա թափուր պաշտոնների քանակը 7</w:t>
      </w:r>
      <w:r w:rsidR="00BC7AD2">
        <w:rPr>
          <w:sz w:val="24"/>
          <w:szCs w:val="24"/>
          <w:shd w:val="clear" w:color="auto" w:fill="FFFFFF"/>
          <w:lang w:val="hy-AM"/>
        </w:rPr>
        <w:t>6</w:t>
      </w:r>
      <w:r w:rsidRPr="008631FA">
        <w:rPr>
          <w:sz w:val="24"/>
          <w:szCs w:val="24"/>
          <w:shd w:val="clear" w:color="auto" w:fill="FFFFFF"/>
          <w:lang w:val="hy-AM"/>
        </w:rPr>
        <w:t xml:space="preserve"> է, որից 1-ը համալրելու նպատակով հայտարարված է մրցույթ։</w:t>
      </w:r>
    </w:p>
    <w:p w14:paraId="4C2DB809" w14:textId="3C1C7572" w:rsidR="005135D1" w:rsidRDefault="008631FA" w:rsidP="008631FA">
      <w:pPr>
        <w:spacing w:after="0" w:line="360" w:lineRule="auto"/>
        <w:ind w:firstLine="426"/>
        <w:jc w:val="both"/>
        <w:rPr>
          <w:sz w:val="24"/>
          <w:szCs w:val="24"/>
          <w:shd w:val="clear" w:color="auto" w:fill="FFFFFF"/>
          <w:lang w:val="hy-AM"/>
        </w:rPr>
      </w:pPr>
      <w:r w:rsidRPr="008631FA">
        <w:rPr>
          <w:sz w:val="24"/>
          <w:szCs w:val="24"/>
          <w:shd w:val="clear" w:color="auto" w:fill="FFFFFF"/>
          <w:lang w:val="hy-AM"/>
        </w:rPr>
        <w:t xml:space="preserve">Նշված </w:t>
      </w:r>
      <w:r w:rsidRPr="0006632A">
        <w:rPr>
          <w:sz w:val="24"/>
          <w:szCs w:val="24"/>
          <w:shd w:val="clear" w:color="auto" w:fill="FFFFFF"/>
          <w:lang w:val="hy-AM"/>
        </w:rPr>
        <w:t xml:space="preserve">հաստիքներից 2025 թվականի նոյեմբերի </w:t>
      </w:r>
      <w:r w:rsidR="0006632A" w:rsidRPr="0006632A">
        <w:rPr>
          <w:sz w:val="24"/>
          <w:szCs w:val="24"/>
          <w:shd w:val="clear" w:color="auto" w:fill="FFFFFF"/>
          <w:lang w:val="hy-AM"/>
        </w:rPr>
        <w:t>27</w:t>
      </w:r>
      <w:r w:rsidRPr="0006632A">
        <w:rPr>
          <w:sz w:val="24"/>
          <w:szCs w:val="24"/>
          <w:shd w:val="clear" w:color="auto" w:fill="FFFFFF"/>
          <w:lang w:val="hy-AM"/>
        </w:rPr>
        <w:t xml:space="preserve">-ի դրությամբ համալրված են </w:t>
      </w:r>
      <w:r w:rsidRPr="00962D39">
        <w:rPr>
          <w:sz w:val="24"/>
          <w:szCs w:val="24"/>
          <w:shd w:val="clear" w:color="auto" w:fill="FFFFFF"/>
          <w:lang w:val="hy-AM"/>
        </w:rPr>
        <w:t>22</w:t>
      </w:r>
      <w:r w:rsidR="00962D39" w:rsidRPr="00962D39">
        <w:rPr>
          <w:sz w:val="24"/>
          <w:szCs w:val="24"/>
          <w:shd w:val="clear" w:color="auto" w:fill="FFFFFF"/>
          <w:lang w:val="hy-AM"/>
        </w:rPr>
        <w:t>3</w:t>
      </w:r>
      <w:r w:rsidRPr="00962D39">
        <w:rPr>
          <w:sz w:val="24"/>
          <w:szCs w:val="24"/>
          <w:shd w:val="clear" w:color="auto" w:fill="FFFFFF"/>
          <w:lang w:val="hy-AM"/>
        </w:rPr>
        <w:t>-ը։</w:t>
      </w:r>
    </w:p>
    <w:p w14:paraId="455B912A" w14:textId="77777777" w:rsidR="00570A41" w:rsidRDefault="00570A41" w:rsidP="008631FA">
      <w:pPr>
        <w:spacing w:after="0" w:line="360" w:lineRule="auto"/>
        <w:ind w:firstLine="426"/>
        <w:jc w:val="both"/>
        <w:rPr>
          <w:sz w:val="24"/>
          <w:szCs w:val="24"/>
          <w:shd w:val="clear" w:color="auto" w:fill="FFFFFF"/>
          <w:lang w:val="hy-AM"/>
        </w:rPr>
      </w:pPr>
    </w:p>
    <w:p w14:paraId="7752BF5A" w14:textId="20DA1C75" w:rsidR="0038138D" w:rsidRPr="00142275" w:rsidRDefault="00A21C78" w:rsidP="00F66FA7">
      <w:pPr>
        <w:pStyle w:val="Heading2"/>
        <w:ind w:firstLine="0"/>
      </w:pPr>
      <w:r>
        <w:t xml:space="preserve">   </w:t>
      </w:r>
      <w:bookmarkStart w:id="11" w:name="_Toc214617108"/>
      <w:r w:rsidR="00BA04F7" w:rsidRPr="00142275">
        <w:t xml:space="preserve">3.2 </w:t>
      </w:r>
      <w:r>
        <w:t xml:space="preserve">    </w:t>
      </w:r>
      <w:r w:rsidR="0038138D" w:rsidRPr="00142275">
        <w:t>Տեսչական մարմնի գործընթացների թվայնացման անհրաժեշտությունը</w:t>
      </w:r>
      <w:bookmarkEnd w:id="11"/>
    </w:p>
    <w:p w14:paraId="38BE4C79" w14:textId="143B6F86" w:rsidR="007441FD" w:rsidRPr="00142275" w:rsidRDefault="00045CA0" w:rsidP="00F66FA7">
      <w:pPr>
        <w:spacing w:after="0" w:line="360" w:lineRule="auto"/>
        <w:ind w:firstLine="706"/>
        <w:jc w:val="both"/>
        <w:rPr>
          <w:sz w:val="24"/>
          <w:szCs w:val="24"/>
          <w:lang w:val="hy-AM"/>
        </w:rPr>
      </w:pPr>
      <w:r>
        <w:rPr>
          <w:sz w:val="24"/>
          <w:szCs w:val="24"/>
          <w:lang w:val="hy-AM"/>
        </w:rPr>
        <w:t>Ս</w:t>
      </w:r>
      <w:r w:rsidR="00A155AC" w:rsidRPr="00142275">
        <w:rPr>
          <w:sz w:val="24"/>
          <w:szCs w:val="24"/>
          <w:lang w:val="hy-AM"/>
        </w:rPr>
        <w:t xml:space="preserve">տուգումների տարեկան ծրագրում ընդգրկվում են սննդամթերքի, անասնաբուժության և բուսասանիտարիայի ոլորտներում գործունեություն իրականացնող տնտեսավարող </w:t>
      </w:r>
      <w:r w:rsidR="00D74E3B" w:rsidRPr="00142275">
        <w:rPr>
          <w:sz w:val="24"/>
          <w:szCs w:val="24"/>
          <w:lang w:val="hy-AM"/>
        </w:rPr>
        <w:t>սու</w:t>
      </w:r>
      <w:r w:rsidR="00A155AC" w:rsidRPr="00142275">
        <w:rPr>
          <w:sz w:val="24"/>
          <w:szCs w:val="24"/>
          <w:lang w:val="hy-AM"/>
        </w:rPr>
        <w:t xml:space="preserve">բյեկտների մոտ </w:t>
      </w:r>
      <w:r w:rsidR="002C4015" w:rsidRPr="00142275">
        <w:rPr>
          <w:sz w:val="24"/>
          <w:szCs w:val="24"/>
          <w:lang w:val="hy-AM"/>
        </w:rPr>
        <w:t>5</w:t>
      </w:r>
      <w:r w:rsidR="00A155AC" w:rsidRPr="00142275">
        <w:rPr>
          <w:sz w:val="24"/>
          <w:szCs w:val="24"/>
          <w:lang w:val="hy-AM"/>
        </w:rPr>
        <w:t xml:space="preserve">%-ը։ </w:t>
      </w:r>
    </w:p>
    <w:p w14:paraId="0A0CB64C" w14:textId="10645738" w:rsidR="002906A3" w:rsidRPr="00301881" w:rsidRDefault="00A155AC" w:rsidP="00F66FA7">
      <w:pPr>
        <w:spacing w:after="0" w:line="360" w:lineRule="auto"/>
        <w:ind w:firstLine="706"/>
        <w:jc w:val="both"/>
        <w:rPr>
          <w:color w:val="000000" w:themeColor="text1"/>
          <w:sz w:val="24"/>
          <w:szCs w:val="24"/>
          <w:lang w:val="hy-AM"/>
        </w:rPr>
      </w:pPr>
      <w:r w:rsidRPr="00301881">
        <w:rPr>
          <w:color w:val="000000" w:themeColor="text1"/>
          <w:sz w:val="24"/>
          <w:szCs w:val="24"/>
          <w:lang w:val="hy-AM"/>
        </w:rPr>
        <w:t xml:space="preserve">Ստուգումների տարեկան ծրագրում տնտեսավարողների </w:t>
      </w:r>
      <w:r w:rsidR="00D441DE" w:rsidRPr="00301881">
        <w:rPr>
          <w:color w:val="000000" w:themeColor="text1"/>
          <w:sz w:val="24"/>
          <w:szCs w:val="24"/>
          <w:lang w:val="hy-AM"/>
        </w:rPr>
        <w:t xml:space="preserve">գործունեության </w:t>
      </w:r>
      <w:r w:rsidR="00301881" w:rsidRPr="00301881">
        <w:rPr>
          <w:color w:val="000000" w:themeColor="text1"/>
          <w:sz w:val="24"/>
          <w:szCs w:val="24"/>
          <w:lang w:val="hy-AM"/>
        </w:rPr>
        <w:t xml:space="preserve">վերաբերյալ </w:t>
      </w:r>
      <w:r w:rsidR="00D441DE" w:rsidRPr="00301881">
        <w:rPr>
          <w:color w:val="000000" w:themeColor="text1"/>
          <w:sz w:val="24"/>
          <w:szCs w:val="24"/>
          <w:lang w:val="hy-AM"/>
        </w:rPr>
        <w:t xml:space="preserve">հավաստի </w:t>
      </w:r>
      <w:r w:rsidR="00301881" w:rsidRPr="00301881">
        <w:rPr>
          <w:color w:val="000000" w:themeColor="text1"/>
          <w:sz w:val="24"/>
          <w:szCs w:val="24"/>
          <w:lang w:val="hy-AM"/>
        </w:rPr>
        <w:t>տվյալների</w:t>
      </w:r>
      <w:r w:rsidRPr="00301881">
        <w:rPr>
          <w:color w:val="000000" w:themeColor="text1"/>
          <w:sz w:val="24"/>
          <w:szCs w:val="24"/>
          <w:lang w:val="hy-AM"/>
        </w:rPr>
        <w:t xml:space="preserve"> </w:t>
      </w:r>
      <w:r w:rsidR="002906A3" w:rsidRPr="00301881">
        <w:rPr>
          <w:color w:val="000000" w:themeColor="text1"/>
          <w:sz w:val="24"/>
          <w:szCs w:val="24"/>
          <w:lang w:val="hy-AM"/>
        </w:rPr>
        <w:t xml:space="preserve">ընդգրկելու համար անհրաժեշտ է գործընթացների թվայնացում, </w:t>
      </w:r>
      <w:r w:rsidR="00B11C8C" w:rsidRPr="00301881">
        <w:rPr>
          <w:color w:val="000000" w:themeColor="text1"/>
          <w:sz w:val="24"/>
          <w:szCs w:val="24"/>
          <w:lang w:val="hy-AM"/>
        </w:rPr>
        <w:t>ոլորտի հետ առնչություն ունեցող գերատեսչությունների</w:t>
      </w:r>
      <w:r w:rsidR="00452469" w:rsidRPr="00301881">
        <w:rPr>
          <w:color w:val="000000" w:themeColor="text1"/>
          <w:sz w:val="24"/>
          <w:szCs w:val="24"/>
          <w:lang w:val="hy-AM"/>
        </w:rPr>
        <w:t xml:space="preserve"> ամբողջական</w:t>
      </w:r>
      <w:r w:rsidR="00B11C8C" w:rsidRPr="00301881">
        <w:rPr>
          <w:color w:val="000000" w:themeColor="text1"/>
          <w:sz w:val="24"/>
          <w:szCs w:val="24"/>
          <w:lang w:val="hy-AM"/>
        </w:rPr>
        <w:t xml:space="preserve"> տեղեկատվական բազաների հասանելիություն </w:t>
      </w:r>
      <w:r w:rsidR="002C129E" w:rsidRPr="00301881">
        <w:rPr>
          <w:color w:val="000000" w:themeColor="text1"/>
          <w:sz w:val="24"/>
          <w:szCs w:val="24"/>
          <w:lang w:val="hy-AM"/>
        </w:rPr>
        <w:t>և</w:t>
      </w:r>
      <w:r w:rsidR="00B11C8C" w:rsidRPr="00301881">
        <w:rPr>
          <w:color w:val="000000" w:themeColor="text1"/>
          <w:sz w:val="24"/>
          <w:szCs w:val="24"/>
          <w:lang w:val="hy-AM"/>
        </w:rPr>
        <w:t xml:space="preserve"> նու</w:t>
      </w:r>
      <w:r w:rsidR="002621B3" w:rsidRPr="00301881">
        <w:rPr>
          <w:color w:val="000000" w:themeColor="text1"/>
          <w:sz w:val="24"/>
          <w:szCs w:val="24"/>
          <w:lang w:val="hy-AM"/>
        </w:rPr>
        <w:t>յ</w:t>
      </w:r>
      <w:r w:rsidR="00B11C8C" w:rsidRPr="00301881">
        <w:rPr>
          <w:color w:val="000000" w:themeColor="text1"/>
          <w:sz w:val="24"/>
          <w:szCs w:val="24"/>
          <w:lang w:val="hy-AM"/>
        </w:rPr>
        <w:t>նականացում</w:t>
      </w:r>
      <w:r w:rsidR="00D441DE" w:rsidRPr="00301881">
        <w:rPr>
          <w:color w:val="000000" w:themeColor="text1"/>
          <w:sz w:val="24"/>
          <w:szCs w:val="24"/>
          <w:lang w:val="hy-AM"/>
        </w:rPr>
        <w:t>, որը կապահովի տնտեսավարող սուբյեկտների վերաբերյալ տվյալների բազայի անընդմեջ թարմացմանը</w:t>
      </w:r>
      <w:r w:rsidR="00B11C8C" w:rsidRPr="00301881">
        <w:rPr>
          <w:color w:val="000000" w:themeColor="text1"/>
          <w:sz w:val="24"/>
          <w:szCs w:val="24"/>
          <w:lang w:val="hy-AM"/>
        </w:rPr>
        <w:t>: Մասնա</w:t>
      </w:r>
      <w:r w:rsidR="00087BE4" w:rsidRPr="00301881">
        <w:rPr>
          <w:color w:val="000000" w:themeColor="text1"/>
          <w:sz w:val="24"/>
          <w:szCs w:val="24"/>
          <w:lang w:val="hy-AM"/>
        </w:rPr>
        <w:t>վ</w:t>
      </w:r>
      <w:r w:rsidR="00B11C8C" w:rsidRPr="00301881">
        <w:rPr>
          <w:color w:val="000000" w:themeColor="text1"/>
          <w:sz w:val="24"/>
          <w:szCs w:val="24"/>
          <w:lang w:val="hy-AM"/>
        </w:rPr>
        <w:t xml:space="preserve">որապես՝ </w:t>
      </w:r>
    </w:p>
    <w:p w14:paraId="4113C870" w14:textId="2A0BFF45" w:rsidR="00B11C8C" w:rsidRPr="00142275" w:rsidRDefault="00B11C8C" w:rsidP="00F66FA7">
      <w:pPr>
        <w:pStyle w:val="ListParagraph"/>
        <w:numPr>
          <w:ilvl w:val="0"/>
          <w:numId w:val="17"/>
        </w:numPr>
        <w:spacing w:line="360" w:lineRule="auto"/>
        <w:ind w:left="0" w:firstLine="360"/>
        <w:jc w:val="both"/>
        <w:rPr>
          <w:rFonts w:cs="Arial Unicode"/>
          <w:sz w:val="24"/>
          <w:szCs w:val="24"/>
          <w:lang w:val="hy-AM"/>
        </w:rPr>
      </w:pPr>
      <w:r w:rsidRPr="00142275">
        <w:rPr>
          <w:rFonts w:cs="Arial Unicode"/>
          <w:sz w:val="24"/>
          <w:szCs w:val="24"/>
          <w:lang w:val="hy-AM"/>
        </w:rPr>
        <w:t xml:space="preserve">Պետական եկամուտների կոմիտեի կողմից վարվող սննդամթերքի, անասնաբուժության և բուսասանիտարիայի </w:t>
      </w:r>
      <w:r w:rsidR="00D62BE0" w:rsidRPr="00142275">
        <w:rPr>
          <w:rFonts w:cs="Arial Unicode"/>
          <w:sz w:val="24"/>
          <w:szCs w:val="24"/>
          <w:lang w:val="hy-AM"/>
        </w:rPr>
        <w:t>ո</w:t>
      </w:r>
      <w:r w:rsidRPr="00142275">
        <w:rPr>
          <w:rFonts w:cs="Arial Unicode"/>
          <w:sz w:val="24"/>
          <w:szCs w:val="24"/>
          <w:lang w:val="hy-AM"/>
        </w:rPr>
        <w:t>լորտներում գո</w:t>
      </w:r>
      <w:r w:rsidR="00D62BE0" w:rsidRPr="00142275">
        <w:rPr>
          <w:rFonts w:cs="Arial Unicode"/>
          <w:sz w:val="24"/>
          <w:szCs w:val="24"/>
          <w:lang w:val="hy-AM"/>
        </w:rPr>
        <w:t>րծունեություն իրականացնող</w:t>
      </w:r>
      <w:r w:rsidRPr="00142275">
        <w:rPr>
          <w:rFonts w:cs="Arial Unicode"/>
          <w:sz w:val="24"/>
          <w:szCs w:val="24"/>
          <w:lang w:val="hy-AM"/>
        </w:rPr>
        <w:t xml:space="preserve"> տնտեսավարող սուբյեկտների բազայի</w:t>
      </w:r>
      <w:r w:rsidR="00B87396">
        <w:rPr>
          <w:rFonts w:cs="Arial Unicode"/>
          <w:sz w:val="24"/>
          <w:szCs w:val="24"/>
          <w:lang w:val="hy-AM"/>
        </w:rPr>
        <w:t xml:space="preserve"> տվյալների</w:t>
      </w:r>
      <w:r w:rsidRPr="00142275">
        <w:rPr>
          <w:rFonts w:cs="Arial Unicode"/>
          <w:sz w:val="24"/>
          <w:szCs w:val="24"/>
          <w:lang w:val="hy-AM"/>
        </w:rPr>
        <w:t xml:space="preserve"> հասանելիություն,</w:t>
      </w:r>
    </w:p>
    <w:p w14:paraId="2EFD3CAB" w14:textId="7F4EB96A" w:rsidR="00B11C8C" w:rsidRPr="00142275" w:rsidRDefault="00DC6353" w:rsidP="00F66FA7">
      <w:pPr>
        <w:pStyle w:val="ListParagraph"/>
        <w:numPr>
          <w:ilvl w:val="0"/>
          <w:numId w:val="17"/>
        </w:numPr>
        <w:spacing w:line="360" w:lineRule="auto"/>
        <w:ind w:left="0" w:firstLine="360"/>
        <w:jc w:val="both"/>
        <w:rPr>
          <w:rFonts w:cs="Arial Unicode"/>
          <w:sz w:val="24"/>
          <w:szCs w:val="24"/>
          <w:lang w:val="hy-AM"/>
        </w:rPr>
      </w:pPr>
      <w:r w:rsidRPr="00142275">
        <w:rPr>
          <w:sz w:val="24"/>
          <w:szCs w:val="24"/>
          <w:shd w:val="clear" w:color="auto" w:fill="FFFFFF"/>
          <w:lang w:val="hy-AM"/>
        </w:rPr>
        <w:t>Հայաստանի Հանրապետության</w:t>
      </w:r>
      <w:r w:rsidR="00B11C8C" w:rsidRPr="00142275">
        <w:rPr>
          <w:rFonts w:cs="Arial Unicode"/>
          <w:sz w:val="24"/>
          <w:szCs w:val="24"/>
          <w:lang w:val="hy-AM"/>
        </w:rPr>
        <w:t xml:space="preserve"> կառավարության էլեկտրոնային ռեգիստրում առկա՝ </w:t>
      </w:r>
      <w:r w:rsidR="00D62BE0" w:rsidRPr="00142275">
        <w:rPr>
          <w:rFonts w:cs="Arial Unicode"/>
          <w:sz w:val="24"/>
          <w:szCs w:val="24"/>
          <w:lang w:val="hy-AM"/>
        </w:rPr>
        <w:t>սննդամթերքի, անասնաբուժության և բուսասանիտարիայի ոլորտներում գործունեություն իրականացնող</w:t>
      </w:r>
      <w:r w:rsidR="00B11C8C" w:rsidRPr="00142275">
        <w:rPr>
          <w:rFonts w:cs="Arial Unicode"/>
          <w:sz w:val="24"/>
          <w:szCs w:val="24"/>
          <w:lang w:val="hy-AM"/>
        </w:rPr>
        <w:t xml:space="preserve"> տնտեսավորող սուբյեկտների վերաբերյալ տվյալների հասանելիություն։</w:t>
      </w:r>
    </w:p>
    <w:p w14:paraId="5D93A450" w14:textId="56C1F958" w:rsidR="003B7D4B" w:rsidRPr="00142275" w:rsidRDefault="003B7D4B" w:rsidP="00F66FA7">
      <w:pPr>
        <w:spacing w:line="360" w:lineRule="auto"/>
        <w:ind w:firstLine="360"/>
        <w:jc w:val="both"/>
        <w:rPr>
          <w:rFonts w:cs="Arial Unicode"/>
          <w:sz w:val="24"/>
          <w:szCs w:val="24"/>
          <w:lang w:val="hy-AM"/>
        </w:rPr>
      </w:pPr>
      <w:r w:rsidRPr="00142275">
        <w:rPr>
          <w:rFonts w:cs="Arial Unicode"/>
          <w:sz w:val="24"/>
          <w:szCs w:val="24"/>
          <w:lang w:val="hy-AM"/>
        </w:rPr>
        <w:lastRenderedPageBreak/>
        <w:t>Բացի այդ, անհրաժեշտ է հետևյալ փաստաթղթերի թվայնացում՝</w:t>
      </w:r>
    </w:p>
    <w:p w14:paraId="6D6E81F8" w14:textId="59F757B2" w:rsidR="003B7D4B" w:rsidRPr="00142275" w:rsidRDefault="000447DA" w:rsidP="00F66FA7">
      <w:pPr>
        <w:pStyle w:val="ListParagraph"/>
        <w:numPr>
          <w:ilvl w:val="0"/>
          <w:numId w:val="17"/>
        </w:numPr>
        <w:spacing w:line="360" w:lineRule="auto"/>
        <w:ind w:left="0" w:firstLine="360"/>
        <w:jc w:val="both"/>
        <w:rPr>
          <w:rFonts w:cs="Arial Unicode"/>
          <w:sz w:val="24"/>
          <w:szCs w:val="24"/>
          <w:lang w:val="hy-AM"/>
        </w:rPr>
      </w:pPr>
      <w:r w:rsidRPr="00142275">
        <w:rPr>
          <w:rFonts w:cs="Arial Unicode"/>
          <w:sz w:val="24"/>
          <w:szCs w:val="24"/>
          <w:lang w:val="hy-AM"/>
        </w:rPr>
        <w:t>ա</w:t>
      </w:r>
      <w:r w:rsidR="003B7D4B" w:rsidRPr="00142275">
        <w:rPr>
          <w:rFonts w:cs="Arial Unicode"/>
          <w:sz w:val="24"/>
          <w:szCs w:val="24"/>
          <w:lang w:val="hy-AM"/>
        </w:rPr>
        <w:t>նձնական սանիտարական (բժշկական) գրքույկ (տրամադրող՝ բժշկական հաստատություններ)</w:t>
      </w:r>
      <w:r w:rsidR="003B7D4B" w:rsidRPr="00142275">
        <w:rPr>
          <w:rFonts w:cs="Cambria Math"/>
          <w:sz w:val="24"/>
          <w:szCs w:val="24"/>
          <w:lang w:val="hy-AM"/>
        </w:rPr>
        <w:t>,</w:t>
      </w:r>
    </w:p>
    <w:p w14:paraId="437CF9A9" w14:textId="6C662FDC" w:rsidR="003B7D4B" w:rsidRPr="00142275" w:rsidRDefault="003B7D4B" w:rsidP="00F66FA7">
      <w:pPr>
        <w:pStyle w:val="ListParagraph"/>
        <w:numPr>
          <w:ilvl w:val="0"/>
          <w:numId w:val="17"/>
        </w:numPr>
        <w:spacing w:line="360" w:lineRule="auto"/>
        <w:ind w:left="0" w:firstLine="360"/>
        <w:jc w:val="both"/>
        <w:rPr>
          <w:rFonts w:cs="Arial Unicode"/>
          <w:sz w:val="24"/>
          <w:szCs w:val="24"/>
          <w:lang w:val="hy-AM"/>
        </w:rPr>
      </w:pPr>
      <w:r w:rsidRPr="00142275">
        <w:rPr>
          <w:rFonts w:cs="Arial Unicode"/>
          <w:sz w:val="24"/>
          <w:szCs w:val="24"/>
          <w:lang w:val="hy-AM"/>
        </w:rPr>
        <w:t xml:space="preserve">անասնաբուժական հսկողության ենթակա ապրանքի համար տրամադրվող անասնաբուժական ուղեկցող փաստաթղթեր (տրամադրող՝ անասնբուժական ծառայություններ, </w:t>
      </w:r>
      <w:r w:rsidR="00DC6353" w:rsidRPr="00142275">
        <w:rPr>
          <w:rFonts w:cs="Arial Unicode"/>
          <w:sz w:val="24"/>
          <w:szCs w:val="24"/>
          <w:lang w:val="hy-AM"/>
        </w:rPr>
        <w:t>Տեսչական մարմին</w:t>
      </w:r>
      <w:r w:rsidRPr="00142275">
        <w:rPr>
          <w:rFonts w:cs="Arial Unicode"/>
          <w:sz w:val="24"/>
          <w:szCs w:val="24"/>
          <w:lang w:val="hy-AM"/>
        </w:rPr>
        <w:t>, տնտեսավարող սուբյեկտներ),</w:t>
      </w:r>
    </w:p>
    <w:p w14:paraId="7EFB2511" w14:textId="1BC85258" w:rsidR="003B7D4B" w:rsidRPr="00142275" w:rsidRDefault="003B7D4B" w:rsidP="00F66FA7">
      <w:pPr>
        <w:pStyle w:val="ListParagraph"/>
        <w:numPr>
          <w:ilvl w:val="0"/>
          <w:numId w:val="17"/>
        </w:numPr>
        <w:spacing w:line="360" w:lineRule="auto"/>
        <w:ind w:left="0" w:firstLine="360"/>
        <w:jc w:val="both"/>
        <w:rPr>
          <w:rFonts w:cs="Arial Unicode"/>
          <w:sz w:val="24"/>
          <w:szCs w:val="24"/>
          <w:lang w:val="hy-AM"/>
        </w:rPr>
      </w:pPr>
      <w:r w:rsidRPr="00142275">
        <w:rPr>
          <w:rFonts w:cs="Arial Unicode"/>
          <w:sz w:val="24"/>
          <w:szCs w:val="24"/>
          <w:lang w:val="hy-AM"/>
        </w:rPr>
        <w:t xml:space="preserve">սննդամթերք տեղափոխող փոխադրամիջոցների սանիտարական անձնագիր (տրամադրող՝ </w:t>
      </w:r>
      <w:r w:rsidR="00DC6353" w:rsidRPr="00142275">
        <w:rPr>
          <w:rFonts w:cs="Arial Unicode"/>
          <w:sz w:val="24"/>
          <w:szCs w:val="24"/>
          <w:lang w:val="hy-AM"/>
        </w:rPr>
        <w:t>Տեսչական մարմնի</w:t>
      </w:r>
      <w:r w:rsidRPr="00142275">
        <w:rPr>
          <w:rFonts w:cs="Arial Unicode"/>
          <w:sz w:val="24"/>
          <w:szCs w:val="24"/>
          <w:lang w:val="hy-AM"/>
        </w:rPr>
        <w:t>),</w:t>
      </w:r>
    </w:p>
    <w:p w14:paraId="3FA1E67B" w14:textId="26BE7F7B" w:rsidR="00B11C8C" w:rsidRPr="00142275" w:rsidRDefault="003B7D4B" w:rsidP="00F66FA7">
      <w:pPr>
        <w:pStyle w:val="ListParagraph"/>
        <w:numPr>
          <w:ilvl w:val="0"/>
          <w:numId w:val="17"/>
        </w:numPr>
        <w:spacing w:line="360" w:lineRule="auto"/>
        <w:ind w:left="0" w:firstLine="360"/>
        <w:jc w:val="both"/>
        <w:rPr>
          <w:rFonts w:cs="Arial Unicode"/>
          <w:sz w:val="24"/>
          <w:szCs w:val="24"/>
          <w:lang w:val="hy-AM"/>
        </w:rPr>
      </w:pPr>
      <w:r w:rsidRPr="00142275">
        <w:rPr>
          <w:rFonts w:cs="Arial Unicode"/>
          <w:sz w:val="24"/>
          <w:szCs w:val="24"/>
          <w:lang w:val="hy-AM"/>
        </w:rPr>
        <w:t>արտադրողի կողմից որակի և անվտանգության ցուցանիշների նկատմամբ իրականացվող հումքի և պատրաստի արտադրանքի լաբորատոր հսկողության արձանագրություններ (տրամադրվում է ներարտադրական լաբորատորիայի կամ</w:t>
      </w:r>
      <w:r w:rsidR="00346C07" w:rsidRPr="00142275">
        <w:rPr>
          <w:rFonts w:cs="Arial Unicode"/>
          <w:sz w:val="24"/>
          <w:szCs w:val="24"/>
          <w:lang w:val="hy-AM"/>
        </w:rPr>
        <w:t>,</w:t>
      </w:r>
      <w:r w:rsidRPr="00142275">
        <w:rPr>
          <w:rFonts w:cs="Arial Unicode"/>
          <w:sz w:val="24"/>
          <w:szCs w:val="24"/>
          <w:lang w:val="hy-AM"/>
        </w:rPr>
        <w:t xml:space="preserve"> ըստ սահմանված կարգի</w:t>
      </w:r>
      <w:r w:rsidR="00346C07" w:rsidRPr="00142275">
        <w:rPr>
          <w:rFonts w:cs="Arial Unicode"/>
          <w:sz w:val="24"/>
          <w:szCs w:val="24"/>
          <w:lang w:val="hy-AM"/>
        </w:rPr>
        <w:t>,</w:t>
      </w:r>
      <w:r w:rsidRPr="00142275">
        <w:rPr>
          <w:rFonts w:cs="Arial Unicode"/>
          <w:sz w:val="24"/>
          <w:szCs w:val="24"/>
          <w:lang w:val="hy-AM"/>
        </w:rPr>
        <w:t xml:space="preserve"> հավատարմագրված լաբորատորիայի կողմից):</w:t>
      </w:r>
    </w:p>
    <w:p w14:paraId="33E79F29" w14:textId="21A4BA3C" w:rsidR="00A155AC" w:rsidRPr="00301881" w:rsidRDefault="00E43DE6" w:rsidP="00F66FA7">
      <w:pPr>
        <w:spacing w:after="0" w:line="360" w:lineRule="auto"/>
        <w:ind w:firstLine="360"/>
        <w:jc w:val="both"/>
        <w:rPr>
          <w:rFonts w:eastAsia="Times New Roman" w:cs="Times New Roman"/>
          <w:color w:val="000000" w:themeColor="text1"/>
          <w:sz w:val="24"/>
          <w:szCs w:val="24"/>
          <w:u w:val="single"/>
          <w:lang w:val="hy-AM" w:eastAsia="ru-RU"/>
        </w:rPr>
      </w:pPr>
      <w:r w:rsidRPr="00142275">
        <w:rPr>
          <w:sz w:val="24"/>
          <w:szCs w:val="24"/>
          <w:lang w:val="hy-AM"/>
        </w:rPr>
        <w:t>Թվայնացման այս միջոցառումները ոչ միայն կխնայեն պետական ու մարդկային ռեսուրսները, այլև</w:t>
      </w:r>
      <w:r w:rsidR="003B7D4B" w:rsidRPr="00142275">
        <w:rPr>
          <w:sz w:val="24"/>
          <w:szCs w:val="24"/>
          <w:lang w:val="hy-AM"/>
        </w:rPr>
        <w:t xml:space="preserve"> </w:t>
      </w:r>
      <w:r w:rsidR="00A155AC" w:rsidRPr="00301881">
        <w:rPr>
          <w:color w:val="000000" w:themeColor="text1"/>
          <w:sz w:val="24"/>
          <w:szCs w:val="24"/>
          <w:lang w:val="hy-AM"/>
        </w:rPr>
        <w:t>կկանխարգել</w:t>
      </w:r>
      <w:r w:rsidR="00260112" w:rsidRPr="00301881">
        <w:rPr>
          <w:color w:val="000000" w:themeColor="text1"/>
          <w:sz w:val="24"/>
          <w:szCs w:val="24"/>
          <w:lang w:val="hy-AM"/>
        </w:rPr>
        <w:t>են</w:t>
      </w:r>
      <w:r w:rsidR="00A155AC" w:rsidRPr="00301881">
        <w:rPr>
          <w:color w:val="000000" w:themeColor="text1"/>
          <w:sz w:val="24"/>
          <w:szCs w:val="24"/>
          <w:lang w:val="hy-AM"/>
        </w:rPr>
        <w:t xml:space="preserve"> սննդամթերքի անվտանգության, անասնաբուժության և բուսասանիտարիայի ոլորտներում </w:t>
      </w:r>
      <w:r w:rsidR="00BD560E" w:rsidRPr="00301881">
        <w:rPr>
          <w:color w:val="000000" w:themeColor="text1"/>
          <w:sz w:val="24"/>
          <w:szCs w:val="24"/>
          <w:lang w:val="hy-AM"/>
        </w:rPr>
        <w:t xml:space="preserve">հնարավոր </w:t>
      </w:r>
      <w:r w:rsidR="007441FD" w:rsidRPr="00301881">
        <w:rPr>
          <w:color w:val="000000" w:themeColor="text1"/>
          <w:sz w:val="24"/>
          <w:szCs w:val="24"/>
          <w:lang w:val="hy-AM"/>
        </w:rPr>
        <w:t>ռիսկեր</w:t>
      </w:r>
      <w:r w:rsidR="00BD560E" w:rsidRPr="00301881">
        <w:rPr>
          <w:color w:val="000000" w:themeColor="text1"/>
          <w:sz w:val="24"/>
          <w:szCs w:val="24"/>
          <w:lang w:val="hy-AM"/>
        </w:rPr>
        <w:t>ը։</w:t>
      </w:r>
      <w:r w:rsidR="00A155AC" w:rsidRPr="00301881">
        <w:rPr>
          <w:rFonts w:eastAsia="Times New Roman" w:cs="Times New Roman"/>
          <w:color w:val="000000" w:themeColor="text1"/>
          <w:sz w:val="24"/>
          <w:szCs w:val="24"/>
          <w:lang w:val="hy-AM" w:eastAsia="ru-RU"/>
        </w:rPr>
        <w:t xml:space="preserve"> </w:t>
      </w:r>
    </w:p>
    <w:p w14:paraId="389A78D9" w14:textId="77777777" w:rsidR="00A627A1" w:rsidRPr="00142275" w:rsidRDefault="00A627A1" w:rsidP="007E14E7">
      <w:pPr>
        <w:spacing w:line="360" w:lineRule="auto"/>
        <w:ind w:firstLine="450"/>
        <w:jc w:val="both"/>
        <w:rPr>
          <w:sz w:val="24"/>
          <w:szCs w:val="24"/>
          <w:lang w:val="hy-AM"/>
        </w:rPr>
      </w:pPr>
      <w:r w:rsidRPr="00301881">
        <w:rPr>
          <w:color w:val="000000" w:themeColor="text1"/>
          <w:sz w:val="24"/>
          <w:szCs w:val="24"/>
          <w:lang w:val="hy-AM"/>
        </w:rPr>
        <w:t xml:space="preserve">Որպեսզի հնարավոր լինի գործարկել ավտոմատացման նոր համակարգերը </w:t>
      </w:r>
      <w:r w:rsidRPr="00142275">
        <w:rPr>
          <w:sz w:val="24"/>
          <w:szCs w:val="24"/>
          <w:lang w:val="hy-AM"/>
        </w:rPr>
        <w:t>(«ԱնիՓաս», «EMS», «Լամբրոն» և ԵԱՏՄ ինտեգրացման), 2023 թվականին ձեռք է բերվել հիմնական տվյալների պահպանման մեկ համակարգ և երկու SAN կոմուտատոր (SAN Switch)՝ առկա սերվերների և տվյալների պահպանման համակարգի միացման համար:</w:t>
      </w:r>
    </w:p>
    <w:p w14:paraId="191AFBC5" w14:textId="3FB65420" w:rsidR="00A627A1" w:rsidRPr="00142275" w:rsidRDefault="00A627A1" w:rsidP="007E14E7">
      <w:pPr>
        <w:spacing w:line="360" w:lineRule="auto"/>
        <w:ind w:firstLine="450"/>
        <w:jc w:val="both"/>
        <w:rPr>
          <w:bCs/>
          <w:sz w:val="24"/>
          <w:szCs w:val="24"/>
          <w:lang w:val="hy-AM"/>
        </w:rPr>
      </w:pPr>
      <w:r w:rsidRPr="00142275">
        <w:rPr>
          <w:bCs/>
          <w:sz w:val="24"/>
          <w:szCs w:val="24"/>
          <w:lang w:val="hy-AM"/>
        </w:rPr>
        <w:t>202</w:t>
      </w:r>
      <w:r w:rsidR="00EF776E" w:rsidRPr="00142275">
        <w:rPr>
          <w:bCs/>
          <w:sz w:val="24"/>
          <w:szCs w:val="24"/>
          <w:lang w:val="hy-AM"/>
        </w:rPr>
        <w:t>6</w:t>
      </w:r>
      <w:r w:rsidRPr="00142275">
        <w:rPr>
          <w:bCs/>
          <w:sz w:val="24"/>
          <w:szCs w:val="24"/>
          <w:lang w:val="hy-AM"/>
        </w:rPr>
        <w:t xml:space="preserve"> թվականին նախատեսվում է իրականացնել Տեսչական մարմնի գործընթացների թվայնացմանն ուղղված հետևյալ աշխատանքները՝</w:t>
      </w:r>
    </w:p>
    <w:p w14:paraId="3B396D5D" w14:textId="77777777" w:rsidR="00A627A1" w:rsidRPr="00142275" w:rsidRDefault="00A627A1" w:rsidP="007E14E7">
      <w:pPr>
        <w:pStyle w:val="ListParagraph"/>
        <w:numPr>
          <w:ilvl w:val="0"/>
          <w:numId w:val="19"/>
        </w:numPr>
        <w:spacing w:line="360" w:lineRule="auto"/>
        <w:jc w:val="both"/>
        <w:rPr>
          <w:sz w:val="24"/>
          <w:szCs w:val="24"/>
          <w:lang w:val="hy-AM"/>
        </w:rPr>
      </w:pPr>
      <w:r w:rsidRPr="00142275">
        <w:rPr>
          <w:sz w:val="24"/>
          <w:szCs w:val="24"/>
          <w:lang w:val="hy-AM"/>
        </w:rPr>
        <w:t xml:space="preserve">շարունակվելու են Տեսչական մարմնի «Լամբրոն» էլեկտրոնային կառավարման միասնական համակարգի ներդրման աշխատանքները, </w:t>
      </w:r>
      <w:r w:rsidRPr="00142275">
        <w:rPr>
          <w:sz w:val="24"/>
          <w:szCs w:val="24"/>
          <w:lang w:val="hy-AM"/>
        </w:rPr>
        <w:lastRenderedPageBreak/>
        <w:t xml:space="preserve">մասնավորապես՝ ԵԱՏՄ ընդհանուր գործընթացների հետ ինտեգրացիան և մոդուլների արդիականացման հետևյալ աշխատանքները՝ </w:t>
      </w:r>
    </w:p>
    <w:p w14:paraId="2525567D" w14:textId="027EDDE4" w:rsidR="00A627A1" w:rsidRPr="00142275" w:rsidRDefault="00E41F0F" w:rsidP="007E14E7">
      <w:pPr>
        <w:pStyle w:val="ListParagraph"/>
        <w:numPr>
          <w:ilvl w:val="0"/>
          <w:numId w:val="22"/>
        </w:numPr>
        <w:spacing w:after="0" w:line="360" w:lineRule="auto"/>
        <w:jc w:val="both"/>
        <w:rPr>
          <w:sz w:val="24"/>
          <w:szCs w:val="24"/>
          <w:lang w:val="hy-AM"/>
        </w:rPr>
      </w:pPr>
      <w:r>
        <w:rPr>
          <w:sz w:val="24"/>
          <w:szCs w:val="24"/>
          <w:lang w:val="hy-AM"/>
        </w:rPr>
        <w:t xml:space="preserve">    </w:t>
      </w:r>
      <w:r w:rsidR="00A627A1" w:rsidRPr="00142275">
        <w:rPr>
          <w:sz w:val="24"/>
          <w:szCs w:val="24"/>
          <w:lang w:val="hy-AM"/>
        </w:rPr>
        <w:t>Գործող մոդուլների արդիականացում</w:t>
      </w:r>
      <w:r>
        <w:rPr>
          <w:sz w:val="24"/>
          <w:szCs w:val="24"/>
          <w:lang w:val="hy-AM"/>
        </w:rPr>
        <w:t>,</w:t>
      </w:r>
    </w:p>
    <w:p w14:paraId="2473BAC0" w14:textId="138CB1AD" w:rsidR="00A627A1" w:rsidRPr="00B57D97" w:rsidRDefault="00A627A1" w:rsidP="007E14E7">
      <w:pPr>
        <w:pStyle w:val="ListParagraph"/>
        <w:numPr>
          <w:ilvl w:val="0"/>
          <w:numId w:val="26"/>
        </w:numPr>
        <w:spacing w:after="0" w:line="360" w:lineRule="auto"/>
        <w:jc w:val="both"/>
        <w:rPr>
          <w:sz w:val="24"/>
          <w:szCs w:val="24"/>
          <w:lang w:val="hy-AM"/>
        </w:rPr>
      </w:pPr>
      <w:r w:rsidRPr="00142275">
        <w:rPr>
          <w:sz w:val="24"/>
          <w:szCs w:val="24"/>
          <w:lang w:val="hy-AM"/>
        </w:rPr>
        <w:t xml:space="preserve">ՍՇՕ մոդուլ - սննդի շղթայի բոլոր օպերատորների բոլոր գործունեությունների համախմբում (օրինակ՝ ինչ-որ տնտեսավարող ներմուծում է </w:t>
      </w:r>
      <w:r w:rsidRPr="00301881">
        <w:rPr>
          <w:color w:val="000000" w:themeColor="text1"/>
          <w:sz w:val="24"/>
          <w:szCs w:val="24"/>
          <w:lang w:val="hy-AM"/>
        </w:rPr>
        <w:t xml:space="preserve">հումք, </w:t>
      </w:r>
      <w:r w:rsidR="00BD560E" w:rsidRPr="00301881">
        <w:rPr>
          <w:color w:val="000000" w:themeColor="text1"/>
          <w:sz w:val="24"/>
          <w:szCs w:val="24"/>
          <w:lang w:val="hy-AM"/>
        </w:rPr>
        <w:t xml:space="preserve">թողարկում է </w:t>
      </w:r>
      <w:r w:rsidRPr="00301881">
        <w:rPr>
          <w:color w:val="000000" w:themeColor="text1"/>
          <w:sz w:val="24"/>
          <w:szCs w:val="24"/>
          <w:lang w:val="hy-AM"/>
        </w:rPr>
        <w:t>արտադրանք</w:t>
      </w:r>
      <w:r w:rsidRPr="00142275">
        <w:rPr>
          <w:sz w:val="24"/>
          <w:szCs w:val="24"/>
          <w:lang w:val="hy-AM"/>
        </w:rPr>
        <w:t>, վաճառում է</w:t>
      </w:r>
      <w:r w:rsidR="007013DA">
        <w:rPr>
          <w:sz w:val="24"/>
          <w:szCs w:val="24"/>
          <w:lang w:val="hy-AM"/>
        </w:rPr>
        <w:t>։</w:t>
      </w:r>
      <w:r w:rsidRPr="00142275">
        <w:rPr>
          <w:sz w:val="24"/>
          <w:szCs w:val="24"/>
          <w:lang w:val="hy-AM"/>
        </w:rPr>
        <w:t xml:space="preserve"> </w:t>
      </w:r>
      <w:r w:rsidR="007013DA">
        <w:rPr>
          <w:sz w:val="24"/>
          <w:szCs w:val="24"/>
          <w:lang w:val="hy-AM"/>
        </w:rPr>
        <w:t>Ց</w:t>
      </w:r>
      <w:r w:rsidRPr="00142275">
        <w:rPr>
          <w:sz w:val="24"/>
          <w:szCs w:val="24"/>
          <w:lang w:val="hy-AM"/>
        </w:rPr>
        <w:t xml:space="preserve">անկացած փուլում խնդրի առաջացման դեպքում </w:t>
      </w:r>
      <w:r w:rsidRPr="00B57D97">
        <w:rPr>
          <w:sz w:val="24"/>
          <w:szCs w:val="24"/>
          <w:lang w:val="hy-AM"/>
        </w:rPr>
        <w:t xml:space="preserve">հետագծելիությամբ </w:t>
      </w:r>
      <w:r w:rsidR="007013DA" w:rsidRPr="00B57D97">
        <w:rPr>
          <w:sz w:val="24"/>
          <w:szCs w:val="24"/>
          <w:lang w:val="hy-AM"/>
        </w:rPr>
        <w:t xml:space="preserve">կարելի է գնալ </w:t>
      </w:r>
      <w:r w:rsidRPr="00B57D97">
        <w:rPr>
          <w:sz w:val="24"/>
          <w:szCs w:val="24"/>
          <w:lang w:val="hy-AM"/>
        </w:rPr>
        <w:t xml:space="preserve">մինչեւ սկզբնաղբյուր ու բացահայտել </w:t>
      </w:r>
      <w:r w:rsidR="007013DA" w:rsidRPr="00B57D97">
        <w:rPr>
          <w:sz w:val="24"/>
          <w:szCs w:val="24"/>
          <w:lang w:val="hy-AM"/>
        </w:rPr>
        <w:t xml:space="preserve">խախտումների </w:t>
      </w:r>
      <w:r w:rsidRPr="00B57D97">
        <w:rPr>
          <w:sz w:val="24"/>
          <w:szCs w:val="24"/>
          <w:lang w:val="hy-AM"/>
        </w:rPr>
        <w:t xml:space="preserve">պատճառները), </w:t>
      </w:r>
    </w:p>
    <w:p w14:paraId="06D01A37" w14:textId="77777777" w:rsidR="00A627A1" w:rsidRPr="00142275" w:rsidRDefault="00A627A1" w:rsidP="007E14E7">
      <w:pPr>
        <w:pStyle w:val="ListParagraph"/>
        <w:numPr>
          <w:ilvl w:val="0"/>
          <w:numId w:val="26"/>
        </w:numPr>
        <w:spacing w:after="0" w:line="360" w:lineRule="auto"/>
        <w:jc w:val="both"/>
        <w:rPr>
          <w:sz w:val="24"/>
          <w:szCs w:val="24"/>
          <w:lang w:val="hy-AM"/>
        </w:rPr>
      </w:pPr>
      <w:r w:rsidRPr="00B57D97">
        <w:rPr>
          <w:sz w:val="24"/>
          <w:szCs w:val="24"/>
          <w:lang w:val="hy-AM"/>
        </w:rPr>
        <w:t>ներմուծումների մոդուլ - ներմուծման ինտեգրացիոն միջավայրի ստեղծում և ինտեգրում ԵԱՏՄ «Ընդհանուր գործընթացների» շրջանակներում ստեղծվող Միության ինտեգրված տեղեկատվական համա</w:t>
      </w:r>
      <w:r w:rsidRPr="00B57D97">
        <w:rPr>
          <w:sz w:val="24"/>
          <w:szCs w:val="24"/>
          <w:lang w:val="hy-AM"/>
        </w:rPr>
        <w:softHyphen/>
        <w:t>կարգին</w:t>
      </w:r>
      <w:r w:rsidRPr="00142275">
        <w:rPr>
          <w:sz w:val="24"/>
          <w:szCs w:val="24"/>
          <w:lang w:val="hy-AM"/>
        </w:rPr>
        <w:t xml:space="preserve">, </w:t>
      </w:r>
    </w:p>
    <w:p w14:paraId="788A67E0" w14:textId="77777777" w:rsidR="00A627A1" w:rsidRPr="00142275" w:rsidRDefault="00A627A1" w:rsidP="007E14E7">
      <w:pPr>
        <w:pStyle w:val="ListParagraph"/>
        <w:numPr>
          <w:ilvl w:val="0"/>
          <w:numId w:val="26"/>
        </w:numPr>
        <w:spacing w:after="0" w:line="360" w:lineRule="auto"/>
        <w:jc w:val="both"/>
        <w:rPr>
          <w:sz w:val="24"/>
          <w:szCs w:val="24"/>
          <w:lang w:val="hy-AM"/>
        </w:rPr>
      </w:pPr>
      <w:r w:rsidRPr="00142275">
        <w:rPr>
          <w:sz w:val="24"/>
          <w:szCs w:val="24"/>
          <w:lang w:val="hy-AM"/>
        </w:rPr>
        <w:t xml:space="preserve">բուսասանիտարական հսկողության մոդուլ - դաշտերի գրանցում և ֆիտոսանիտարական միջոցառումների վարման գործիք, </w:t>
      </w:r>
    </w:p>
    <w:p w14:paraId="70BFE98B" w14:textId="1FA7D6BB" w:rsidR="00A627A1" w:rsidRPr="00142275" w:rsidRDefault="00A627A1" w:rsidP="007E14E7">
      <w:pPr>
        <w:pStyle w:val="ListParagraph"/>
        <w:numPr>
          <w:ilvl w:val="0"/>
          <w:numId w:val="26"/>
        </w:numPr>
        <w:spacing w:after="0" w:line="360" w:lineRule="auto"/>
        <w:jc w:val="both"/>
        <w:rPr>
          <w:sz w:val="24"/>
          <w:szCs w:val="24"/>
          <w:lang w:val="hy-AM"/>
        </w:rPr>
      </w:pPr>
      <w:r w:rsidRPr="00142275">
        <w:rPr>
          <w:sz w:val="24"/>
          <w:szCs w:val="24"/>
          <w:lang w:val="hy-AM"/>
        </w:rPr>
        <w:t xml:space="preserve">պլանավորման մոդուլ - ստուգումների  պլանավորման գործիք՝ որն ըստ </w:t>
      </w:r>
      <w:r w:rsidR="00301881">
        <w:rPr>
          <w:sz w:val="24"/>
          <w:szCs w:val="24"/>
          <w:lang w:val="hy-AM"/>
        </w:rPr>
        <w:t xml:space="preserve">ոլորտային </w:t>
      </w:r>
      <w:r w:rsidRPr="00142275">
        <w:rPr>
          <w:sz w:val="24"/>
          <w:szCs w:val="24"/>
          <w:lang w:val="hy-AM"/>
        </w:rPr>
        <w:t>և անհատական ռիսկի ցուցանիշների կառաջարկի ստուգման ենթակա տնտեսավարողների ցանկ,</w:t>
      </w:r>
    </w:p>
    <w:p w14:paraId="0D6F6C5D" w14:textId="77777777" w:rsidR="00A627A1" w:rsidRPr="00142275" w:rsidRDefault="00A627A1" w:rsidP="007E14E7">
      <w:pPr>
        <w:pStyle w:val="ListParagraph"/>
        <w:numPr>
          <w:ilvl w:val="0"/>
          <w:numId w:val="26"/>
        </w:numPr>
        <w:spacing w:after="0" w:line="360" w:lineRule="auto"/>
        <w:jc w:val="both"/>
        <w:rPr>
          <w:sz w:val="24"/>
          <w:szCs w:val="24"/>
          <w:lang w:val="hy-AM"/>
        </w:rPr>
      </w:pPr>
      <w:r w:rsidRPr="00142275">
        <w:rPr>
          <w:sz w:val="24"/>
          <w:szCs w:val="24"/>
          <w:lang w:val="hy-AM"/>
        </w:rPr>
        <w:t>լաբորատորիաների մոդուլ (ներքին հսկողություն) - լաբորատոր փորձաքննությունների հավաքագրման, ամփոփման և վերլուծության գործիք,</w:t>
      </w:r>
    </w:p>
    <w:p w14:paraId="069CF0CC" w14:textId="72CC0204" w:rsidR="00A627A1" w:rsidRPr="00142275" w:rsidRDefault="00A627A1" w:rsidP="00F66FA7">
      <w:pPr>
        <w:pStyle w:val="ListParagraph"/>
        <w:numPr>
          <w:ilvl w:val="0"/>
          <w:numId w:val="26"/>
        </w:numPr>
        <w:spacing w:after="0" w:line="360" w:lineRule="auto"/>
        <w:jc w:val="both"/>
        <w:rPr>
          <w:sz w:val="24"/>
          <w:szCs w:val="24"/>
          <w:lang w:val="hy-AM"/>
        </w:rPr>
      </w:pPr>
      <w:r w:rsidRPr="00142275">
        <w:rPr>
          <w:sz w:val="24"/>
          <w:szCs w:val="24"/>
          <w:lang w:val="hy-AM"/>
        </w:rPr>
        <w:t>ստուգումների մոդուլ - տեսչական գործառույթների իրականացման աշխատանքային գործիք։ Մոդուլը ներառելու է նաև ստուգաթերթերի թվայնացումը և ստուգումների ընթացքի և արդյունքների մասին առցանց հարթակը</w:t>
      </w:r>
      <w:r w:rsidR="00E41F0F">
        <w:rPr>
          <w:sz w:val="24"/>
          <w:szCs w:val="24"/>
          <w:lang w:val="hy-AM"/>
        </w:rPr>
        <w:t>,</w:t>
      </w:r>
    </w:p>
    <w:p w14:paraId="4DCE80C0" w14:textId="77777777" w:rsidR="00A627A1" w:rsidRPr="00142275" w:rsidRDefault="00A627A1" w:rsidP="00F66FA7">
      <w:pPr>
        <w:pStyle w:val="ListParagraph"/>
        <w:numPr>
          <w:ilvl w:val="0"/>
          <w:numId w:val="26"/>
        </w:numPr>
        <w:spacing w:after="0" w:line="360" w:lineRule="auto"/>
        <w:jc w:val="both"/>
        <w:rPr>
          <w:sz w:val="24"/>
          <w:szCs w:val="24"/>
          <w:lang w:val="hy-AM"/>
        </w:rPr>
      </w:pPr>
      <w:r w:rsidRPr="00142275">
        <w:rPr>
          <w:sz w:val="24"/>
          <w:szCs w:val="24"/>
          <w:lang w:val="hy-AM"/>
        </w:rPr>
        <w:t>Ռիսկերի վրա հիմնված ստուգումների ցանկերի կազմում,</w:t>
      </w:r>
    </w:p>
    <w:p w14:paraId="062E19E6" w14:textId="17763ED4" w:rsidR="00A627A1" w:rsidRPr="00142275" w:rsidRDefault="00A627A1" w:rsidP="00F66FA7">
      <w:pPr>
        <w:pStyle w:val="ListParagraph"/>
        <w:numPr>
          <w:ilvl w:val="0"/>
          <w:numId w:val="25"/>
        </w:numPr>
        <w:spacing w:after="0" w:line="360" w:lineRule="auto"/>
        <w:ind w:left="738" w:hanging="284"/>
        <w:jc w:val="both"/>
        <w:rPr>
          <w:iCs/>
          <w:sz w:val="24"/>
          <w:szCs w:val="24"/>
          <w:lang w:val="hy-AM"/>
        </w:rPr>
      </w:pPr>
      <w:r w:rsidRPr="00142275">
        <w:rPr>
          <w:iCs/>
          <w:sz w:val="24"/>
          <w:szCs w:val="24"/>
          <w:lang w:val="hy-AM"/>
        </w:rPr>
        <w:t>Նոր մոդուլների և ծավալուն գործիքների ավելացում</w:t>
      </w:r>
      <w:r w:rsidR="00E41F0F">
        <w:rPr>
          <w:iCs/>
          <w:sz w:val="24"/>
          <w:szCs w:val="24"/>
          <w:lang w:val="hy-AM"/>
        </w:rPr>
        <w:t>,</w:t>
      </w:r>
    </w:p>
    <w:p w14:paraId="31A43F5B" w14:textId="77777777" w:rsidR="00A627A1" w:rsidRPr="00142275" w:rsidRDefault="00A627A1" w:rsidP="00F66FA7">
      <w:pPr>
        <w:pStyle w:val="ListParagraph"/>
        <w:numPr>
          <w:ilvl w:val="0"/>
          <w:numId w:val="24"/>
        </w:numPr>
        <w:spacing w:after="0" w:line="360" w:lineRule="auto"/>
        <w:jc w:val="both"/>
        <w:rPr>
          <w:sz w:val="24"/>
          <w:szCs w:val="24"/>
          <w:lang w:val="hy-AM"/>
        </w:rPr>
      </w:pPr>
      <w:r w:rsidRPr="00142275">
        <w:rPr>
          <w:sz w:val="24"/>
          <w:szCs w:val="24"/>
          <w:lang w:val="hy-AM"/>
        </w:rPr>
        <w:lastRenderedPageBreak/>
        <w:t xml:space="preserve">անհատական ռիսկի ցուցանիշների լրացման համար ազատ ֆունկցիոնալ դաշտերի նախապատրաստում – </w:t>
      </w:r>
      <w:r w:rsidRPr="00142275">
        <w:rPr>
          <w:sz w:val="24"/>
          <w:szCs w:val="24"/>
          <w:shd w:val="clear" w:color="auto" w:fill="FFFFFF"/>
          <w:lang w:val="hy-AM"/>
        </w:rPr>
        <w:t>ս</w:t>
      </w:r>
      <w:r w:rsidRPr="00142275">
        <w:rPr>
          <w:sz w:val="24"/>
          <w:szCs w:val="24"/>
          <w:shd w:val="clear" w:color="auto" w:fill="FFFFFF"/>
          <w:lang w:val="af-ZA"/>
        </w:rPr>
        <w:t>ննդի շղթայի բիզնես օպերատորների ռեյտինգավորման և սննդամթերքի դասակարգման</w:t>
      </w:r>
      <w:r w:rsidRPr="00142275">
        <w:rPr>
          <w:rFonts w:ascii="Calibri" w:hAnsi="Calibri" w:cs="Calibri"/>
          <w:sz w:val="24"/>
          <w:szCs w:val="24"/>
          <w:shd w:val="clear" w:color="auto" w:fill="FFFFFF"/>
          <w:lang w:val="af-ZA"/>
        </w:rPr>
        <w:t> </w:t>
      </w:r>
      <w:r w:rsidRPr="00142275">
        <w:rPr>
          <w:sz w:val="24"/>
          <w:szCs w:val="24"/>
          <w:shd w:val="clear" w:color="auto" w:fill="FFFFFF"/>
          <w:lang w:val="af-ZA"/>
        </w:rPr>
        <w:t>համակարգ</w:t>
      </w:r>
      <w:r w:rsidRPr="00142275">
        <w:rPr>
          <w:sz w:val="24"/>
          <w:szCs w:val="24"/>
          <w:lang w:val="hy-AM"/>
        </w:rPr>
        <w:t>,</w:t>
      </w:r>
    </w:p>
    <w:p w14:paraId="051F65BF" w14:textId="77777777" w:rsidR="00A627A1" w:rsidRPr="00142275" w:rsidRDefault="00A627A1" w:rsidP="00F66FA7">
      <w:pPr>
        <w:pStyle w:val="ListParagraph"/>
        <w:numPr>
          <w:ilvl w:val="0"/>
          <w:numId w:val="24"/>
        </w:numPr>
        <w:spacing w:after="0" w:line="360" w:lineRule="auto"/>
        <w:jc w:val="both"/>
        <w:rPr>
          <w:sz w:val="24"/>
          <w:szCs w:val="24"/>
          <w:lang w:val="hy-AM"/>
        </w:rPr>
      </w:pPr>
      <w:r w:rsidRPr="00142275">
        <w:rPr>
          <w:sz w:val="24"/>
          <w:szCs w:val="24"/>
          <w:lang w:val="hy-AM"/>
        </w:rPr>
        <w:t>հաշվետվությունների և վիճակագրության դուրսբերում։</w:t>
      </w:r>
    </w:p>
    <w:p w14:paraId="208F0224" w14:textId="77777777" w:rsidR="00A627A1" w:rsidRPr="00142275" w:rsidRDefault="00A627A1" w:rsidP="00F66FA7">
      <w:pPr>
        <w:pStyle w:val="ListParagraph"/>
        <w:numPr>
          <w:ilvl w:val="0"/>
          <w:numId w:val="25"/>
        </w:numPr>
        <w:spacing w:after="120" w:line="360" w:lineRule="auto"/>
        <w:ind w:left="313" w:firstLine="141"/>
        <w:jc w:val="both"/>
        <w:rPr>
          <w:sz w:val="24"/>
          <w:szCs w:val="24"/>
          <w:lang w:val="hy-AM"/>
        </w:rPr>
      </w:pPr>
      <w:r w:rsidRPr="00142275">
        <w:rPr>
          <w:sz w:val="24"/>
          <w:szCs w:val="24"/>
          <w:lang w:val="hy-AM"/>
        </w:rPr>
        <w:t>Համալիր որոնում։</w:t>
      </w:r>
    </w:p>
    <w:p w14:paraId="46883AE8" w14:textId="77777777" w:rsidR="00A627A1" w:rsidRPr="00142275" w:rsidRDefault="00A627A1" w:rsidP="00F66FA7">
      <w:pPr>
        <w:pStyle w:val="ListParagraph"/>
        <w:numPr>
          <w:ilvl w:val="0"/>
          <w:numId w:val="19"/>
        </w:numPr>
        <w:spacing w:line="360" w:lineRule="auto"/>
        <w:jc w:val="both"/>
        <w:rPr>
          <w:sz w:val="24"/>
          <w:szCs w:val="24"/>
          <w:lang w:val="hy-AM"/>
        </w:rPr>
      </w:pPr>
      <w:r w:rsidRPr="00142275">
        <w:rPr>
          <w:sz w:val="24"/>
          <w:szCs w:val="24"/>
          <w:lang w:val="hy-AM"/>
        </w:rPr>
        <w:t xml:space="preserve">Շարունակվեու  է «ԵՄՍ» </w:t>
      </w:r>
      <w:r w:rsidRPr="00142275">
        <w:rPr>
          <w:rFonts w:cs="Arial"/>
          <w:sz w:val="24"/>
          <w:szCs w:val="24"/>
          <w:shd w:val="clear" w:color="auto" w:fill="FFFFFF"/>
          <w:lang w:val="af-ZA"/>
        </w:rPr>
        <w:t>պարտադիր սպանդանոցային մորթ իրականացնող տնտեսավարող սուբյեկտներին էլեկտրոնային եղանակով անասնաբուժական փաստաթղթերի տրամադրման, գրանցման և հաշվառման</w:t>
      </w:r>
      <w:r w:rsidRPr="00142275">
        <w:rPr>
          <w:rFonts w:cs="Arial"/>
          <w:sz w:val="24"/>
          <w:szCs w:val="24"/>
          <w:shd w:val="clear" w:color="auto" w:fill="FFFFFF"/>
          <w:lang w:val="hy-AM"/>
        </w:rPr>
        <w:t xml:space="preserve"> համակարգի նոր՝ թարմացված և լրամշակված, տարբերակի ներդրումը և կատարելագործումը։</w:t>
      </w:r>
    </w:p>
    <w:p w14:paraId="7348C240" w14:textId="77777777" w:rsidR="00A627A1" w:rsidRPr="00142275" w:rsidRDefault="00A627A1" w:rsidP="00F66FA7">
      <w:pPr>
        <w:pStyle w:val="ListParagraph"/>
        <w:numPr>
          <w:ilvl w:val="0"/>
          <w:numId w:val="19"/>
        </w:numPr>
        <w:spacing w:line="360" w:lineRule="auto"/>
        <w:jc w:val="both"/>
        <w:rPr>
          <w:sz w:val="24"/>
          <w:szCs w:val="24"/>
          <w:lang w:val="hy-AM"/>
        </w:rPr>
      </w:pPr>
      <w:r w:rsidRPr="00142275">
        <w:rPr>
          <w:rFonts w:cs="Arial"/>
          <w:sz w:val="24"/>
          <w:szCs w:val="24"/>
          <w:shd w:val="clear" w:color="auto" w:fill="FFFFFF"/>
          <w:lang w:val="hy-AM"/>
        </w:rPr>
        <w:t>Շարունակվելու են Տեսչական մարմնի գործող էլեկտրոնային համակարգերի, մասնավորապես՝</w:t>
      </w:r>
    </w:p>
    <w:p w14:paraId="495107A3" w14:textId="77777777" w:rsidR="00A627A1" w:rsidRPr="00142275" w:rsidRDefault="00A627A1" w:rsidP="00F66FA7">
      <w:pPr>
        <w:pStyle w:val="mcntmsonormal"/>
        <w:numPr>
          <w:ilvl w:val="0"/>
          <w:numId w:val="27"/>
        </w:numPr>
        <w:shd w:val="clear" w:color="auto" w:fill="FFFFFF"/>
        <w:spacing w:before="0" w:beforeAutospacing="0" w:after="0" w:afterAutospacing="0" w:line="360" w:lineRule="auto"/>
        <w:contextualSpacing/>
        <w:jc w:val="both"/>
        <w:rPr>
          <w:rFonts w:ascii="GHEA Grapalat" w:hAnsi="GHEA Grapalat" w:cs="Arial"/>
          <w:shd w:val="clear" w:color="auto" w:fill="FFFFFF"/>
          <w:lang w:val="hy-AM"/>
        </w:rPr>
      </w:pPr>
      <w:r w:rsidRPr="00142275">
        <w:rPr>
          <w:rFonts w:ascii="GHEA Grapalat" w:hAnsi="GHEA Grapalat" w:cs="Arial"/>
          <w:shd w:val="clear" w:color="auto" w:fill="FFFFFF"/>
          <w:lang w:val="hy-AM"/>
        </w:rPr>
        <w:t>կ</w:t>
      </w:r>
      <w:r w:rsidRPr="00142275">
        <w:rPr>
          <w:rFonts w:ascii="GHEA Grapalat" w:hAnsi="GHEA Grapalat" w:cs="Arial"/>
          <w:shd w:val="clear" w:color="auto" w:fill="FFFFFF"/>
          <w:lang w:val="af-ZA"/>
        </w:rPr>
        <w:t xml:space="preserve">ենդանի </w:t>
      </w:r>
      <w:r w:rsidRPr="00142275">
        <w:rPr>
          <w:rFonts w:ascii="GHEA Grapalat" w:hAnsi="GHEA Grapalat" w:cs="Arial"/>
          <w:shd w:val="clear" w:color="auto" w:fill="FFFFFF"/>
          <w:lang w:val="hy-AM"/>
        </w:rPr>
        <w:t>կ</w:t>
      </w:r>
      <w:r w:rsidRPr="00142275">
        <w:rPr>
          <w:rFonts w:ascii="GHEA Grapalat" w:hAnsi="GHEA Grapalat" w:cs="Arial"/>
          <w:shd w:val="clear" w:color="auto" w:fill="FFFFFF"/>
          <w:lang w:val="af-ZA"/>
        </w:rPr>
        <w:t>ենդանիների կարանտինի վերահսկման գործընթացի ավտոմատացման համակարգ</w:t>
      </w:r>
      <w:r w:rsidRPr="00142275">
        <w:rPr>
          <w:rFonts w:ascii="GHEA Grapalat" w:hAnsi="GHEA Grapalat" w:cs="Arial"/>
          <w:shd w:val="clear" w:color="auto" w:fill="FFFFFF"/>
          <w:lang w:val="hy-AM"/>
        </w:rPr>
        <w:t>ի,</w:t>
      </w:r>
    </w:p>
    <w:p w14:paraId="449ED1C1" w14:textId="77777777" w:rsidR="00A627A1" w:rsidRPr="00142275" w:rsidRDefault="00A627A1" w:rsidP="00F66FA7">
      <w:pPr>
        <w:pStyle w:val="mcntmsonormal"/>
        <w:numPr>
          <w:ilvl w:val="0"/>
          <w:numId w:val="27"/>
        </w:numPr>
        <w:shd w:val="clear" w:color="auto" w:fill="FFFFFF"/>
        <w:spacing w:before="0" w:beforeAutospacing="0" w:after="0" w:afterAutospacing="0" w:line="360" w:lineRule="auto"/>
        <w:contextualSpacing/>
        <w:jc w:val="both"/>
        <w:rPr>
          <w:rFonts w:ascii="GHEA Grapalat" w:hAnsi="GHEA Grapalat"/>
          <w:lang w:val="hy-AM"/>
        </w:rPr>
      </w:pPr>
      <w:r w:rsidRPr="00142275">
        <w:rPr>
          <w:rFonts w:ascii="GHEA Grapalat" w:hAnsi="GHEA Grapalat"/>
          <w:lang w:val="hy-AM"/>
        </w:rPr>
        <w:t>տեխնիկական կանոնակարգերի օբյեկտ հանդիսացող արտադրանքի պետական գրանցման վկայականների համակարգի,</w:t>
      </w:r>
    </w:p>
    <w:p w14:paraId="1BE1B547" w14:textId="77777777" w:rsidR="00A627A1" w:rsidRPr="00142275" w:rsidRDefault="00A627A1" w:rsidP="00F66FA7">
      <w:pPr>
        <w:pStyle w:val="mcntmsonormal"/>
        <w:numPr>
          <w:ilvl w:val="0"/>
          <w:numId w:val="27"/>
        </w:numPr>
        <w:shd w:val="clear" w:color="auto" w:fill="FFFFFF"/>
        <w:spacing w:before="0" w:beforeAutospacing="0" w:after="0" w:afterAutospacing="0" w:line="360" w:lineRule="auto"/>
        <w:contextualSpacing/>
        <w:jc w:val="both"/>
        <w:rPr>
          <w:rFonts w:ascii="GHEA Grapalat" w:hAnsi="GHEA Grapalat"/>
          <w:lang w:val="hy-AM"/>
        </w:rPr>
      </w:pPr>
      <w:r w:rsidRPr="00142275">
        <w:rPr>
          <w:rFonts w:ascii="GHEA Grapalat" w:hAnsi="GHEA Grapalat"/>
          <w:lang w:val="hy-AM"/>
        </w:rPr>
        <w:t>նմուշառման և լաբորատոր փորձաքննությունների կազմակերպման ծրագրի,</w:t>
      </w:r>
    </w:p>
    <w:p w14:paraId="3CF4284E" w14:textId="77777777" w:rsidR="00A627A1" w:rsidRPr="00142275" w:rsidRDefault="00A627A1" w:rsidP="00F66FA7">
      <w:pPr>
        <w:pStyle w:val="mcntmsonormal"/>
        <w:numPr>
          <w:ilvl w:val="0"/>
          <w:numId w:val="27"/>
        </w:numPr>
        <w:shd w:val="clear" w:color="auto" w:fill="FFFFFF"/>
        <w:spacing w:before="0" w:beforeAutospacing="0" w:after="0" w:afterAutospacing="0" w:line="360" w:lineRule="auto"/>
        <w:contextualSpacing/>
        <w:jc w:val="both"/>
        <w:rPr>
          <w:rFonts w:ascii="GHEA Grapalat" w:hAnsi="GHEA Grapalat" w:cs="Arial"/>
          <w:shd w:val="clear" w:color="auto" w:fill="FFFFFF"/>
          <w:lang w:val="hy-AM"/>
        </w:rPr>
      </w:pPr>
      <w:r w:rsidRPr="00142275">
        <w:rPr>
          <w:rFonts w:ascii="GHEA Grapalat" w:hAnsi="GHEA Grapalat"/>
          <w:lang w:val="hy-AM"/>
        </w:rPr>
        <w:t>խոշոր եղջերավոր կենդանիների համարակալման և հաշվառման «</w:t>
      </w:r>
      <w:r w:rsidRPr="00142275">
        <w:rPr>
          <w:rFonts w:ascii="GHEA Grapalat" w:hAnsi="GHEA Grapalat" w:cs="Calibri"/>
          <w:lang w:val="hy-AM"/>
        </w:rPr>
        <w:t>Անի Պաս</w:t>
      </w:r>
      <w:r w:rsidRPr="00142275">
        <w:rPr>
          <w:rFonts w:ascii="GHEA Grapalat" w:hAnsi="GHEA Grapalat"/>
          <w:lang w:val="hy-AM"/>
        </w:rPr>
        <w:t xml:space="preserve">» համակարգի տեխնիկական </w:t>
      </w:r>
      <w:r w:rsidRPr="00142275">
        <w:rPr>
          <w:rFonts w:ascii="GHEA Grapalat" w:hAnsi="GHEA Grapalat" w:cs="Arial"/>
          <w:shd w:val="clear" w:color="auto" w:fill="FFFFFF"/>
          <w:lang w:val="hy-AM"/>
        </w:rPr>
        <w:t>սպասարկման</w:t>
      </w:r>
      <w:r w:rsidRPr="00142275">
        <w:rPr>
          <w:rFonts w:ascii="GHEA Grapalat" w:hAnsi="GHEA Grapalat"/>
          <w:lang w:val="hy-AM"/>
        </w:rPr>
        <w:t xml:space="preserve"> </w:t>
      </w:r>
      <w:r w:rsidRPr="00142275">
        <w:rPr>
          <w:rFonts w:ascii="GHEA Grapalat" w:hAnsi="GHEA Grapalat" w:cs="Arial"/>
          <w:shd w:val="clear" w:color="auto" w:fill="FFFFFF"/>
          <w:lang w:val="hy-AM"/>
        </w:rPr>
        <w:t>և արդիականացման աշխատանքները</w:t>
      </w:r>
      <w:r w:rsidRPr="00142275">
        <w:rPr>
          <w:rFonts w:ascii="GHEA Grapalat" w:hAnsi="GHEA Grapalat"/>
          <w:lang w:val="hy-AM"/>
        </w:rPr>
        <w:t>։</w:t>
      </w:r>
    </w:p>
    <w:p w14:paraId="7DBB050F" w14:textId="6A85DB37" w:rsidR="00A627A1" w:rsidRPr="00142275" w:rsidRDefault="00562B7B" w:rsidP="00F66FA7">
      <w:pPr>
        <w:pStyle w:val="ListParagraph"/>
        <w:numPr>
          <w:ilvl w:val="0"/>
          <w:numId w:val="19"/>
        </w:numPr>
        <w:spacing w:after="160" w:line="360" w:lineRule="auto"/>
        <w:jc w:val="both"/>
        <w:rPr>
          <w:sz w:val="24"/>
          <w:szCs w:val="24"/>
          <w:lang w:val="hy-AM"/>
        </w:rPr>
      </w:pPr>
      <w:r>
        <w:rPr>
          <w:sz w:val="24"/>
          <w:szCs w:val="24"/>
          <w:shd w:val="clear" w:color="auto" w:fill="FFFFFF"/>
          <w:lang w:val="hy-AM"/>
        </w:rPr>
        <w:t>Կմեկնարկեն</w:t>
      </w:r>
      <w:r w:rsidR="0059174C">
        <w:rPr>
          <w:sz w:val="24"/>
          <w:szCs w:val="24"/>
          <w:shd w:val="clear" w:color="auto" w:fill="FFFFFF"/>
          <w:lang w:val="hy-AM"/>
        </w:rPr>
        <w:t xml:space="preserve"> </w:t>
      </w:r>
      <w:r w:rsidR="00A627A1" w:rsidRPr="00142275">
        <w:rPr>
          <w:sz w:val="24"/>
          <w:szCs w:val="24"/>
          <w:shd w:val="clear" w:color="auto" w:fill="FFFFFF"/>
          <w:lang w:val="hy-AM"/>
        </w:rPr>
        <w:t>Հայաստանի Հանրապետության</w:t>
      </w:r>
      <w:r w:rsidR="00A627A1" w:rsidRPr="00142275">
        <w:rPr>
          <w:sz w:val="24"/>
          <w:szCs w:val="24"/>
          <w:lang w:val="hy-AM"/>
        </w:rPr>
        <w:t xml:space="preserve"> պետական եկամուտների կոմիտեի հետ համատեղ «Մեկ պատուհան» համակարգի ներդրման և «Լամբրոն» էլեկտրոնային համակարգի հետ ինտեգրման </w:t>
      </w:r>
      <w:r w:rsidR="00A627A1" w:rsidRPr="00142275">
        <w:rPr>
          <w:rFonts w:cs="Arial"/>
          <w:sz w:val="24"/>
          <w:szCs w:val="24"/>
          <w:shd w:val="clear" w:color="auto" w:fill="FFFFFF"/>
          <w:lang w:val="hy-AM"/>
        </w:rPr>
        <w:t>աշխատանքները</w:t>
      </w:r>
      <w:r w:rsidR="00A627A1" w:rsidRPr="00142275">
        <w:rPr>
          <w:sz w:val="24"/>
          <w:szCs w:val="24"/>
          <w:lang w:val="hy-AM"/>
        </w:rPr>
        <w:t>։</w:t>
      </w:r>
    </w:p>
    <w:p w14:paraId="3AC81F83" w14:textId="77F26F70" w:rsidR="002A5623" w:rsidRPr="00142275" w:rsidRDefault="002A5623" w:rsidP="00F66FA7">
      <w:pPr>
        <w:pStyle w:val="ListParagraph"/>
        <w:spacing w:after="160" w:line="360" w:lineRule="auto"/>
        <w:ind w:left="0" w:firstLine="360"/>
        <w:jc w:val="both"/>
        <w:rPr>
          <w:i/>
          <w:iCs/>
          <w:sz w:val="24"/>
          <w:szCs w:val="24"/>
          <w:lang w:val="hy-AM"/>
        </w:rPr>
      </w:pPr>
      <w:r w:rsidRPr="00142275">
        <w:rPr>
          <w:i/>
          <w:iCs/>
          <w:sz w:val="24"/>
          <w:szCs w:val="24"/>
          <w:lang w:val="hy-AM"/>
        </w:rPr>
        <w:t xml:space="preserve">Համաձայն Հայաստանի Հանրապետության կառավարության 2016 թվականի դեկտեմբերի 22-ի N 1339-Ա հրամանի պարենային արտադրանքի գրանցում իրականացնում են Եվրասիական տնտեսական միության սերտիֆիկացման </w:t>
      </w:r>
      <w:r w:rsidRPr="00142275">
        <w:rPr>
          <w:i/>
          <w:iCs/>
          <w:sz w:val="24"/>
          <w:szCs w:val="24"/>
          <w:lang w:val="hy-AM"/>
        </w:rPr>
        <w:lastRenderedPageBreak/>
        <w:t xml:space="preserve">մարմինների և փորձարկման լաբորատորիաների միասնական ռեեստրում ներառված ու Եվրասիական տնտեսական միության տեխնիկական կանոնակարգերի պահանջներին համապատասխան նշանակված համապատասխանության գնահատման մարմինները, իսկ տեխնիկական կանոնակարգերի օբյեկտ հանդիսացող արտադրանքի գրանցման վկայականի հերթական համար տրամադրում է </w:t>
      </w:r>
      <w:r w:rsidR="00BD699E" w:rsidRPr="00142275">
        <w:rPr>
          <w:i/>
          <w:iCs/>
          <w:sz w:val="24"/>
          <w:szCs w:val="24"/>
          <w:lang w:val="hy-AM"/>
        </w:rPr>
        <w:t>Տ</w:t>
      </w:r>
      <w:r w:rsidRPr="00142275">
        <w:rPr>
          <w:i/>
          <w:iCs/>
          <w:sz w:val="24"/>
          <w:szCs w:val="24"/>
          <w:lang w:val="hy-AM"/>
        </w:rPr>
        <w:t>եսչական մարմինը դիմումն ստանալուց հետո 3 աշխատանքային օրվա ընթացքում։</w:t>
      </w:r>
    </w:p>
    <w:p w14:paraId="774C678B" w14:textId="304DBBBA" w:rsidR="00667E2F" w:rsidRPr="00142275" w:rsidRDefault="002A5623" w:rsidP="00F66FA7">
      <w:pPr>
        <w:pStyle w:val="ListParagraph"/>
        <w:spacing w:after="160" w:line="360" w:lineRule="auto"/>
        <w:ind w:left="0" w:firstLine="360"/>
        <w:jc w:val="both"/>
        <w:rPr>
          <w:i/>
          <w:iCs/>
          <w:sz w:val="24"/>
          <w:szCs w:val="24"/>
          <w:lang w:val="hy-AM"/>
        </w:rPr>
      </w:pPr>
      <w:r w:rsidRPr="005729BA">
        <w:rPr>
          <w:i/>
          <w:iCs/>
          <w:sz w:val="24"/>
          <w:szCs w:val="24"/>
          <w:lang w:val="hy-AM"/>
        </w:rPr>
        <w:t>Հաշվի առնելով այն հանգամանքը, որ Ե</w:t>
      </w:r>
      <w:r w:rsidR="00F129CE">
        <w:rPr>
          <w:i/>
          <w:iCs/>
          <w:sz w:val="24"/>
          <w:szCs w:val="24"/>
          <w:lang w:val="hy-AM"/>
        </w:rPr>
        <w:t>Ա</w:t>
      </w:r>
      <w:r w:rsidRPr="005729BA">
        <w:rPr>
          <w:i/>
          <w:iCs/>
          <w:sz w:val="24"/>
          <w:szCs w:val="24"/>
          <w:lang w:val="hy-AM"/>
        </w:rPr>
        <w:t>ՏՄ-ն նախատեսում է 202</w:t>
      </w:r>
      <w:r w:rsidR="00D67191" w:rsidRPr="005729BA">
        <w:rPr>
          <w:i/>
          <w:iCs/>
          <w:sz w:val="24"/>
          <w:szCs w:val="24"/>
          <w:lang w:val="hy-AM"/>
        </w:rPr>
        <w:t>6</w:t>
      </w:r>
      <w:r w:rsidR="00D67191" w:rsidRPr="005729BA">
        <w:rPr>
          <w:i/>
          <w:iCs/>
          <w:color w:val="EE0000"/>
          <w:sz w:val="24"/>
          <w:szCs w:val="24"/>
          <w:lang w:val="hy-AM"/>
        </w:rPr>
        <w:t xml:space="preserve"> </w:t>
      </w:r>
      <w:r w:rsidRPr="005729BA">
        <w:rPr>
          <w:i/>
          <w:iCs/>
          <w:sz w:val="24"/>
          <w:szCs w:val="24"/>
          <w:lang w:val="hy-AM"/>
        </w:rPr>
        <w:t>թվականից գործարկել գրանցման միասնական համակարգ՝ իսկ Տեսչական մարմինը փաստացի գրանցում չի իրականացնում, այլ միայն գրանցված արտադրանքները ներառում է ռեեստր և տրամադրում հերթական համար</w:t>
      </w:r>
      <w:r w:rsidR="008E4EFB" w:rsidRPr="005729BA">
        <w:rPr>
          <w:i/>
          <w:iCs/>
          <w:sz w:val="24"/>
          <w:szCs w:val="24"/>
          <w:lang w:val="hy-AM"/>
        </w:rPr>
        <w:t xml:space="preserve">, ուստի </w:t>
      </w:r>
      <w:r w:rsidR="00BD699E" w:rsidRPr="005729BA">
        <w:rPr>
          <w:i/>
          <w:iCs/>
          <w:sz w:val="24"/>
          <w:szCs w:val="24"/>
          <w:lang w:val="hy-AM"/>
        </w:rPr>
        <w:t>դիտարկվում է</w:t>
      </w:r>
      <w:r w:rsidR="008E4EFB" w:rsidRPr="005729BA">
        <w:rPr>
          <w:i/>
          <w:iCs/>
          <w:sz w:val="24"/>
          <w:szCs w:val="24"/>
          <w:lang w:val="hy-AM"/>
        </w:rPr>
        <w:t xml:space="preserve"> </w:t>
      </w:r>
      <w:r w:rsidRPr="005729BA">
        <w:rPr>
          <w:i/>
          <w:iCs/>
          <w:sz w:val="24"/>
          <w:szCs w:val="24"/>
          <w:lang w:val="hy-AM"/>
        </w:rPr>
        <w:t>ռեեստրում ներառման գործառույթը վերապահել համապատասխանության գնահատման մարմիններին։</w:t>
      </w:r>
    </w:p>
    <w:p w14:paraId="55A7DF0E" w14:textId="77777777" w:rsidR="00157232" w:rsidRPr="00142275" w:rsidRDefault="00157232" w:rsidP="00F66FA7">
      <w:pPr>
        <w:spacing w:after="0" w:line="360" w:lineRule="auto"/>
        <w:ind w:firstLine="360"/>
        <w:jc w:val="both"/>
        <w:rPr>
          <w:rFonts w:eastAsia="Times New Roman" w:cs="Times New Roman"/>
          <w:sz w:val="24"/>
          <w:szCs w:val="24"/>
          <w:lang w:val="hy-AM" w:eastAsia="ru-RU"/>
        </w:rPr>
      </w:pPr>
    </w:p>
    <w:p w14:paraId="160A3A28" w14:textId="22DEAB2F" w:rsidR="00A155AC" w:rsidRPr="00142275" w:rsidRDefault="00A155AC" w:rsidP="00F66FA7">
      <w:pPr>
        <w:pStyle w:val="Heading1"/>
        <w:numPr>
          <w:ilvl w:val="0"/>
          <w:numId w:val="7"/>
        </w:numPr>
        <w:rPr>
          <w:rStyle w:val="Heading1Char"/>
          <w:b/>
          <w:lang w:val="hy-AM"/>
        </w:rPr>
      </w:pPr>
      <w:bookmarkStart w:id="12" w:name="_Toc214617109"/>
      <w:r w:rsidRPr="00142275">
        <w:rPr>
          <w:rStyle w:val="Heading1Char"/>
          <w:b/>
          <w:lang w:val="hy-AM"/>
        </w:rPr>
        <w:t>ՍՆՆԴԱՄԹԵՐՔԻ ԵՎ ԿԵՐԻ ԱՆՎՏԱՆԳՈՒԹՅԱՆ, ԲՈՒՍԱՍԱՆԻՏԱՐԻԱՅԻ ԵՎ ԱՆԱՍՆԱԲՈՒԺՈՒԹՅԱՆ ԲՆԱԳԱՎԱՌՆԵՐՈՒՄ ԱՐՁԱՆԱԳՐՎԱԾ ՕՐԵՆՍԴՐԱԿԱՆ ԽՆԴԻՐՆԵՐԸ</w:t>
      </w:r>
      <w:bookmarkEnd w:id="12"/>
    </w:p>
    <w:p w14:paraId="52C36FF3" w14:textId="77777777" w:rsidR="00295C26" w:rsidRPr="00142275" w:rsidRDefault="00295C26" w:rsidP="00F66FA7">
      <w:pPr>
        <w:pStyle w:val="ListParagraph"/>
        <w:numPr>
          <w:ilvl w:val="0"/>
          <w:numId w:val="9"/>
        </w:numPr>
        <w:spacing w:line="360" w:lineRule="auto"/>
        <w:ind w:left="0" w:firstLine="360"/>
        <w:jc w:val="both"/>
        <w:rPr>
          <w:sz w:val="24"/>
          <w:szCs w:val="24"/>
          <w:shd w:val="clear" w:color="auto" w:fill="FFFFFF"/>
          <w:lang w:val="hy-AM"/>
        </w:rPr>
      </w:pPr>
      <w:r w:rsidRPr="00142275">
        <w:rPr>
          <w:sz w:val="24"/>
          <w:szCs w:val="24"/>
          <w:shd w:val="clear" w:color="auto" w:fill="FFFFFF"/>
          <w:lang w:val="hy-AM"/>
        </w:rPr>
        <w:t xml:space="preserve">Բուսասանիտարիայի բնագավառում առկա անվտանգության սպառնալիքները կապված են Հայաստանի Հանրապետությունում պեստիցիդների (թունաքիմիկատների) և ագրոքիմիկատների ներմուծման, իրացման և գյուղատնտեսական գործունեությամբ զբաղվող անձանց կողմից  այդ ապրանքների օգտագործման գործընթացների հետ։ Մասնավորապես՝ պետական վերահսկողության շրջանակներում իրականացվող դիտարկումների ընթացքում բացահայտվում են Հայաստանի Հանրապետությունում չգրանցված, ժամկետանց, սահմանված պահանջներին չհամապատասխանող պեստիցիդների և ագրոքիմիկատների իրացման դեպքեր։ Ընդ որում, դիտարկում գործիքով </w:t>
      </w:r>
      <w:r w:rsidRPr="00142275">
        <w:rPr>
          <w:sz w:val="24"/>
          <w:szCs w:val="24"/>
          <w:shd w:val="clear" w:color="auto" w:fill="FFFFFF"/>
          <w:lang w:val="hy-AM"/>
        </w:rPr>
        <w:lastRenderedPageBreak/>
        <w:t>իրականացվող վերահսկողությունը թույլ չի տալիս անհրաժեշտ գործողություններ կիրառել ժամկետանց և չգրանցված պեստիցիդների նկատմամբ, քանի որ դրանք դուրս են այդ վերահսկողական գործառույթի հարցերի շրջանակից։</w:t>
      </w:r>
    </w:p>
    <w:p w14:paraId="2EAAA01C" w14:textId="4B3F5376" w:rsidR="00295C26" w:rsidRPr="006B6502" w:rsidRDefault="00295C26" w:rsidP="00F66FA7">
      <w:pPr>
        <w:pStyle w:val="ListParagraph"/>
        <w:numPr>
          <w:ilvl w:val="0"/>
          <w:numId w:val="9"/>
        </w:numPr>
        <w:spacing w:line="360" w:lineRule="auto"/>
        <w:ind w:left="0" w:firstLine="360"/>
        <w:jc w:val="both"/>
        <w:rPr>
          <w:color w:val="EE0000"/>
          <w:sz w:val="24"/>
          <w:szCs w:val="24"/>
          <w:shd w:val="clear" w:color="auto" w:fill="FFFFFF"/>
          <w:lang w:val="hy-AM"/>
        </w:rPr>
      </w:pPr>
      <w:r w:rsidRPr="00142275">
        <w:rPr>
          <w:sz w:val="24"/>
          <w:szCs w:val="24"/>
          <w:shd w:val="clear" w:color="auto" w:fill="FFFFFF"/>
          <w:lang w:val="hy-AM"/>
        </w:rPr>
        <w:t>Հարկ է նշել նաև, որ չնայած ամենամյա վերահսկողական գործընթացներին, մարզերում առկա է պեստիցիդների և ագրոքիմիկատների ապօրինի վաճառք, որը պոտենցիալ ռիսկ է պարունակում ոչ միայն ժամկետանց կամ ոչ պատշաճ որակի ապրանքների, այլև օգտագործման համար արգելված թունաքիմիկատների իրացման տեսանկյունից, մինչդեռ վերահսկողություն իրականացնող լիազոր մարմինը չունի անմիջական գործիքակազմ օրենսդրական դաշտ բերելու այդ գործունեությունը ծավալող սուբյեկտներին։</w:t>
      </w:r>
      <w:r w:rsidR="00B57D97">
        <w:rPr>
          <w:sz w:val="24"/>
          <w:szCs w:val="24"/>
          <w:shd w:val="clear" w:color="auto" w:fill="FFFFFF"/>
          <w:lang w:val="hy-AM"/>
        </w:rPr>
        <w:t xml:space="preserve"> </w:t>
      </w:r>
    </w:p>
    <w:p w14:paraId="07113786" w14:textId="60A06C61" w:rsidR="00295C26" w:rsidRPr="00142275" w:rsidRDefault="00295C26" w:rsidP="00F66FA7">
      <w:pPr>
        <w:pStyle w:val="ListParagraph"/>
        <w:numPr>
          <w:ilvl w:val="0"/>
          <w:numId w:val="9"/>
        </w:numPr>
        <w:spacing w:line="360" w:lineRule="auto"/>
        <w:ind w:left="0" w:firstLine="360"/>
        <w:jc w:val="both"/>
        <w:rPr>
          <w:sz w:val="24"/>
          <w:szCs w:val="24"/>
          <w:shd w:val="clear" w:color="auto" w:fill="FFFFFF"/>
          <w:lang w:val="hy-AM"/>
        </w:rPr>
      </w:pPr>
      <w:r w:rsidRPr="00142275">
        <w:rPr>
          <w:sz w:val="24"/>
          <w:szCs w:val="24"/>
          <w:shd w:val="clear" w:color="auto" w:fill="FFFFFF"/>
          <w:lang w:val="hy-AM"/>
        </w:rPr>
        <w:t xml:space="preserve">  «Սննդամթերքի անվտանգության պետական վերահսկողության մասին» օրենքի  7-րդ հոդվածի 3-րդ մասի համաձայն՝ ռիսկի գնահատումն իրականացնում է գիտական կազմակերպությունը (կենտրոնը), որին նշանակում է Կառավարությունը։  Հայաստանի Հանրապետության կառավարության կողմից դեռևս չի </w:t>
      </w:r>
      <w:r w:rsidRPr="00531A64">
        <w:rPr>
          <w:sz w:val="24"/>
          <w:szCs w:val="24"/>
          <w:shd w:val="clear" w:color="auto" w:fill="FFFFFF"/>
          <w:lang w:val="hy-AM"/>
        </w:rPr>
        <w:t>նշանակվել սննդամթերքի անվտանգության</w:t>
      </w:r>
      <w:r w:rsidR="00F129CE" w:rsidRPr="00531A64">
        <w:rPr>
          <w:sz w:val="24"/>
          <w:szCs w:val="24"/>
          <w:shd w:val="clear" w:color="auto" w:fill="FFFFFF"/>
          <w:lang w:val="hy-AM"/>
        </w:rPr>
        <w:t xml:space="preserve"> </w:t>
      </w:r>
      <w:r w:rsidRPr="00531A64">
        <w:rPr>
          <w:sz w:val="24"/>
          <w:szCs w:val="24"/>
          <w:shd w:val="clear" w:color="auto" w:fill="FFFFFF"/>
          <w:lang w:val="hy-AM"/>
        </w:rPr>
        <w:t>և բուսասանիտարիայի</w:t>
      </w:r>
      <w:r w:rsidRPr="00142275">
        <w:rPr>
          <w:sz w:val="24"/>
          <w:szCs w:val="24"/>
          <w:shd w:val="clear" w:color="auto" w:fill="FFFFFF"/>
          <w:lang w:val="hy-AM"/>
        </w:rPr>
        <w:t xml:space="preserve"> բնագավառների ռիսկերի գնահատման գիտական կենտրոն, որի բացակայությունը խոչընդոտում է Տեսչական մարմնին՝ իրականացնելու սննդամթերքի անվտանգության ռիսկերի պաշտոնական, գիտականորեն հիմնավորված, անկախ, օբյեկտիվ, հավաստի և թափանցիկ ամբողջական գնահատում, կառավարում և հաղորդակցություն։</w:t>
      </w:r>
    </w:p>
    <w:p w14:paraId="3A8BB478" w14:textId="7A8835D1" w:rsidR="00295C26" w:rsidRPr="00D67191" w:rsidRDefault="00295C26" w:rsidP="002D23E7">
      <w:pPr>
        <w:pStyle w:val="ListParagraph"/>
        <w:numPr>
          <w:ilvl w:val="0"/>
          <w:numId w:val="9"/>
        </w:numPr>
        <w:spacing w:line="360" w:lineRule="auto"/>
        <w:ind w:left="0" w:firstLine="360"/>
        <w:jc w:val="both"/>
        <w:rPr>
          <w:color w:val="000000" w:themeColor="text1"/>
          <w:sz w:val="24"/>
          <w:szCs w:val="24"/>
          <w:shd w:val="clear" w:color="auto" w:fill="FFFFFF"/>
          <w:lang w:val="hy-AM"/>
        </w:rPr>
      </w:pPr>
      <w:r w:rsidRPr="00142275">
        <w:rPr>
          <w:sz w:val="24"/>
          <w:szCs w:val="24"/>
          <w:shd w:val="clear" w:color="auto" w:fill="FFFFFF"/>
          <w:lang w:val="hy-AM"/>
        </w:rPr>
        <w:t xml:space="preserve">Հայաստանի Հանրապետության առողջապահության նախարարության և Սննդամթերքի անվտանգության տեսչական մարմնի միջև </w:t>
      </w:r>
      <w:r w:rsidR="00A12E28" w:rsidRPr="00142275">
        <w:rPr>
          <w:sz w:val="24"/>
          <w:szCs w:val="24"/>
          <w:shd w:val="clear" w:color="auto" w:fill="FFFFFF"/>
          <w:lang w:val="hy-AM"/>
        </w:rPr>
        <w:t xml:space="preserve">Հայաստանի Հանրապետության տարածքում արձանագրված թունավորումների վերաբերյալ տեղեկատվության արագ փոխանակման համագործակցության բարելավում՝ </w:t>
      </w:r>
      <w:r w:rsidRPr="00142275">
        <w:rPr>
          <w:sz w:val="24"/>
          <w:szCs w:val="24"/>
          <w:shd w:val="clear" w:color="auto" w:fill="FFFFFF"/>
          <w:lang w:val="hy-AM"/>
        </w:rPr>
        <w:t xml:space="preserve">արձանագրված թունավորումների դեպքերի </w:t>
      </w:r>
      <w:r w:rsidRPr="00D67191">
        <w:rPr>
          <w:color w:val="000000" w:themeColor="text1"/>
          <w:sz w:val="24"/>
          <w:szCs w:val="24"/>
          <w:shd w:val="clear" w:color="auto" w:fill="FFFFFF"/>
          <w:lang w:val="hy-AM"/>
        </w:rPr>
        <w:t>արձանագրման</w:t>
      </w:r>
      <w:r w:rsidR="00295CBC" w:rsidRPr="00D67191">
        <w:rPr>
          <w:color w:val="000000" w:themeColor="text1"/>
          <w:sz w:val="24"/>
          <w:szCs w:val="24"/>
          <w:shd w:val="clear" w:color="auto" w:fill="FFFFFF"/>
          <w:lang w:val="hy-AM"/>
        </w:rPr>
        <w:t xml:space="preserve">, </w:t>
      </w:r>
      <w:r w:rsidR="00A12E28" w:rsidRPr="00D67191">
        <w:rPr>
          <w:color w:val="000000" w:themeColor="text1"/>
          <w:sz w:val="24"/>
          <w:szCs w:val="24"/>
          <w:shd w:val="clear" w:color="auto" w:fill="FFFFFF"/>
          <w:lang w:val="hy-AM"/>
        </w:rPr>
        <w:t xml:space="preserve">տեղեկատվության </w:t>
      </w:r>
      <w:r w:rsidR="00A12E28" w:rsidRPr="00D67191">
        <w:rPr>
          <w:color w:val="000000" w:themeColor="text1"/>
          <w:sz w:val="24"/>
          <w:szCs w:val="24"/>
          <w:shd w:val="clear" w:color="auto" w:fill="FFFFFF"/>
          <w:lang w:val="hy-AM"/>
        </w:rPr>
        <w:lastRenderedPageBreak/>
        <w:t>փոխանակման</w:t>
      </w:r>
      <w:r w:rsidR="00295CBC" w:rsidRPr="00D67191">
        <w:rPr>
          <w:color w:val="000000" w:themeColor="text1"/>
          <w:sz w:val="24"/>
          <w:szCs w:val="24"/>
          <w:shd w:val="clear" w:color="auto" w:fill="FFFFFF"/>
          <w:lang w:val="hy-AM"/>
        </w:rPr>
        <w:t>,</w:t>
      </w:r>
      <w:r w:rsidRPr="00D67191">
        <w:rPr>
          <w:color w:val="000000" w:themeColor="text1"/>
          <w:sz w:val="24"/>
          <w:szCs w:val="24"/>
          <w:shd w:val="clear" w:color="auto" w:fill="FFFFFF"/>
          <w:lang w:val="hy-AM"/>
        </w:rPr>
        <w:t xml:space="preserve"> </w:t>
      </w:r>
      <w:r w:rsidR="00295CBC" w:rsidRPr="00D67191">
        <w:rPr>
          <w:color w:val="000000" w:themeColor="text1"/>
          <w:sz w:val="24"/>
          <w:szCs w:val="24"/>
          <w:shd w:val="clear" w:color="auto" w:fill="FFFFFF"/>
          <w:lang w:val="hy-AM"/>
        </w:rPr>
        <w:t>հ</w:t>
      </w:r>
      <w:r w:rsidR="00A12E28" w:rsidRPr="00D67191">
        <w:rPr>
          <w:color w:val="000000" w:themeColor="text1"/>
          <w:sz w:val="24"/>
          <w:szCs w:val="24"/>
          <w:shd w:val="clear" w:color="auto" w:fill="FFFFFF"/>
          <w:lang w:val="hy-AM"/>
        </w:rPr>
        <w:t>իվանդությունների հսկողության</w:t>
      </w:r>
      <w:r w:rsidR="00295CBC" w:rsidRPr="00D67191">
        <w:rPr>
          <w:color w:val="000000" w:themeColor="text1"/>
          <w:sz w:val="24"/>
          <w:szCs w:val="24"/>
          <w:shd w:val="clear" w:color="auto" w:fill="FFFFFF"/>
          <w:lang w:val="hy-AM"/>
        </w:rPr>
        <w:t xml:space="preserve"> վերաբերյալ</w:t>
      </w:r>
      <w:r w:rsidR="00A12E28" w:rsidRPr="00D67191">
        <w:rPr>
          <w:color w:val="000000" w:themeColor="text1"/>
          <w:sz w:val="24"/>
          <w:szCs w:val="24"/>
          <w:shd w:val="clear" w:color="auto" w:fill="FFFFFF"/>
          <w:lang w:val="hy-AM"/>
        </w:rPr>
        <w:t xml:space="preserve"> էլեկտրոնային համալիր համակարգի կիրարկում</w:t>
      </w:r>
      <w:r w:rsidRPr="00D67191">
        <w:rPr>
          <w:color w:val="000000" w:themeColor="text1"/>
          <w:sz w:val="24"/>
          <w:szCs w:val="24"/>
          <w:shd w:val="clear" w:color="auto" w:fill="FFFFFF"/>
          <w:lang w:val="hy-AM"/>
        </w:rPr>
        <w:t>։</w:t>
      </w:r>
    </w:p>
    <w:p w14:paraId="12F5C760" w14:textId="25B6960F" w:rsidR="00295C26" w:rsidRPr="00CB03DB" w:rsidRDefault="00295C26" w:rsidP="00F66FA7">
      <w:pPr>
        <w:pStyle w:val="ListParagraph"/>
        <w:numPr>
          <w:ilvl w:val="0"/>
          <w:numId w:val="9"/>
        </w:numPr>
        <w:spacing w:line="360" w:lineRule="auto"/>
        <w:ind w:left="0" w:firstLine="360"/>
        <w:jc w:val="both"/>
        <w:rPr>
          <w:sz w:val="24"/>
          <w:szCs w:val="24"/>
          <w:shd w:val="clear" w:color="auto" w:fill="FFFFFF"/>
          <w:lang w:val="hy-AM"/>
        </w:rPr>
      </w:pPr>
      <w:r w:rsidRPr="00CB03DB">
        <w:rPr>
          <w:sz w:val="24"/>
          <w:szCs w:val="24"/>
          <w:shd w:val="clear" w:color="auto" w:fill="FFFFFF"/>
          <w:lang w:val="hy-AM"/>
        </w:rPr>
        <w:t>Անասնաբուժական դեղատների գործունեությանը</w:t>
      </w:r>
      <w:r w:rsidR="00833DB3" w:rsidRPr="00CB03DB">
        <w:rPr>
          <w:sz w:val="24"/>
          <w:szCs w:val="24"/>
          <w:shd w:val="clear" w:color="auto" w:fill="FFFFFF"/>
          <w:lang w:val="hy-AM"/>
        </w:rPr>
        <w:t>,</w:t>
      </w:r>
      <w:r w:rsidRPr="00CB03DB">
        <w:rPr>
          <w:sz w:val="24"/>
          <w:szCs w:val="24"/>
          <w:shd w:val="clear" w:color="auto" w:fill="FFFFFF"/>
          <w:lang w:val="hy-AM"/>
        </w:rPr>
        <w:t xml:space="preserve"> </w:t>
      </w:r>
      <w:r w:rsidR="00833DB3" w:rsidRPr="00CB03DB">
        <w:rPr>
          <w:sz w:val="24"/>
          <w:szCs w:val="24"/>
          <w:shd w:val="clear" w:color="auto" w:fill="FFFFFF"/>
          <w:lang w:val="hy-AM"/>
        </w:rPr>
        <w:t>ջերմոցային տնտեսություններին ներկայացվող պահանջներ</w:t>
      </w:r>
      <w:r w:rsidR="004D3594" w:rsidRPr="00CB03DB">
        <w:rPr>
          <w:sz w:val="24"/>
          <w:szCs w:val="24"/>
          <w:shd w:val="clear" w:color="auto" w:fill="FFFFFF"/>
          <w:lang w:val="hy-AM"/>
        </w:rPr>
        <w:t xml:space="preserve"> սահմանված չեն</w:t>
      </w:r>
      <w:r w:rsidR="00CB03DB" w:rsidRPr="00CB03DB">
        <w:rPr>
          <w:sz w:val="24"/>
          <w:szCs w:val="24"/>
          <w:shd w:val="clear" w:color="auto" w:fill="FFFFFF"/>
          <w:lang w:val="hy-AM"/>
        </w:rPr>
        <w:t>,</w:t>
      </w:r>
      <w:r w:rsidR="00833DB3" w:rsidRPr="00CB03DB">
        <w:rPr>
          <w:sz w:val="24"/>
          <w:szCs w:val="24"/>
          <w:shd w:val="clear" w:color="auto" w:fill="FFFFFF"/>
          <w:lang w:val="hy-AM"/>
        </w:rPr>
        <w:t xml:space="preserve"> հետևաբար նաև </w:t>
      </w:r>
      <w:r w:rsidR="004D3594" w:rsidRPr="00CB03DB">
        <w:rPr>
          <w:sz w:val="24"/>
          <w:szCs w:val="24"/>
          <w:shd w:val="clear" w:color="auto" w:fill="FFFFFF"/>
          <w:lang w:val="hy-AM"/>
        </w:rPr>
        <w:t xml:space="preserve">տվյալ ոլորտների </w:t>
      </w:r>
      <w:r w:rsidRPr="00CB03DB">
        <w:rPr>
          <w:sz w:val="24"/>
          <w:szCs w:val="24"/>
          <w:shd w:val="clear" w:color="auto" w:fill="FFFFFF"/>
          <w:lang w:val="hy-AM"/>
        </w:rPr>
        <w:t>ստուգաթերթեր</w:t>
      </w:r>
      <w:r w:rsidR="004D3594" w:rsidRPr="00CB03DB">
        <w:rPr>
          <w:sz w:val="24"/>
          <w:szCs w:val="24"/>
          <w:shd w:val="clear" w:color="auto" w:fill="FFFFFF"/>
          <w:lang w:val="hy-AM"/>
        </w:rPr>
        <w:t>ը</w:t>
      </w:r>
      <w:r w:rsidRPr="00CB03DB">
        <w:rPr>
          <w:sz w:val="24"/>
          <w:szCs w:val="24"/>
          <w:shd w:val="clear" w:color="auto" w:fill="FFFFFF"/>
          <w:lang w:val="hy-AM"/>
        </w:rPr>
        <w:t xml:space="preserve"> հաստատված չեն, ինչի արդյունքում Տեսչական մարմնի կողմից անասնաբուժական դեղատներում</w:t>
      </w:r>
      <w:r w:rsidR="00833DB3" w:rsidRPr="00CB03DB">
        <w:rPr>
          <w:sz w:val="24"/>
          <w:szCs w:val="24"/>
          <w:shd w:val="clear" w:color="auto" w:fill="FFFFFF"/>
          <w:lang w:val="hy-AM"/>
        </w:rPr>
        <w:t>, ջերմոցային տնտեսություններում,</w:t>
      </w:r>
      <w:r w:rsidR="004D3594" w:rsidRPr="00CB03DB">
        <w:rPr>
          <w:sz w:val="24"/>
          <w:szCs w:val="24"/>
          <w:shd w:val="clear" w:color="auto" w:fill="FFFFFF"/>
          <w:lang w:val="hy-AM"/>
        </w:rPr>
        <w:t xml:space="preserve"> </w:t>
      </w:r>
      <w:r w:rsidR="00833DB3" w:rsidRPr="00CB03DB">
        <w:rPr>
          <w:sz w:val="24"/>
          <w:szCs w:val="24"/>
          <w:shd w:val="clear" w:color="auto" w:fill="FFFFFF"/>
          <w:lang w:val="hy-AM"/>
        </w:rPr>
        <w:t>որտեղ արտադրվում</w:t>
      </w:r>
      <w:r w:rsidR="004D3594" w:rsidRPr="00CB03DB">
        <w:rPr>
          <w:sz w:val="24"/>
          <w:szCs w:val="24"/>
          <w:shd w:val="clear" w:color="auto" w:fill="FFFFFF"/>
          <w:lang w:val="hy-AM"/>
        </w:rPr>
        <w:t xml:space="preserve"> է  պտուղ-բանջարեղենի գերակշիռ մասը, </w:t>
      </w:r>
      <w:r w:rsidRPr="00CB03DB">
        <w:rPr>
          <w:sz w:val="24"/>
          <w:szCs w:val="24"/>
          <w:shd w:val="clear" w:color="auto" w:fill="FFFFFF"/>
          <w:lang w:val="hy-AM"/>
        </w:rPr>
        <w:t xml:space="preserve"> պետական վերահսկողություն չի իրականացվում։</w:t>
      </w:r>
    </w:p>
    <w:p w14:paraId="79EE78E0" w14:textId="77777777" w:rsidR="00295C26" w:rsidRPr="00142275" w:rsidRDefault="00295C26" w:rsidP="00F66FA7">
      <w:pPr>
        <w:pStyle w:val="ListParagraph"/>
        <w:numPr>
          <w:ilvl w:val="0"/>
          <w:numId w:val="9"/>
        </w:numPr>
        <w:spacing w:line="360" w:lineRule="auto"/>
        <w:ind w:left="0" w:firstLine="360"/>
        <w:jc w:val="both"/>
        <w:rPr>
          <w:sz w:val="24"/>
          <w:szCs w:val="24"/>
          <w:shd w:val="clear" w:color="auto" w:fill="FFFFFF"/>
          <w:lang w:val="hy-AM"/>
        </w:rPr>
      </w:pPr>
      <w:r w:rsidRPr="00142275">
        <w:rPr>
          <w:sz w:val="24"/>
          <w:szCs w:val="24"/>
          <w:shd w:val="clear" w:color="auto" w:fill="FFFFFF"/>
          <w:lang w:val="hy-AM"/>
        </w:rPr>
        <w:t xml:space="preserve"> «Հայաստանի Հանրապետությունում ստուգումների կազմակերպման և անցկացման մասին» օրենքի 2.1-րդ հոդվածի 7-րդ մասի համաձայն՝ ստուգումների տարեկան ծրագիրը հաստատելուց և ընդունելուց հետո ստուգում իրականացնող մարմինն այն եռօրյա ժամկետում տեղադրում է իր պաշտոնական ինտերնետային կայքում։ Տնտեսավարող սուբյեկտները տեսնելով, որ ստուգումների տարեկան ծրագրով նախատեսվում է իրենց մոտ ստուգման իրականացում, հաճախ օրենքով սահմանված կարգով դիմում են ներկայացնում հաշվառումից հանելու վերաբերյալ և հանվում հաշվառումից՝ փաստացի շարունակելով իրենց գործունեությունը նոր ստեղծված իրավաբանական անձի կամ անհատ ձեռնարկատիրոջ կարգավիճակով։ Արդյունքում տվյալ տնտեսավարող սուբյեկտների գործունեության նկատմամբ պետական վերահսկողություն չի իրականացվում։</w:t>
      </w:r>
    </w:p>
    <w:p w14:paraId="4CA022C2" w14:textId="77777777" w:rsidR="00295C26" w:rsidRPr="004E05EA" w:rsidRDefault="00295C26" w:rsidP="00F66FA7">
      <w:pPr>
        <w:pStyle w:val="ListParagraph"/>
        <w:numPr>
          <w:ilvl w:val="0"/>
          <w:numId w:val="9"/>
        </w:numPr>
        <w:spacing w:line="360" w:lineRule="auto"/>
        <w:ind w:left="0" w:firstLine="360"/>
        <w:jc w:val="both"/>
        <w:rPr>
          <w:color w:val="000000" w:themeColor="text1"/>
          <w:sz w:val="24"/>
          <w:szCs w:val="24"/>
          <w:shd w:val="clear" w:color="auto" w:fill="FFFFFF"/>
          <w:lang w:val="hy-AM"/>
        </w:rPr>
      </w:pPr>
      <w:r w:rsidRPr="004E05EA">
        <w:rPr>
          <w:color w:val="000000" w:themeColor="text1"/>
          <w:sz w:val="24"/>
          <w:szCs w:val="24"/>
          <w:shd w:val="clear" w:color="auto" w:fill="FFFFFF"/>
          <w:lang w:val="hy-AM"/>
        </w:rPr>
        <w:t>«Սննդամթերքի անվտանգության պետական վերահսկողության մասին» օրենքի համաձայն՝ դիտարկման իրականացման ժամանակ տեսուչները տեսնում են նաև այլ խախտումներ (օրինակ՝ սննդամթերքի հիգիենային, արտադրության սանիտարահիգիենիկ պահանջներին ներկայացվող), սակայն իրավասու չեն արձանագրելու և դրանց վերացման ուղղված հանձնարարականներ տալու։</w:t>
      </w:r>
    </w:p>
    <w:p w14:paraId="2E763A04" w14:textId="77777777" w:rsidR="006A4EA2" w:rsidRPr="00142275" w:rsidRDefault="00295C26" w:rsidP="00F66FA7">
      <w:pPr>
        <w:pStyle w:val="ListParagraph"/>
        <w:numPr>
          <w:ilvl w:val="0"/>
          <w:numId w:val="9"/>
        </w:numPr>
        <w:spacing w:line="360" w:lineRule="auto"/>
        <w:ind w:left="0" w:firstLine="360"/>
        <w:jc w:val="both"/>
        <w:rPr>
          <w:sz w:val="24"/>
          <w:szCs w:val="24"/>
          <w:shd w:val="clear" w:color="auto" w:fill="FFFFFF"/>
          <w:lang w:val="hy-AM"/>
        </w:rPr>
      </w:pPr>
      <w:r w:rsidRPr="00142275">
        <w:rPr>
          <w:sz w:val="24"/>
          <w:szCs w:val="24"/>
          <w:shd w:val="clear" w:color="auto" w:fill="FFFFFF"/>
          <w:lang w:val="hy-AM"/>
        </w:rPr>
        <w:t xml:space="preserve">«Հայաստանի Հանրապետությունում ստուգումների կազմակերպման և անցկացման մասին» օրենքի համաձայն՝ տնտեսավարող սուբյեկտի ղեկավարը </w:t>
      </w:r>
      <w:r w:rsidRPr="00142275">
        <w:rPr>
          <w:sz w:val="24"/>
          <w:szCs w:val="24"/>
          <w:shd w:val="clear" w:color="auto" w:fill="FFFFFF"/>
          <w:lang w:val="hy-AM"/>
        </w:rPr>
        <w:lastRenderedPageBreak/>
        <w:t xml:space="preserve">պարտավոր է ստորագրել ստուգման հրամանի օրինակի վրա` հաստատելով, որ ծանուցված է ստուգման անցկացման մասին։ Վերահսկողության իրականացման ընթացքում  հաճախ խոչընդոտ է առաջանում տնտեսավարող սուբյեկտի ղեկավարի </w:t>
      </w:r>
      <w:r w:rsidRPr="00142275">
        <w:rPr>
          <w:sz w:val="24"/>
          <w:szCs w:val="24"/>
          <w:lang w:val="hy-AM"/>
        </w:rPr>
        <w:t xml:space="preserve">բացակայության դեպքում, </w:t>
      </w:r>
      <w:r w:rsidRPr="00142275">
        <w:rPr>
          <w:sz w:val="24"/>
          <w:szCs w:val="24"/>
          <w:shd w:val="clear" w:color="auto" w:fill="FFFFFF"/>
          <w:lang w:val="hy-AM"/>
        </w:rPr>
        <w:t>երբ փոխարինող պաշտոնատար անձ նշանակված չէ։</w:t>
      </w:r>
    </w:p>
    <w:p w14:paraId="176435E6" w14:textId="5C5B7CC4" w:rsidR="007F0255" w:rsidRPr="00142275" w:rsidRDefault="006A4EA2" w:rsidP="00F66FA7">
      <w:pPr>
        <w:pStyle w:val="ListParagraph"/>
        <w:numPr>
          <w:ilvl w:val="0"/>
          <w:numId w:val="9"/>
        </w:numPr>
        <w:spacing w:line="360" w:lineRule="auto"/>
        <w:ind w:left="0" w:firstLine="360"/>
        <w:jc w:val="both"/>
        <w:rPr>
          <w:sz w:val="24"/>
          <w:szCs w:val="24"/>
          <w:shd w:val="clear" w:color="auto" w:fill="FFFFFF"/>
          <w:lang w:val="hy-AM"/>
        </w:rPr>
      </w:pPr>
      <w:r w:rsidRPr="00142275">
        <w:rPr>
          <w:sz w:val="24"/>
          <w:szCs w:val="24"/>
          <w:shd w:val="clear" w:color="auto" w:fill="FFFFFF"/>
          <w:lang w:val="hy-AM"/>
        </w:rPr>
        <w:t xml:space="preserve">Նախատեսվում է </w:t>
      </w:r>
      <w:r w:rsidR="007F0255" w:rsidRPr="00142275">
        <w:rPr>
          <w:sz w:val="24"/>
          <w:szCs w:val="24"/>
          <w:shd w:val="clear" w:color="auto" w:fill="FFFFFF"/>
          <w:lang w:val="hy-AM"/>
        </w:rPr>
        <w:t xml:space="preserve">Հայաստանի Հանրապետության կառավարության 2024 թվականի նոյեմբերի 7-ի N 1749-Ն որոշմամբ </w:t>
      </w:r>
      <w:r w:rsidRPr="00142275">
        <w:rPr>
          <w:sz w:val="24"/>
          <w:szCs w:val="24"/>
          <w:shd w:val="clear" w:color="auto" w:fill="FFFFFF"/>
          <w:lang w:val="hy-AM"/>
        </w:rPr>
        <w:t xml:space="preserve">Հայաստանի Հանրապետության կառավարության 2010 թվականի հոկտեմբերի 21-ի թիվ </w:t>
      </w:r>
      <w:r w:rsidR="007F0255" w:rsidRPr="00142275">
        <w:rPr>
          <w:sz w:val="24"/>
          <w:szCs w:val="24"/>
          <w:shd w:val="clear" w:color="auto" w:fill="FFFFFF"/>
          <w:lang w:val="hy-AM"/>
        </w:rPr>
        <w:t>1442-Ն որոշման մեջ կատարված լրացումները կենդանիների կարանտինացման հետ կապված համապատասխանեցնել Ե</w:t>
      </w:r>
      <w:r w:rsidR="00F129CE">
        <w:rPr>
          <w:sz w:val="24"/>
          <w:szCs w:val="24"/>
          <w:shd w:val="clear" w:color="auto" w:fill="FFFFFF"/>
          <w:lang w:val="hy-AM"/>
        </w:rPr>
        <w:t>Ա</w:t>
      </w:r>
      <w:r w:rsidR="007F0255" w:rsidRPr="00142275">
        <w:rPr>
          <w:sz w:val="24"/>
          <w:szCs w:val="24"/>
          <w:shd w:val="clear" w:color="auto" w:fill="FFFFFF"/>
          <w:lang w:val="hy-AM"/>
        </w:rPr>
        <w:t xml:space="preserve">ՏՄ </w:t>
      </w:r>
      <w:r w:rsidR="0055242B">
        <w:rPr>
          <w:sz w:val="24"/>
          <w:szCs w:val="24"/>
          <w:shd w:val="clear" w:color="auto" w:fill="FFFFFF"/>
          <w:lang w:val="hy-AM"/>
        </w:rPr>
        <w:t xml:space="preserve">իրավական ակտերի </w:t>
      </w:r>
      <w:r w:rsidR="007F0255" w:rsidRPr="00142275">
        <w:rPr>
          <w:sz w:val="24"/>
          <w:szCs w:val="24"/>
          <w:shd w:val="clear" w:color="auto" w:fill="FFFFFF"/>
          <w:lang w:val="hy-AM"/>
        </w:rPr>
        <w:t>պահանջներին</w:t>
      </w:r>
      <w:r w:rsidR="0055242B">
        <w:rPr>
          <w:sz w:val="24"/>
          <w:szCs w:val="24"/>
          <w:shd w:val="clear" w:color="auto" w:fill="FFFFFF"/>
          <w:lang w:val="hy-AM"/>
        </w:rPr>
        <w:t>։</w:t>
      </w:r>
    </w:p>
    <w:p w14:paraId="30E08736" w14:textId="77777777" w:rsidR="00EF776E" w:rsidRPr="0089075B" w:rsidRDefault="00504601" w:rsidP="00F66FA7">
      <w:pPr>
        <w:pStyle w:val="ListParagraph"/>
        <w:numPr>
          <w:ilvl w:val="0"/>
          <w:numId w:val="9"/>
        </w:numPr>
        <w:tabs>
          <w:tab w:val="left" w:pos="0"/>
        </w:tabs>
        <w:spacing w:after="0" w:line="360" w:lineRule="auto"/>
        <w:ind w:left="0" w:firstLine="426"/>
        <w:jc w:val="both"/>
        <w:rPr>
          <w:sz w:val="24"/>
          <w:szCs w:val="24"/>
          <w:shd w:val="clear" w:color="auto" w:fill="FFFFFF"/>
          <w:lang w:val="hy-AM"/>
        </w:rPr>
      </w:pPr>
      <w:r w:rsidRPr="0089075B">
        <w:rPr>
          <w:sz w:val="24"/>
          <w:szCs w:val="24"/>
          <w:shd w:val="clear" w:color="auto" w:fill="FFFFFF"/>
          <w:lang w:val="hy-AM"/>
        </w:rPr>
        <w:t>Ս</w:t>
      </w:r>
      <w:r w:rsidR="00554609" w:rsidRPr="0089075B">
        <w:rPr>
          <w:sz w:val="24"/>
          <w:szCs w:val="24"/>
          <w:shd w:val="clear" w:color="auto" w:fill="FFFFFF"/>
          <w:lang w:val="hy-AM"/>
        </w:rPr>
        <w:t xml:space="preserve">ահմանային պետական վերահսկողության </w:t>
      </w:r>
      <w:r w:rsidRPr="0089075B">
        <w:rPr>
          <w:sz w:val="24"/>
          <w:szCs w:val="24"/>
          <w:shd w:val="clear" w:color="auto" w:fill="FFFFFF"/>
          <w:lang w:val="hy-AM"/>
        </w:rPr>
        <w:t>շրջանակներում</w:t>
      </w:r>
      <w:r w:rsidR="00554609" w:rsidRPr="0089075B">
        <w:rPr>
          <w:sz w:val="24"/>
          <w:szCs w:val="24"/>
          <w:shd w:val="clear" w:color="auto" w:fill="FFFFFF"/>
          <w:lang w:val="hy-AM"/>
        </w:rPr>
        <w:t xml:space="preserve"> ներդրվել է «Լամբրոն» համակարգը, </w:t>
      </w:r>
      <w:r w:rsidRPr="0089075B">
        <w:rPr>
          <w:sz w:val="24"/>
          <w:szCs w:val="24"/>
          <w:shd w:val="clear" w:color="auto" w:fill="FFFFFF"/>
          <w:lang w:val="hy-AM"/>
        </w:rPr>
        <w:t>սակայն</w:t>
      </w:r>
      <w:r w:rsidR="00554609" w:rsidRPr="0089075B">
        <w:rPr>
          <w:sz w:val="24"/>
          <w:szCs w:val="24"/>
          <w:shd w:val="clear" w:color="auto" w:fill="FFFFFF"/>
          <w:lang w:val="hy-AM"/>
        </w:rPr>
        <w:t xml:space="preserve"> որևէ իրավական ակտով </w:t>
      </w:r>
      <w:r w:rsidRPr="0089075B">
        <w:rPr>
          <w:sz w:val="24"/>
          <w:szCs w:val="24"/>
          <w:shd w:val="clear" w:color="auto" w:fill="FFFFFF"/>
          <w:lang w:val="hy-AM"/>
        </w:rPr>
        <w:t xml:space="preserve">կարգավորված չէ </w:t>
      </w:r>
      <w:r w:rsidR="00554609" w:rsidRPr="0089075B">
        <w:rPr>
          <w:sz w:val="24"/>
          <w:szCs w:val="24"/>
          <w:shd w:val="clear" w:color="auto" w:fill="FFFFFF"/>
          <w:lang w:val="hy-AM"/>
        </w:rPr>
        <w:t>սահմանային պետական վերահսկողության մեջ ներգրաված պաշտոնատար ան</w:t>
      </w:r>
      <w:r w:rsidRPr="0089075B">
        <w:rPr>
          <w:sz w:val="24"/>
          <w:szCs w:val="24"/>
          <w:shd w:val="clear" w:color="auto" w:fill="FFFFFF"/>
          <w:lang w:val="hy-AM"/>
        </w:rPr>
        <w:t>ձանց գործելակարգը</w:t>
      </w:r>
      <w:r w:rsidR="00554609" w:rsidRPr="0089075B">
        <w:rPr>
          <w:sz w:val="24"/>
          <w:szCs w:val="24"/>
          <w:shd w:val="clear" w:color="auto" w:fill="FFFFFF"/>
          <w:lang w:val="hy-AM"/>
        </w:rPr>
        <w:t>։</w:t>
      </w:r>
      <w:r w:rsidR="00972132" w:rsidRPr="0089075B">
        <w:rPr>
          <w:sz w:val="24"/>
          <w:szCs w:val="24"/>
          <w:shd w:val="clear" w:color="auto" w:fill="FFFFFF"/>
          <w:lang w:val="hy-AM"/>
        </w:rPr>
        <w:t xml:space="preserve"> Նախատեսվում է </w:t>
      </w:r>
      <w:r w:rsidRPr="0089075B">
        <w:rPr>
          <w:sz w:val="24"/>
          <w:szCs w:val="24"/>
          <w:shd w:val="clear" w:color="auto" w:fill="FFFFFF"/>
          <w:lang w:val="hy-AM"/>
        </w:rPr>
        <w:t>գործող</w:t>
      </w:r>
      <w:r w:rsidR="00972132" w:rsidRPr="0089075B">
        <w:rPr>
          <w:sz w:val="24"/>
          <w:szCs w:val="24"/>
          <w:shd w:val="clear" w:color="auto" w:fill="FFFFFF"/>
          <w:lang w:val="hy-AM"/>
        </w:rPr>
        <w:t xml:space="preserve"> իրավական ակտ</w:t>
      </w:r>
      <w:r w:rsidRPr="0089075B">
        <w:rPr>
          <w:sz w:val="24"/>
          <w:szCs w:val="24"/>
          <w:shd w:val="clear" w:color="auto" w:fill="FFFFFF"/>
          <w:lang w:val="hy-AM"/>
        </w:rPr>
        <w:t>երում իրականացնել համապատասխան լրացումներ՝</w:t>
      </w:r>
      <w:r w:rsidR="00972132" w:rsidRPr="0089075B">
        <w:rPr>
          <w:sz w:val="24"/>
          <w:szCs w:val="24"/>
          <w:shd w:val="clear" w:color="auto" w:fill="FFFFFF"/>
          <w:lang w:val="hy-AM"/>
        </w:rPr>
        <w:t xml:space="preserve"> հստակ </w:t>
      </w:r>
      <w:r w:rsidRPr="0089075B">
        <w:rPr>
          <w:sz w:val="24"/>
          <w:szCs w:val="24"/>
          <w:shd w:val="clear" w:color="auto" w:fill="FFFFFF"/>
          <w:lang w:val="hy-AM"/>
        </w:rPr>
        <w:t xml:space="preserve">սահմանելով համակարգի կիրառման գործիքակազմը։ </w:t>
      </w:r>
    </w:p>
    <w:p w14:paraId="57706120" w14:textId="77777777" w:rsidR="00EF776E" w:rsidRPr="00142275" w:rsidRDefault="00972132" w:rsidP="006618C6">
      <w:pPr>
        <w:pStyle w:val="ListParagraph"/>
        <w:numPr>
          <w:ilvl w:val="0"/>
          <w:numId w:val="9"/>
        </w:numPr>
        <w:spacing w:after="0" w:line="360" w:lineRule="auto"/>
        <w:ind w:left="0" w:firstLine="360"/>
        <w:jc w:val="both"/>
        <w:rPr>
          <w:sz w:val="24"/>
          <w:szCs w:val="24"/>
          <w:shd w:val="clear" w:color="auto" w:fill="FFFFFF"/>
          <w:lang w:val="hy-AM"/>
        </w:rPr>
      </w:pPr>
      <w:r w:rsidRPr="00142275">
        <w:rPr>
          <w:sz w:val="24"/>
          <w:szCs w:val="24"/>
          <w:shd w:val="clear" w:color="auto" w:fill="FFFFFF"/>
          <w:lang w:val="hy-AM"/>
        </w:rPr>
        <w:t xml:space="preserve"> </w:t>
      </w:r>
      <w:bookmarkStart w:id="13" w:name="_Hlk214463341"/>
      <w:r w:rsidR="00EF776E" w:rsidRPr="00142275">
        <w:rPr>
          <w:rFonts w:cs="Tahoma"/>
          <w:bCs/>
          <w:sz w:val="24"/>
          <w:szCs w:val="24"/>
          <w:shd w:val="clear" w:color="auto" w:fill="FFFFFF"/>
          <w:lang w:val="hy-AM"/>
        </w:rPr>
        <w:t xml:space="preserve">317 որոշմամբ </w:t>
      </w:r>
      <w:bookmarkEnd w:id="13"/>
      <w:r w:rsidR="00EF776E" w:rsidRPr="00142275">
        <w:rPr>
          <w:rFonts w:cs="Tahoma"/>
          <w:bCs/>
          <w:sz w:val="24"/>
          <w:szCs w:val="24"/>
          <w:shd w:val="clear" w:color="auto" w:fill="FFFFFF"/>
          <w:lang w:val="hy-AM"/>
        </w:rPr>
        <w:t xml:space="preserve">հաստատված  անասնաբուժական հսկողության (վերահսկողության) ենթակա ապրանքներին ներկայացվող Միասնական անասնաբուժական (անասնաբուժասանիտարական) պահանջների հավելված 1-ի «Եվրասիական տնտեսական միության մաքսային տարածք ներմուծվող ապրանքների համար Եվրասիական տնտեսական միության անդամ պետությունների լիազորված մարմինների կողմից կիրառվող կարգավորման միջոցների» ցանկի (այսուհետ՝ Ցանկ) </w:t>
      </w:r>
      <w:r w:rsidR="00EF776E" w:rsidRPr="00142275">
        <w:rPr>
          <w:sz w:val="24"/>
          <w:szCs w:val="24"/>
          <w:shd w:val="clear" w:color="auto" w:fill="FFFFFF"/>
          <w:lang w:val="hy-AM"/>
        </w:rPr>
        <w:t xml:space="preserve">92-94 կետերի՝ 3501 ԱՏԳ ԱԱ ծածկագիր ունեցող «կազեին, կազեինատներ և կազեինի այլ ածանցյալներ», 3502 ԱՏԳ ԱԱ ծածկագիր ունեցող «ալբումիններ (ներառյալ երկու կամ ավելի այն շիճուկային սպիտակուցների խտանյութերը, որոնք պարունակում են չոր նյութի հաշվարկով 80% զանգվածային բաժնից ավելի շիճուկային սպիտակուցներ), ալբումինատներ և </w:t>
      </w:r>
      <w:r w:rsidR="00EF776E" w:rsidRPr="00142275">
        <w:rPr>
          <w:sz w:val="24"/>
          <w:szCs w:val="24"/>
          <w:shd w:val="clear" w:color="auto" w:fill="FFFFFF"/>
          <w:lang w:val="hy-AM"/>
        </w:rPr>
        <w:lastRenderedPageBreak/>
        <w:t>ալբումինի այլ ածանցյալներ», 3503 ԱՏԳ ԱԱ ծածկագիր ունեցող «դոնդողանյութ (այդ թվում՝ ուղղանկյուն (այդ թվում՝ քառակուսի) թերթերով, մակերեսային մշակմամբ կամ առանց մշակման, ներկած կամ չներկած) և դոնդողանյութի ածանցյալները. ձկնասոսինձ. կենդանական ծագման այլ սոսինձներ» ապրանքների «ապրանքներն ուղեկցող փաստաթղթերը» սյունակում նշված է «անասնաբուժական սերտիֆիկատ»։ Լինում են դեպքեր, երբ Ցանկի 92-94 կետերում նշված բեռները ներմուծվում են Հայաստանի Հանրապետություն քիչ քանակությամբ, ոչ սննդային և ոչ անասնաբուժական նպատակներով և ներմուծողները չեն կարողանում ներկայացնել անասնաբուժական սերտիֆիկատ։</w:t>
      </w:r>
    </w:p>
    <w:p w14:paraId="0D4AE04B" w14:textId="725E3466" w:rsidR="00EF776E" w:rsidRPr="00055326" w:rsidRDefault="00A42C66" w:rsidP="006618C6">
      <w:pPr>
        <w:spacing w:after="0" w:line="360" w:lineRule="auto"/>
        <w:jc w:val="both"/>
        <w:rPr>
          <w:sz w:val="24"/>
          <w:szCs w:val="24"/>
          <w:shd w:val="clear" w:color="auto" w:fill="FFFFFF"/>
          <w:lang w:val="hy-AM"/>
        </w:rPr>
      </w:pPr>
      <w:r w:rsidRPr="00142275">
        <w:rPr>
          <w:sz w:val="24"/>
          <w:szCs w:val="24"/>
          <w:shd w:val="clear" w:color="auto" w:fill="FFFFFF"/>
          <w:lang w:val="hy-AM"/>
        </w:rPr>
        <w:t xml:space="preserve">      </w:t>
      </w:r>
      <w:r w:rsidR="00EF776E" w:rsidRPr="00142275">
        <w:rPr>
          <w:sz w:val="24"/>
          <w:szCs w:val="24"/>
          <w:shd w:val="clear" w:color="auto" w:fill="FFFFFF"/>
          <w:lang w:val="hy-AM"/>
        </w:rPr>
        <w:t>317 որոշմամբ հաստատված ցանկի 74</w:t>
      </w:r>
      <w:r w:rsidR="00EF776E" w:rsidRPr="00142275">
        <w:rPr>
          <w:rFonts w:ascii="MS Mincho" w:eastAsia="MS Mincho" w:hAnsi="MS Mincho" w:cs="MS Mincho" w:hint="eastAsia"/>
          <w:sz w:val="24"/>
          <w:szCs w:val="24"/>
          <w:shd w:val="clear" w:color="auto" w:fill="FFFFFF"/>
          <w:lang w:val="hy-AM"/>
        </w:rPr>
        <w:t>․</w:t>
      </w:r>
      <w:r w:rsidR="00EF776E" w:rsidRPr="00142275">
        <w:rPr>
          <w:sz w:val="24"/>
          <w:szCs w:val="24"/>
          <w:shd w:val="clear" w:color="auto" w:fill="FFFFFF"/>
          <w:lang w:val="hy-AM"/>
        </w:rPr>
        <w:t>1, 74</w:t>
      </w:r>
      <w:r w:rsidR="00EF776E" w:rsidRPr="00142275">
        <w:rPr>
          <w:rFonts w:ascii="MS Mincho" w:eastAsia="MS Mincho" w:hAnsi="MS Mincho" w:cs="MS Mincho" w:hint="eastAsia"/>
          <w:sz w:val="24"/>
          <w:szCs w:val="24"/>
          <w:shd w:val="clear" w:color="auto" w:fill="FFFFFF"/>
          <w:lang w:val="hy-AM"/>
        </w:rPr>
        <w:t>․</w:t>
      </w:r>
      <w:r w:rsidR="00EF776E" w:rsidRPr="00142275">
        <w:rPr>
          <w:sz w:val="24"/>
          <w:szCs w:val="24"/>
          <w:shd w:val="clear" w:color="auto" w:fill="FFFFFF"/>
          <w:lang w:val="hy-AM"/>
        </w:rPr>
        <w:t>2, 81, 81</w:t>
      </w:r>
      <w:r w:rsidR="00EF776E" w:rsidRPr="00142275">
        <w:rPr>
          <w:rFonts w:ascii="MS Mincho" w:eastAsia="MS Mincho" w:hAnsi="MS Mincho" w:cs="MS Mincho" w:hint="eastAsia"/>
          <w:sz w:val="24"/>
          <w:szCs w:val="24"/>
          <w:shd w:val="clear" w:color="auto" w:fill="FFFFFF"/>
          <w:lang w:val="hy-AM"/>
        </w:rPr>
        <w:t>․</w:t>
      </w:r>
      <w:r w:rsidR="00EF776E" w:rsidRPr="00142275">
        <w:rPr>
          <w:sz w:val="24"/>
          <w:szCs w:val="24"/>
          <w:shd w:val="clear" w:color="auto" w:fill="FFFFFF"/>
          <w:lang w:val="hy-AM"/>
        </w:rPr>
        <w:t>1, 81</w:t>
      </w:r>
      <w:r w:rsidR="00EF776E" w:rsidRPr="00142275">
        <w:rPr>
          <w:rFonts w:ascii="MS Mincho" w:eastAsia="MS Mincho" w:hAnsi="MS Mincho" w:cs="MS Mincho" w:hint="eastAsia"/>
          <w:sz w:val="24"/>
          <w:szCs w:val="24"/>
          <w:shd w:val="clear" w:color="auto" w:fill="FFFFFF"/>
          <w:lang w:val="hy-AM"/>
        </w:rPr>
        <w:t>․</w:t>
      </w:r>
      <w:r w:rsidR="00EF776E" w:rsidRPr="00142275">
        <w:rPr>
          <w:sz w:val="24"/>
          <w:szCs w:val="24"/>
          <w:shd w:val="clear" w:color="auto" w:fill="FFFFFF"/>
          <w:lang w:val="hy-AM"/>
        </w:rPr>
        <w:t>2, 81</w:t>
      </w:r>
      <w:r w:rsidR="00EF776E" w:rsidRPr="00142275">
        <w:rPr>
          <w:rFonts w:ascii="MS Mincho" w:eastAsia="MS Mincho" w:hAnsi="MS Mincho" w:cs="MS Mincho" w:hint="eastAsia"/>
          <w:sz w:val="24"/>
          <w:szCs w:val="24"/>
          <w:shd w:val="clear" w:color="auto" w:fill="FFFFFF"/>
          <w:lang w:val="hy-AM"/>
        </w:rPr>
        <w:t>․</w:t>
      </w:r>
      <w:r w:rsidR="00EF776E" w:rsidRPr="00142275">
        <w:rPr>
          <w:sz w:val="24"/>
          <w:szCs w:val="24"/>
          <w:shd w:val="clear" w:color="auto" w:fill="FFFFFF"/>
          <w:lang w:val="hy-AM"/>
        </w:rPr>
        <w:t xml:space="preserve">3 կետերում նշված ԱՏԳ ԱԱ 1901 90 920 0-ից պատրաստի սննդամթերք ԵԱՏՄ ԱՏԳ ԱԱ 0401 – 0404 ապրանքային դիրքերում ընդգրկված հումքից՝ առանց կաթնային ճարպի կամ 1,5 % զանգվածային բաժնից պակաս կաթնային ճարպի պարունակությամբ՝ բացի ԵԱՏՄ ԱՏԳ ԱԱ 0401-0404 ապրանքային դիրքերում ընդգրկված հումքից ստացված փոշենման սննդամթերքից, ԱՏԳ ԱԱ 1901 90 980 0-ից պատրաստի սննդամթերք ԵԱՏՄ ԱՏԳ ԱԱ 0401-0404 ապրանքային դիրքերում ընդգրկված հումքից՝ կաթնային ճարպի 1,5 % զանգվածային բաժնի կամ դրանից ավելի կաթնային ճարպի պարունակությամբ՝ բացի ԵԱՏՄ ԱՏԳ ԱԱ 0401-0404 ապրանքային դիրքերում ընդգրկված հումքից ստացված փոշենման սննդամթերքից՝ ԵԱՏՄ ԱՏԳ ԱԱ այլ դիրքերում չնշված կամ չներառված, ԱՏԳ ԱԱ 2106 90 930 0-ից պատրաստի սննդամթերք՝ բուսական ճարպեր կամ յուղեր պարունակող, 1,5 % զանգվածային բաժնից պակաս կաթնային ճարպերի պարունակությամբ, ԱՏԳ ԱԱ 2106 90 980 4-ից սննդի մեջ օգտագործելու համար պիտանի խառնուրդներ կամ պատրաստի մթերքներ՝ կենդանական կամ բուսական ճարպերից կամ յուղերից կամ 15% զանգվածային բաժնից ավելի կաթնային ճարպ պարունակող՝ դրանց թորամասերից, ԱՏԳ ԱԱ 2106 90 980 5-ից պանրային ֆոնդյուն, ԱՏԳ ԱԱ 2106 90 </w:t>
      </w:r>
      <w:r w:rsidR="00EF776E" w:rsidRPr="00142275">
        <w:rPr>
          <w:sz w:val="24"/>
          <w:szCs w:val="24"/>
          <w:shd w:val="clear" w:color="auto" w:fill="FFFFFF"/>
          <w:lang w:val="hy-AM"/>
        </w:rPr>
        <w:lastRenderedPageBreak/>
        <w:t xml:space="preserve">980 8-ից պատրաստի սննդամթերք՝ կաթի բաղադրիչների պարունակությամբ, ԵԱՏՄ ԱՏԳ ԱԱ այլ դիրքերում չնշված կամ չներառված Երրորդ երկրների ձեռնարկությունների ռեեստր (այո/ոչ) սյունակում նշված է, որ միջոցը կիրառվում է երրորդ երկրներից </w:t>
      </w:r>
      <w:bookmarkStart w:id="14" w:name="_Hlk214454674"/>
      <w:r w:rsidR="00EF776E" w:rsidRPr="00142275">
        <w:rPr>
          <w:sz w:val="24"/>
          <w:szCs w:val="24"/>
          <w:shd w:val="clear" w:color="auto" w:fill="FFFFFF"/>
          <w:lang w:val="hy-AM"/>
        </w:rPr>
        <w:t xml:space="preserve">Հայաստանի Հանրապետության </w:t>
      </w:r>
      <w:bookmarkEnd w:id="14"/>
      <w:r w:rsidR="00EF776E" w:rsidRPr="00142275">
        <w:rPr>
          <w:sz w:val="24"/>
          <w:szCs w:val="24"/>
          <w:shd w:val="clear" w:color="auto" w:fill="FFFFFF"/>
          <w:lang w:val="hy-AM"/>
        </w:rPr>
        <w:t>ներմուծվող ապրանքների նկատմամբ։</w:t>
      </w:r>
      <w:r w:rsidR="00EF776E" w:rsidRPr="00142275">
        <w:rPr>
          <w:lang w:val="hy-AM"/>
        </w:rPr>
        <w:t xml:space="preserve"> </w:t>
      </w:r>
      <w:r w:rsidRPr="00142275">
        <w:rPr>
          <w:lang w:val="hy-AM"/>
        </w:rPr>
        <w:t xml:space="preserve">Հարկ է նշել, որ </w:t>
      </w:r>
      <w:r w:rsidR="00EF776E" w:rsidRPr="00142275">
        <w:rPr>
          <w:sz w:val="24"/>
          <w:szCs w:val="24"/>
          <w:shd w:val="clear" w:color="auto" w:fill="FFFFFF"/>
          <w:lang w:val="hy-AM"/>
        </w:rPr>
        <w:t xml:space="preserve">Հայաստանի Հանրապետության նախաձեռնությամբ Եվրասիական տնտեսական միության հանձնաժողովի խորհրդի կողմից 2024 թվականի մայիսի 21-ին ընդունվել է </w:t>
      </w:r>
      <w:r w:rsidR="008A1431">
        <w:rPr>
          <w:sz w:val="24"/>
          <w:szCs w:val="24"/>
          <w:shd w:val="clear" w:color="auto" w:fill="FFFFFF"/>
          <w:lang w:val="hy-AM"/>
        </w:rPr>
        <w:t xml:space="preserve">թիվ </w:t>
      </w:r>
      <w:r w:rsidR="00EF776E" w:rsidRPr="00142275">
        <w:rPr>
          <w:sz w:val="24"/>
          <w:szCs w:val="24"/>
          <w:shd w:val="clear" w:color="auto" w:fill="FFFFFF"/>
          <w:lang w:val="hy-AM"/>
        </w:rPr>
        <w:t xml:space="preserve">54 որոշումը, համաձայն որի 0401-0406 ԱՏԳ ԱԱ ծածկագիր ունեցող կաթ-կաթնամթերքի (բացառությամբ հում կաթի և սերուցքի), ինչպես նաև ԱՏԳ ԱԱ 2105, 3501 ծածկագրեր ունեցող բեռներ Հայաստանի Հանրապետություն ներմուծվելու ժամանակ չի պահանջվելու, որ վերոնշյալ ապրանքների արտադրող ընկերությունը գրանցված լինի Երրորդ երկրների ռեեստրում։ Արդյունքում ստացվում է, որ ավելի բարձր ռիսկայնություն ունեցող կաթ-կաթնամթերք </w:t>
      </w:r>
      <w:r w:rsidRPr="00142275">
        <w:rPr>
          <w:sz w:val="24"/>
          <w:szCs w:val="24"/>
          <w:shd w:val="clear" w:color="auto" w:fill="FFFFFF"/>
          <w:lang w:val="hy-AM"/>
        </w:rPr>
        <w:t>Հայաստանի Հանրապետություն</w:t>
      </w:r>
      <w:r w:rsidR="00EF776E" w:rsidRPr="00142275">
        <w:rPr>
          <w:sz w:val="24"/>
          <w:szCs w:val="24"/>
          <w:shd w:val="clear" w:color="auto" w:fill="FFFFFF"/>
          <w:lang w:val="hy-AM"/>
        </w:rPr>
        <w:t xml:space="preserve"> ներմուծելու ժամանակ </w:t>
      </w:r>
      <w:r w:rsidRPr="00142275">
        <w:rPr>
          <w:sz w:val="24"/>
          <w:szCs w:val="24"/>
          <w:shd w:val="clear" w:color="auto" w:fill="FFFFFF"/>
          <w:lang w:val="hy-AM"/>
        </w:rPr>
        <w:t xml:space="preserve">Հայաստանի Հանրապետությունը </w:t>
      </w:r>
      <w:r w:rsidR="00EF776E" w:rsidRPr="00142275">
        <w:rPr>
          <w:sz w:val="24"/>
          <w:szCs w:val="24"/>
          <w:shd w:val="clear" w:color="auto" w:fill="FFFFFF"/>
          <w:lang w:val="hy-AM"/>
        </w:rPr>
        <w:t xml:space="preserve">չի պահանջում, որ արտադրող ընկերությունը գրանցված լինի երրորդ երկրների ռեեստրում, բայց ավելի ցածր ռիսկայնություն ունեցող կաթ պարունակող արտադրանքների </w:t>
      </w:r>
      <w:r w:rsidRPr="00142275">
        <w:rPr>
          <w:sz w:val="24"/>
          <w:szCs w:val="24"/>
          <w:shd w:val="clear" w:color="auto" w:fill="FFFFFF"/>
          <w:lang w:val="hy-AM"/>
        </w:rPr>
        <w:t>Հայաստանի Հանրապետություն</w:t>
      </w:r>
      <w:r w:rsidR="00EF776E" w:rsidRPr="00142275">
        <w:rPr>
          <w:sz w:val="24"/>
          <w:szCs w:val="24"/>
          <w:shd w:val="clear" w:color="auto" w:fill="FFFFFF"/>
          <w:lang w:val="hy-AM"/>
        </w:rPr>
        <w:t xml:space="preserve"> ներմուծման ժամանակ պահանջում ենք</w:t>
      </w:r>
      <w:r w:rsidR="00EF776E" w:rsidRPr="00055326">
        <w:rPr>
          <w:sz w:val="24"/>
          <w:szCs w:val="24"/>
          <w:shd w:val="clear" w:color="auto" w:fill="FFFFFF"/>
          <w:lang w:val="hy-AM"/>
        </w:rPr>
        <w:t>, որ արտադրողը գրանցված լինի Ռեեստրում։</w:t>
      </w:r>
    </w:p>
    <w:p w14:paraId="0C8B64A8" w14:textId="06AA8E02" w:rsidR="00EF776E" w:rsidRPr="00142275" w:rsidRDefault="00EF776E" w:rsidP="00955F35">
      <w:pPr>
        <w:pStyle w:val="ListParagraph"/>
        <w:numPr>
          <w:ilvl w:val="0"/>
          <w:numId w:val="9"/>
        </w:numPr>
        <w:spacing w:line="360" w:lineRule="auto"/>
        <w:ind w:left="0" w:firstLine="360"/>
        <w:jc w:val="both"/>
        <w:rPr>
          <w:sz w:val="24"/>
          <w:szCs w:val="24"/>
          <w:shd w:val="clear" w:color="auto" w:fill="FFFFFF"/>
          <w:lang w:val="hy-AM"/>
        </w:rPr>
      </w:pPr>
      <w:r w:rsidRPr="00055326">
        <w:rPr>
          <w:sz w:val="24"/>
          <w:szCs w:val="24"/>
          <w:shd w:val="clear" w:color="auto" w:fill="FFFFFF"/>
          <w:lang w:val="hy-AM"/>
        </w:rPr>
        <w:t>Եվրասիական տն</w:t>
      </w:r>
      <w:r w:rsidR="00A43446" w:rsidRPr="00055326">
        <w:rPr>
          <w:sz w:val="24"/>
          <w:szCs w:val="24"/>
          <w:shd w:val="clear" w:color="auto" w:fill="FFFFFF"/>
          <w:lang w:val="hy-AM"/>
        </w:rPr>
        <w:t>տ</w:t>
      </w:r>
      <w:r w:rsidRPr="00055326">
        <w:rPr>
          <w:sz w:val="24"/>
          <w:szCs w:val="24"/>
          <w:shd w:val="clear" w:color="auto" w:fill="FFFFFF"/>
          <w:lang w:val="hy-AM"/>
        </w:rPr>
        <w:t xml:space="preserve">եսական միության </w:t>
      </w:r>
      <w:r w:rsidR="00164C7C" w:rsidRPr="00055326">
        <w:rPr>
          <w:sz w:val="24"/>
          <w:szCs w:val="24"/>
          <w:shd w:val="clear" w:color="auto" w:fill="FFFFFF"/>
          <w:lang w:val="hy-AM"/>
        </w:rPr>
        <w:t>մասին 29</w:t>
      </w:r>
      <w:r w:rsidR="00164C7C" w:rsidRPr="00055326">
        <w:rPr>
          <w:rFonts w:ascii="MS Mincho" w:eastAsia="MS Mincho" w:hAnsi="MS Mincho" w:cs="MS Mincho" w:hint="eastAsia"/>
          <w:sz w:val="24"/>
          <w:szCs w:val="24"/>
          <w:shd w:val="clear" w:color="auto" w:fill="FFFFFF"/>
          <w:lang w:val="hy-AM"/>
        </w:rPr>
        <w:t>․</w:t>
      </w:r>
      <w:r w:rsidR="00164C7C" w:rsidRPr="00055326">
        <w:rPr>
          <w:sz w:val="24"/>
          <w:szCs w:val="24"/>
          <w:shd w:val="clear" w:color="auto" w:fill="FFFFFF"/>
          <w:lang w:val="hy-AM"/>
        </w:rPr>
        <w:t>05</w:t>
      </w:r>
      <w:r w:rsidR="00164C7C" w:rsidRPr="00055326">
        <w:rPr>
          <w:rFonts w:ascii="MS Mincho" w:eastAsia="MS Mincho" w:hAnsi="MS Mincho" w:cs="MS Mincho" w:hint="eastAsia"/>
          <w:sz w:val="24"/>
          <w:szCs w:val="24"/>
          <w:shd w:val="clear" w:color="auto" w:fill="FFFFFF"/>
          <w:lang w:val="hy-AM"/>
        </w:rPr>
        <w:t>․</w:t>
      </w:r>
      <w:r w:rsidR="00164C7C" w:rsidRPr="00055326">
        <w:rPr>
          <w:sz w:val="24"/>
          <w:szCs w:val="24"/>
          <w:shd w:val="clear" w:color="auto" w:fill="FFFFFF"/>
          <w:lang w:val="hy-AM"/>
        </w:rPr>
        <w:t>2014 թ</w:t>
      </w:r>
      <w:r w:rsidR="00164C7C" w:rsidRPr="00055326">
        <w:rPr>
          <w:rFonts w:ascii="MS Mincho" w:eastAsia="MS Mincho" w:hAnsi="MS Mincho" w:cs="MS Mincho" w:hint="eastAsia"/>
          <w:sz w:val="24"/>
          <w:szCs w:val="24"/>
          <w:shd w:val="clear" w:color="auto" w:fill="FFFFFF"/>
          <w:lang w:val="hy-AM"/>
        </w:rPr>
        <w:t>․</w:t>
      </w:r>
      <w:r w:rsidR="00164C7C" w:rsidRPr="00055326">
        <w:rPr>
          <w:rFonts w:eastAsia="MS Mincho" w:cs="MS Mincho"/>
          <w:sz w:val="24"/>
          <w:szCs w:val="24"/>
          <w:shd w:val="clear" w:color="auto" w:fill="FFFFFF"/>
          <w:lang w:val="hy-AM"/>
        </w:rPr>
        <w:t>Պ</w:t>
      </w:r>
      <w:r w:rsidRPr="00055326">
        <w:rPr>
          <w:sz w:val="24"/>
          <w:szCs w:val="24"/>
          <w:shd w:val="clear" w:color="auto" w:fill="FFFFFF"/>
          <w:lang w:val="hy-AM"/>
        </w:rPr>
        <w:t>այմանագրի 12-րդ հավելվածի 10-րդ կետի՝ Անդամ պետությունները Միության մաքսային</w:t>
      </w:r>
      <w:r w:rsidRPr="00142275">
        <w:rPr>
          <w:sz w:val="24"/>
          <w:szCs w:val="24"/>
          <w:shd w:val="clear" w:color="auto" w:fill="FFFFFF"/>
          <w:lang w:val="hy-AM"/>
        </w:rPr>
        <w:t xml:space="preserve"> սահմանով անասնաբուժական հսկողության (վերահսկողության) ենթակա՝ հսկողության վերցված ապրանքների տեղափոխման համար նախատեսված անցման կետերում ստեղծում են սահմանային անասնաբուժական հսկիչ կետեր և ձեռնարկում են անասնաբուժասանիտարական անհրաժեշտ միջոցառումներ, իսկ Եվրասիական տնեսական միության պայմանագրի 12-րդ հավելվածի 20-րդ կետի՝ </w:t>
      </w:r>
      <w:r w:rsidR="00F129CE">
        <w:rPr>
          <w:sz w:val="24"/>
          <w:szCs w:val="24"/>
          <w:shd w:val="clear" w:color="auto" w:fill="FFFFFF"/>
          <w:lang w:val="hy-AM"/>
        </w:rPr>
        <w:t>ա</w:t>
      </w:r>
      <w:r w:rsidRPr="00142275">
        <w:rPr>
          <w:sz w:val="24"/>
          <w:szCs w:val="24"/>
          <w:shd w:val="clear" w:color="auto" w:fill="FFFFFF"/>
          <w:lang w:val="hy-AM"/>
        </w:rPr>
        <w:t xml:space="preserve">նդամ պետությունները Միության մաքսային սահմանով կարանտինային հսկողության վերցված արտադրանքի (կարանտինային հսկողության վերցված բեռների, </w:t>
      </w:r>
      <w:r w:rsidRPr="00142275">
        <w:rPr>
          <w:sz w:val="24"/>
          <w:szCs w:val="24"/>
          <w:shd w:val="clear" w:color="auto" w:fill="FFFFFF"/>
          <w:lang w:val="hy-AM"/>
        </w:rPr>
        <w:lastRenderedPageBreak/>
        <w:t>կարանտինային հսկողության վերցված նյութերի և կարանտինային հսկողության վերցված ապրանքների) տեղափոխման համար նախատեսված անցման կետերում և այլ վայրերում ստեղծում են բույսերի կարանտինի համար նախատեսված կետեր (բուսասանիտարական հսկիչ կետեր)՝ հաշվի առնելով դրանց նյութատեխնիկական հագեցվածությանն ու սարքավորվածությանը ներկայացվող՝ Հանձնաժողովի կողմից հաստատվող պահանջները։ Ներկա պահին Հայաստանի Հանրապետությունը սահմանային անցման կետերում չունի անասնաբուժական և բուսասանիտարական անցման կետեր, որը հակասում է Եվրասիական տնտեսական միության պայմանագրին։</w:t>
      </w:r>
    </w:p>
    <w:p w14:paraId="5AA1387A" w14:textId="67EDA4D9" w:rsidR="00EF776E" w:rsidRPr="00142275" w:rsidRDefault="00EF776E" w:rsidP="00955F35">
      <w:pPr>
        <w:pStyle w:val="ListParagraph"/>
        <w:numPr>
          <w:ilvl w:val="0"/>
          <w:numId w:val="9"/>
        </w:numPr>
        <w:spacing w:line="360" w:lineRule="auto"/>
        <w:ind w:left="0" w:firstLine="360"/>
        <w:jc w:val="both"/>
        <w:rPr>
          <w:sz w:val="24"/>
          <w:szCs w:val="24"/>
          <w:shd w:val="clear" w:color="auto" w:fill="FFFFFF"/>
          <w:lang w:val="hy-AM"/>
        </w:rPr>
      </w:pPr>
      <w:r w:rsidRPr="00142275">
        <w:rPr>
          <w:sz w:val="24"/>
          <w:szCs w:val="24"/>
          <w:shd w:val="clear" w:color="auto" w:fill="FFFFFF"/>
          <w:lang w:val="hy-AM"/>
        </w:rPr>
        <w:t xml:space="preserve">Մաքսային Միության հանձնաժողովի «Սննդամթերքի անվտանգության մասին» 021/2011 տեխնիկական կանոնակարգի 21-րդ հոդվածի 1-ի մասի համաձայն՝  Մաքսային Միության տարածքում շրջանառվող սննդամթերքը ենթակա է համապատասխանության գնահատման, սակայն այդ պահանջի իրականացումը որոշ դեպքերում </w:t>
      </w:r>
      <w:r w:rsidR="00C3517A">
        <w:rPr>
          <w:sz w:val="24"/>
          <w:szCs w:val="24"/>
          <w:shd w:val="clear" w:color="auto" w:fill="FFFFFF"/>
          <w:lang w:val="hy-AM"/>
        </w:rPr>
        <w:t>Հայաստանում</w:t>
      </w:r>
      <w:r w:rsidR="00C3517A" w:rsidRPr="00142275">
        <w:rPr>
          <w:sz w:val="24"/>
          <w:szCs w:val="24"/>
          <w:shd w:val="clear" w:color="auto" w:fill="FFFFFF"/>
          <w:lang w:val="hy-AM"/>
        </w:rPr>
        <w:t xml:space="preserve"> </w:t>
      </w:r>
      <w:r w:rsidRPr="00142275">
        <w:rPr>
          <w:sz w:val="24"/>
          <w:szCs w:val="24"/>
          <w:shd w:val="clear" w:color="auto" w:fill="FFFFFF"/>
          <w:lang w:val="hy-AM"/>
        </w:rPr>
        <w:t>հնարավոր չէ</w:t>
      </w:r>
      <w:r w:rsidR="00FC40A0">
        <w:rPr>
          <w:sz w:val="24"/>
          <w:szCs w:val="24"/>
          <w:shd w:val="clear" w:color="auto" w:fill="FFFFFF"/>
          <w:lang w:val="hy-AM"/>
        </w:rPr>
        <w:t xml:space="preserve"> </w:t>
      </w:r>
      <w:r w:rsidRPr="00142275">
        <w:rPr>
          <w:sz w:val="24"/>
          <w:szCs w:val="24"/>
          <w:shd w:val="clear" w:color="auto" w:fill="FFFFFF"/>
          <w:lang w:val="hy-AM"/>
        </w:rPr>
        <w:t>իրագործել, քանի որ Հայաստանի Հանրապետությունում բացակայում են որոշ ներմուծվող ապրանքների մասով համապատասխանություն գնահատող մարմինները։</w:t>
      </w:r>
    </w:p>
    <w:p w14:paraId="76008A0B" w14:textId="10390FAF" w:rsidR="00EF776E" w:rsidRPr="00142275" w:rsidRDefault="00EF776E" w:rsidP="00955F35">
      <w:pPr>
        <w:pStyle w:val="ListParagraph"/>
        <w:numPr>
          <w:ilvl w:val="0"/>
          <w:numId w:val="9"/>
        </w:numPr>
        <w:spacing w:line="360" w:lineRule="auto"/>
        <w:ind w:left="0" w:firstLine="360"/>
        <w:jc w:val="both"/>
        <w:rPr>
          <w:sz w:val="24"/>
          <w:szCs w:val="24"/>
          <w:shd w:val="clear" w:color="auto" w:fill="FFFFFF"/>
          <w:lang w:val="hy-AM"/>
        </w:rPr>
      </w:pPr>
      <w:r w:rsidRPr="00142275">
        <w:rPr>
          <w:sz w:val="24"/>
          <w:szCs w:val="24"/>
          <w:shd w:val="clear" w:color="auto" w:fill="FFFFFF"/>
          <w:lang w:val="hy-AM"/>
        </w:rPr>
        <w:t>Հայաստանի Հանրապետության կառավարության 2010 թվականի հոկտեմբերի 21-ի թիվ 1499-</w:t>
      </w:r>
      <w:r w:rsidR="006618C6">
        <w:rPr>
          <w:sz w:val="24"/>
          <w:szCs w:val="24"/>
          <w:shd w:val="clear" w:color="auto" w:fill="FFFFFF"/>
          <w:lang w:val="hy-AM"/>
        </w:rPr>
        <w:t>Ն</w:t>
      </w:r>
      <w:r w:rsidRPr="00142275">
        <w:rPr>
          <w:sz w:val="24"/>
          <w:szCs w:val="24"/>
          <w:shd w:val="clear" w:color="auto" w:fill="FFFFFF"/>
          <w:lang w:val="hy-AM"/>
        </w:rPr>
        <w:t xml:space="preserve"> (այսուհետ՝ 1499-Ն) որոշման 3-րդ կետով հաստատված է Հայաստանի</w:t>
      </w:r>
      <w:r w:rsidRPr="00142275">
        <w:rPr>
          <w:sz w:val="21"/>
          <w:szCs w:val="21"/>
          <w:shd w:val="clear" w:color="auto" w:fill="FFFFFF"/>
          <w:lang w:val="hy-AM"/>
        </w:rPr>
        <w:t xml:space="preserve"> </w:t>
      </w:r>
      <w:r w:rsidRPr="00142275">
        <w:rPr>
          <w:sz w:val="24"/>
          <w:szCs w:val="24"/>
          <w:shd w:val="clear" w:color="auto" w:fill="FFFFFF"/>
          <w:lang w:val="hy-AM"/>
        </w:rPr>
        <w:t>Հանրապետությունից կենդանիների, կենդանական ծագում ունեցող մթերքի, հումքի, կերերի, լրացակերերի ԱՊՀ երկրներ արտահանման համար տրվող անասնաբուժական սերտիֆիկատների ձևերը` համաձայն N 3 հավելվածի, բայց 1499-Ն որոշմամբ հաստատված 3-րդ հավելվածում նշված անասնաբուժական սերտիֆիկատները տրամադրվում է նաև Հայաստանի Հանրապետությունից ոչ ԱՊՀ երկրներ արտահանվող բեռներին։</w:t>
      </w:r>
    </w:p>
    <w:p w14:paraId="0DBCAD27" w14:textId="6B180841" w:rsidR="00EF776E" w:rsidRDefault="000D290A" w:rsidP="00955F35">
      <w:pPr>
        <w:pStyle w:val="ListParagraph"/>
        <w:numPr>
          <w:ilvl w:val="0"/>
          <w:numId w:val="9"/>
        </w:numPr>
        <w:tabs>
          <w:tab w:val="left" w:pos="0"/>
        </w:tabs>
        <w:spacing w:after="0" w:line="360" w:lineRule="auto"/>
        <w:ind w:left="0" w:firstLine="426"/>
        <w:jc w:val="both"/>
        <w:rPr>
          <w:sz w:val="24"/>
          <w:szCs w:val="24"/>
          <w:shd w:val="clear" w:color="auto" w:fill="FFFFFF"/>
          <w:lang w:val="hy-AM"/>
        </w:rPr>
      </w:pPr>
      <w:r>
        <w:rPr>
          <w:sz w:val="24"/>
          <w:szCs w:val="24"/>
          <w:shd w:val="clear" w:color="auto" w:fill="FFFFFF"/>
          <w:lang w:val="hy-AM"/>
        </w:rPr>
        <w:t xml:space="preserve">Ըստ </w:t>
      </w:r>
      <w:r w:rsidR="00EF776E" w:rsidRPr="00142275">
        <w:rPr>
          <w:sz w:val="24"/>
          <w:szCs w:val="24"/>
          <w:shd w:val="clear" w:color="auto" w:fill="FFFFFF"/>
          <w:lang w:val="hy-AM"/>
        </w:rPr>
        <w:t xml:space="preserve">Հայաստանի Հանրապետության կառավարության 2021 թվականի հոկտեմբերի 14-ի թիվ 1681-Ն (այսուհետ՝ 1681-Ն) որոշմամբ հաստատված 6-րդ </w:t>
      </w:r>
      <w:r w:rsidR="00EF776E" w:rsidRPr="00142275">
        <w:rPr>
          <w:sz w:val="24"/>
          <w:szCs w:val="24"/>
          <w:shd w:val="clear" w:color="auto" w:fill="FFFFFF"/>
          <w:lang w:val="hy-AM"/>
        </w:rPr>
        <w:lastRenderedPageBreak/>
        <w:t>հավելվածի 3-րդ կետի Հայաստանի Հանրապետության սննդամթերքի անվտանգության տեսչական մարմնի կողմից «ոչնչացում» մաքսային ընթացակարգով ձ</w:t>
      </w:r>
      <w:r w:rsidR="0058191C" w:rsidRPr="00142275">
        <w:rPr>
          <w:sz w:val="24"/>
          <w:szCs w:val="24"/>
          <w:shd w:val="clear" w:color="auto" w:fill="FFFFFF"/>
          <w:lang w:val="hy-AM"/>
        </w:rPr>
        <w:t>և</w:t>
      </w:r>
      <w:r w:rsidR="00EF776E" w:rsidRPr="00142275">
        <w:rPr>
          <w:sz w:val="24"/>
          <w:szCs w:val="24"/>
          <w:shd w:val="clear" w:color="auto" w:fill="FFFFFF"/>
          <w:lang w:val="hy-AM"/>
        </w:rPr>
        <w:t xml:space="preserve">ակերպվող ապրանքի ոչնչացման հնարավորության, վայրի եվ եղանակի վերաբերյալ եզրակացության տրամադրման համար պահանջվում է, որ տնտեսվարողը ներկայացնի Հայաստանի Հանրապետությունում իրականացված լաբորատոր փորձաքննությունների արդյունքները, բայց լինում են դեպքեր, երբ Տեսչական մարմինը ներմուծումը թույլ չի տվել փաստաթղթային անհամապատասխանության հիմքով, հետևաբար տնտեսվարողը չի կարող ներկայացնել լաբորատոր փորձաքննության արդյունքներ։ 1681-Ն որոշման 2-րդ կետի 1-ին ենթակետով սահմանված է, որ ապրանքների ոչնչացման հնարավորության մասին եզրակացություն տրամադրող պետական լիազոր մարմին է Տեսչական մարմինը՝ ԱՏԳ ԱԱ 01-ից ԱՏԳ ԱԱ 24 ապրանքային խմբերում ընդգրկված ապրանքների համար, բայց ԱՏԳ ԱԱ 01-ից ԱՏԳ ԱԱ 24 ապրանքային խմբերում կան ապրանքներ, որոնք չեն հանդիսանում Տեսչական մարմնի ենթահսկման բեռներ։ </w:t>
      </w:r>
    </w:p>
    <w:p w14:paraId="7C5B045F" w14:textId="1B10D17F" w:rsidR="006618C6" w:rsidRPr="006618C6" w:rsidRDefault="006618C6" w:rsidP="006618C6">
      <w:pPr>
        <w:spacing w:line="360" w:lineRule="auto"/>
        <w:jc w:val="both"/>
        <w:rPr>
          <w:sz w:val="24"/>
          <w:szCs w:val="24"/>
          <w:shd w:val="clear" w:color="auto" w:fill="FFFFFF"/>
          <w:lang w:val="hy-AM"/>
        </w:rPr>
      </w:pPr>
      <w:r>
        <w:rPr>
          <w:sz w:val="24"/>
          <w:szCs w:val="24"/>
          <w:shd w:val="clear" w:color="auto" w:fill="FFFFFF"/>
          <w:lang w:val="hy-AM"/>
        </w:rPr>
        <w:t xml:space="preserve">       </w:t>
      </w:r>
      <w:r w:rsidRPr="006618C6">
        <w:rPr>
          <w:sz w:val="24"/>
          <w:szCs w:val="24"/>
          <w:shd w:val="clear" w:color="auto" w:fill="FFFFFF"/>
          <w:lang w:val="hy-AM"/>
        </w:rPr>
        <w:t>Նախատեսվում է 1681-Ն որոշման մեջ կատարել փոփոխություն՝ մասնավորապես</w:t>
      </w:r>
      <w:r w:rsidRPr="006618C6">
        <w:rPr>
          <w:rFonts w:ascii="MS Mincho" w:eastAsia="MS Mincho" w:hAnsi="MS Mincho" w:cs="MS Mincho" w:hint="eastAsia"/>
          <w:sz w:val="24"/>
          <w:szCs w:val="24"/>
          <w:shd w:val="clear" w:color="auto" w:fill="FFFFFF"/>
          <w:lang w:val="hy-AM"/>
        </w:rPr>
        <w:t>․</w:t>
      </w:r>
    </w:p>
    <w:p w14:paraId="4AC39D9B" w14:textId="77777777" w:rsidR="006618C6" w:rsidRPr="00142275" w:rsidRDefault="006618C6" w:rsidP="006618C6">
      <w:pPr>
        <w:pStyle w:val="ListParagraph"/>
        <w:spacing w:line="360" w:lineRule="auto"/>
        <w:ind w:left="360"/>
        <w:jc w:val="both"/>
        <w:rPr>
          <w:sz w:val="24"/>
          <w:szCs w:val="24"/>
          <w:shd w:val="clear" w:color="auto" w:fill="FFFFFF"/>
          <w:lang w:val="hy-AM"/>
        </w:rPr>
      </w:pPr>
      <w:r w:rsidRPr="00142275">
        <w:rPr>
          <w:sz w:val="24"/>
          <w:szCs w:val="24"/>
          <w:shd w:val="clear" w:color="auto" w:fill="FFFFFF"/>
          <w:lang w:val="hy-AM"/>
        </w:rPr>
        <w:t>1</w:t>
      </w:r>
      <w:r w:rsidRPr="00142275">
        <w:rPr>
          <w:rFonts w:ascii="MS Mincho" w:eastAsia="MS Mincho" w:hAnsi="MS Mincho" w:cs="MS Mincho" w:hint="eastAsia"/>
          <w:sz w:val="24"/>
          <w:szCs w:val="24"/>
          <w:shd w:val="clear" w:color="auto" w:fill="FFFFFF"/>
          <w:lang w:val="hy-AM"/>
        </w:rPr>
        <w:t>․</w:t>
      </w:r>
      <w:r w:rsidRPr="00142275">
        <w:rPr>
          <w:sz w:val="24"/>
          <w:szCs w:val="24"/>
          <w:shd w:val="clear" w:color="auto" w:fill="FFFFFF"/>
          <w:lang w:val="hy-AM"/>
        </w:rPr>
        <w:t xml:space="preserve"> Այրման եղանակով ոչնչացվող բեռների համար չպահանջել լաբորատոր փորձաքննության արձանագրություն,</w:t>
      </w:r>
    </w:p>
    <w:p w14:paraId="5A0491D2" w14:textId="434B8B83" w:rsidR="006618C6" w:rsidRPr="006618C6" w:rsidRDefault="006618C6" w:rsidP="006618C6">
      <w:pPr>
        <w:pStyle w:val="ListParagraph"/>
        <w:spacing w:line="360" w:lineRule="auto"/>
        <w:ind w:left="360"/>
        <w:jc w:val="both"/>
        <w:rPr>
          <w:sz w:val="24"/>
          <w:szCs w:val="24"/>
          <w:shd w:val="clear" w:color="auto" w:fill="FFFFFF"/>
          <w:lang w:val="hy-AM"/>
        </w:rPr>
      </w:pPr>
      <w:r w:rsidRPr="00142275">
        <w:rPr>
          <w:sz w:val="24"/>
          <w:szCs w:val="24"/>
          <w:shd w:val="clear" w:color="auto" w:fill="FFFFFF"/>
          <w:lang w:val="hy-AM"/>
        </w:rPr>
        <w:t>2</w:t>
      </w:r>
      <w:r w:rsidRPr="00142275">
        <w:rPr>
          <w:rFonts w:ascii="MS Mincho" w:eastAsia="MS Mincho" w:hAnsi="MS Mincho" w:cs="MS Mincho" w:hint="eastAsia"/>
          <w:sz w:val="24"/>
          <w:szCs w:val="24"/>
          <w:shd w:val="clear" w:color="auto" w:fill="FFFFFF"/>
          <w:lang w:val="hy-AM"/>
        </w:rPr>
        <w:t>․</w:t>
      </w:r>
      <w:r w:rsidRPr="00142275">
        <w:rPr>
          <w:sz w:val="24"/>
          <w:szCs w:val="24"/>
          <w:shd w:val="clear" w:color="auto" w:fill="FFFFFF"/>
          <w:lang w:val="hy-AM"/>
        </w:rPr>
        <w:t xml:space="preserve"> 1681-Ն որոշման 2-րդ կետի 1-ին ենթակետում նշված  ԱՏԳ ԱԱ 01-ից ԱՏԳ ԱԱ 24 ապրանքային խմբերում ընդգրկված ապրանքների համար բառերը փոխարինել  Տեսչական մարմնի ենթահսկման բեռներ բառերով։</w:t>
      </w:r>
    </w:p>
    <w:p w14:paraId="5AA2D121" w14:textId="77777777" w:rsidR="00EF776E" w:rsidRDefault="00EF776E" w:rsidP="00955F35">
      <w:pPr>
        <w:pStyle w:val="ListParagraph"/>
        <w:numPr>
          <w:ilvl w:val="0"/>
          <w:numId w:val="9"/>
        </w:numPr>
        <w:tabs>
          <w:tab w:val="left" w:pos="0"/>
        </w:tabs>
        <w:spacing w:after="0" w:line="360" w:lineRule="auto"/>
        <w:ind w:left="0" w:firstLine="426"/>
        <w:jc w:val="both"/>
        <w:rPr>
          <w:sz w:val="24"/>
          <w:szCs w:val="24"/>
          <w:shd w:val="clear" w:color="auto" w:fill="FFFFFF"/>
          <w:lang w:val="hy-AM"/>
        </w:rPr>
      </w:pPr>
      <w:r w:rsidRPr="00142275">
        <w:rPr>
          <w:sz w:val="24"/>
          <w:szCs w:val="24"/>
          <w:shd w:val="clear" w:color="auto" w:fill="FFFFFF"/>
          <w:lang w:val="hy-AM"/>
        </w:rPr>
        <w:t xml:space="preserve">Հայաստանի Հանրապետության «Արմֆիտոս» և Ռուսաստանի Դաշնության «Արգուսֆիտո» բուսասանիտարական էլեկտրոնային ավտոմատացված համակարգերի ինտեգրացիայի արդյունքում Տեսչական մարմնի սահմանային պետական վերահսկողության բաժինները ձևակերպելու են նաև </w:t>
      </w:r>
      <w:r w:rsidRPr="00142275">
        <w:rPr>
          <w:sz w:val="24"/>
          <w:szCs w:val="24"/>
          <w:shd w:val="clear" w:color="auto" w:fill="FFFFFF"/>
          <w:lang w:val="hy-AM"/>
        </w:rPr>
        <w:lastRenderedPageBreak/>
        <w:t>բուսասանիտարական սերտիֆիկատի հավելվածներ, բայց այդ հավելվածները հաստատված չեն Կառավարության որոշմամբ։</w:t>
      </w:r>
    </w:p>
    <w:p w14:paraId="1273828A" w14:textId="0CC27C8D" w:rsidR="00F737B4" w:rsidRPr="00142275" w:rsidRDefault="00F737B4" w:rsidP="00955F35">
      <w:pPr>
        <w:pStyle w:val="ListParagraph"/>
        <w:numPr>
          <w:ilvl w:val="0"/>
          <w:numId w:val="9"/>
        </w:numPr>
        <w:tabs>
          <w:tab w:val="left" w:pos="0"/>
        </w:tabs>
        <w:spacing w:after="0" w:line="360" w:lineRule="auto"/>
        <w:ind w:left="0" w:firstLine="426"/>
        <w:jc w:val="both"/>
        <w:rPr>
          <w:sz w:val="24"/>
          <w:szCs w:val="24"/>
          <w:shd w:val="clear" w:color="auto" w:fill="FFFFFF"/>
          <w:lang w:val="hy-AM"/>
        </w:rPr>
      </w:pPr>
      <w:r>
        <w:rPr>
          <w:sz w:val="24"/>
          <w:szCs w:val="24"/>
          <w:shd w:val="clear" w:color="auto" w:fill="FFFFFF"/>
          <w:lang w:val="hy-AM"/>
        </w:rPr>
        <w:t>Օրենսդրական այլ խնդիրները և լուծման առաջարկները ներկայացված են 7-րդ գլխում։</w:t>
      </w:r>
    </w:p>
    <w:p w14:paraId="0B9795C3" w14:textId="77777777" w:rsidR="00114DF2" w:rsidRPr="00142275" w:rsidRDefault="00114DF2" w:rsidP="00F66FA7">
      <w:pPr>
        <w:pStyle w:val="ListParagraph"/>
        <w:tabs>
          <w:tab w:val="left" w:pos="0"/>
        </w:tabs>
        <w:spacing w:after="0" w:line="360" w:lineRule="auto"/>
        <w:ind w:left="426"/>
        <w:jc w:val="both"/>
        <w:rPr>
          <w:b/>
          <w:sz w:val="24"/>
          <w:szCs w:val="24"/>
          <w:lang w:val="hy-AM"/>
        </w:rPr>
      </w:pPr>
    </w:p>
    <w:p w14:paraId="6889C955" w14:textId="73FF7344" w:rsidR="00A155AC" w:rsidRPr="00142275" w:rsidRDefault="00A155AC" w:rsidP="00F66FA7">
      <w:pPr>
        <w:pStyle w:val="Heading1"/>
        <w:rPr>
          <w:shd w:val="clear" w:color="auto" w:fill="FFFFFF"/>
          <w:lang w:val="hy-AM"/>
        </w:rPr>
      </w:pPr>
      <w:bookmarkStart w:id="15" w:name="_Toc150354813"/>
      <w:bookmarkStart w:id="16" w:name="_Toc214617110"/>
      <w:bookmarkEnd w:id="15"/>
      <w:r w:rsidRPr="00142275">
        <w:rPr>
          <w:shd w:val="clear" w:color="auto" w:fill="FFFFFF"/>
          <w:lang w:val="hy-AM"/>
        </w:rPr>
        <w:t>ՏԵՍՉԱԿԱՆ ՄԱՐՄՆԻ ԳՈՐԾՈՒՆԵՈՒԹՅԱՆ ՈԼՈՐՏՈՒՄ</w:t>
      </w:r>
      <w:r w:rsidR="00F91B02" w:rsidRPr="00142275">
        <w:rPr>
          <w:shd w:val="clear" w:color="auto" w:fill="FFFFFF"/>
          <w:lang w:val="hy-AM"/>
        </w:rPr>
        <w:t xml:space="preserve"> </w:t>
      </w:r>
      <w:r w:rsidRPr="00142275">
        <w:rPr>
          <w:shd w:val="clear" w:color="auto" w:fill="FFFFFF"/>
          <w:lang w:val="hy-AM"/>
        </w:rPr>
        <w:t>ԱՌԿԱ ԽՆԴԻՐՆԵՐԸ</w:t>
      </w:r>
      <w:bookmarkEnd w:id="16"/>
    </w:p>
    <w:p w14:paraId="0B87DD7C" w14:textId="0090B275" w:rsidR="00BC249E" w:rsidRPr="00142275" w:rsidRDefault="00A155AC" w:rsidP="00F66FA7">
      <w:pPr>
        <w:spacing w:after="0" w:line="360" w:lineRule="auto"/>
        <w:ind w:firstLine="567"/>
        <w:jc w:val="both"/>
        <w:rPr>
          <w:sz w:val="24"/>
          <w:szCs w:val="24"/>
          <w:lang w:val="hy-AM"/>
        </w:rPr>
      </w:pPr>
      <w:r w:rsidRPr="00142275">
        <w:rPr>
          <w:sz w:val="24"/>
          <w:szCs w:val="24"/>
          <w:lang w:val="hy-AM"/>
        </w:rPr>
        <w:t>Սննդամթերքի անվտանգության, անասնաբուժության և բուսասանիտար</w:t>
      </w:r>
      <w:r w:rsidR="00032512" w:rsidRPr="00142275">
        <w:rPr>
          <w:sz w:val="24"/>
          <w:szCs w:val="24"/>
          <w:lang w:val="hy-AM"/>
        </w:rPr>
        <w:t>իայի</w:t>
      </w:r>
      <w:r w:rsidRPr="00142275">
        <w:rPr>
          <w:sz w:val="24"/>
          <w:szCs w:val="24"/>
          <w:lang w:val="hy-AM"/>
        </w:rPr>
        <w:t xml:space="preserve"> ոլորտներում գործունեություն իրականացնող տնտեսավարող սուբյեկտների վերաբերյալ իրականացվում </w:t>
      </w:r>
      <w:r w:rsidR="00032512" w:rsidRPr="00142275">
        <w:rPr>
          <w:sz w:val="24"/>
          <w:szCs w:val="24"/>
          <w:lang w:val="hy-AM"/>
        </w:rPr>
        <w:t xml:space="preserve">են </w:t>
      </w:r>
      <w:r w:rsidRPr="00142275">
        <w:rPr>
          <w:sz w:val="24"/>
          <w:szCs w:val="24"/>
          <w:lang w:val="hy-AM"/>
        </w:rPr>
        <w:t>նրանց գործունեության ճշգրտման, նույնականացման և համալրման</w:t>
      </w:r>
      <w:bookmarkStart w:id="17" w:name="_Hlk93507250"/>
      <w:r w:rsidRPr="00142275">
        <w:rPr>
          <w:sz w:val="24"/>
          <w:szCs w:val="24"/>
          <w:lang w:val="hy-AM"/>
        </w:rPr>
        <w:t xml:space="preserve"> գործառույթներ՝ տնտեսավարողների ռիսկայնության գնահատման նպատակով։ Սակայն վերոնշյալ աշխատանքների հավաստի և առավել արդյունավետ իրականացման համար անհրաժեշտություն է դառնում տվյալների ծրագրային բազայի առկայությունը՝ որին կ</w:t>
      </w:r>
      <w:r w:rsidR="009049B2" w:rsidRPr="00142275">
        <w:rPr>
          <w:sz w:val="24"/>
          <w:szCs w:val="24"/>
          <w:lang w:val="hy-AM"/>
        </w:rPr>
        <w:t>կ</w:t>
      </w:r>
      <w:r w:rsidRPr="00142275">
        <w:rPr>
          <w:sz w:val="24"/>
          <w:szCs w:val="24"/>
          <w:lang w:val="hy-AM"/>
        </w:rPr>
        <w:t>ցվ</w:t>
      </w:r>
      <w:r w:rsidR="009049B2" w:rsidRPr="00142275">
        <w:rPr>
          <w:sz w:val="24"/>
          <w:szCs w:val="24"/>
          <w:lang w:val="hy-AM"/>
        </w:rPr>
        <w:t xml:space="preserve">ի </w:t>
      </w:r>
      <w:r w:rsidR="00032512" w:rsidRPr="00142275">
        <w:rPr>
          <w:sz w:val="24"/>
          <w:szCs w:val="24"/>
          <w:lang w:val="hy-AM"/>
        </w:rPr>
        <w:t>ռ</w:t>
      </w:r>
      <w:r w:rsidRPr="00142275">
        <w:rPr>
          <w:sz w:val="24"/>
          <w:szCs w:val="24"/>
          <w:lang w:val="hy-AM"/>
        </w:rPr>
        <w:t xml:space="preserve">իսկայնության որոշման մեթոդաբանության գնահատման </w:t>
      </w:r>
      <w:r w:rsidR="009049B2" w:rsidRPr="00142275">
        <w:rPr>
          <w:sz w:val="24"/>
          <w:szCs w:val="24"/>
          <w:lang w:val="hy-AM"/>
        </w:rPr>
        <w:t xml:space="preserve">դինամիկ </w:t>
      </w:r>
      <w:r w:rsidRPr="00142275">
        <w:rPr>
          <w:sz w:val="24"/>
          <w:szCs w:val="24"/>
          <w:lang w:val="hy-AM"/>
        </w:rPr>
        <w:t xml:space="preserve">հաշվարկային համակարգը։ Տվյալների ծրագրային բազան հնարավորություն կտա </w:t>
      </w:r>
      <w:r w:rsidR="00D552C9" w:rsidRPr="00142275">
        <w:rPr>
          <w:sz w:val="24"/>
          <w:szCs w:val="24"/>
          <w:lang w:val="hy-AM"/>
        </w:rPr>
        <w:t xml:space="preserve">ներմուծել </w:t>
      </w:r>
      <w:r w:rsidRPr="00142275">
        <w:rPr>
          <w:sz w:val="24"/>
          <w:szCs w:val="24"/>
          <w:lang w:val="hy-AM"/>
        </w:rPr>
        <w:t>պետական վերահսկողության արդյունքներ</w:t>
      </w:r>
      <w:r w:rsidR="00D552C9" w:rsidRPr="00142275">
        <w:rPr>
          <w:sz w:val="24"/>
          <w:szCs w:val="24"/>
          <w:lang w:val="hy-AM"/>
        </w:rPr>
        <w:t>ը</w:t>
      </w:r>
      <w:r w:rsidR="00935B7B" w:rsidRPr="00142275">
        <w:rPr>
          <w:sz w:val="24"/>
          <w:szCs w:val="24"/>
          <w:lang w:val="hy-AM"/>
        </w:rPr>
        <w:t>,</w:t>
      </w:r>
      <w:r w:rsidRPr="00142275">
        <w:rPr>
          <w:sz w:val="24"/>
          <w:szCs w:val="24"/>
          <w:lang w:val="hy-AM"/>
        </w:rPr>
        <w:t xml:space="preserve"> </w:t>
      </w:r>
      <w:r w:rsidR="00D552C9" w:rsidRPr="00142275">
        <w:rPr>
          <w:sz w:val="24"/>
          <w:szCs w:val="24"/>
          <w:lang w:val="hy-AM"/>
        </w:rPr>
        <w:t xml:space="preserve">ստանալ </w:t>
      </w:r>
      <w:r w:rsidRPr="00142275">
        <w:rPr>
          <w:sz w:val="24"/>
          <w:szCs w:val="24"/>
          <w:lang w:val="hy-AM"/>
        </w:rPr>
        <w:t>թիրախային տեղեկատվությ</w:t>
      </w:r>
      <w:r w:rsidR="00D552C9" w:rsidRPr="00142275">
        <w:rPr>
          <w:sz w:val="24"/>
          <w:szCs w:val="24"/>
          <w:lang w:val="hy-AM"/>
        </w:rPr>
        <w:t>ու</w:t>
      </w:r>
      <w:r w:rsidRPr="00142275">
        <w:rPr>
          <w:sz w:val="24"/>
          <w:szCs w:val="24"/>
          <w:lang w:val="hy-AM"/>
        </w:rPr>
        <w:t>ն</w:t>
      </w:r>
      <w:r w:rsidR="00935B7B" w:rsidRPr="00142275">
        <w:rPr>
          <w:sz w:val="24"/>
          <w:szCs w:val="24"/>
          <w:lang w:val="hy-AM"/>
        </w:rPr>
        <w:t>,</w:t>
      </w:r>
      <w:r w:rsidRPr="00142275">
        <w:rPr>
          <w:sz w:val="24"/>
          <w:szCs w:val="24"/>
          <w:lang w:val="hy-AM"/>
        </w:rPr>
        <w:t xml:space="preserve"> </w:t>
      </w:r>
      <w:r w:rsidR="00D552C9" w:rsidRPr="00142275">
        <w:rPr>
          <w:sz w:val="24"/>
          <w:szCs w:val="24"/>
          <w:lang w:val="hy-AM"/>
        </w:rPr>
        <w:t xml:space="preserve">գնահատել </w:t>
      </w:r>
      <w:r w:rsidRPr="00142275">
        <w:rPr>
          <w:sz w:val="24"/>
          <w:szCs w:val="24"/>
          <w:lang w:val="hy-AM"/>
        </w:rPr>
        <w:t>դրանց ընթացիկ փոփոխությ</w:t>
      </w:r>
      <w:r w:rsidR="003A4100" w:rsidRPr="00142275">
        <w:rPr>
          <w:sz w:val="24"/>
          <w:szCs w:val="24"/>
          <w:lang w:val="hy-AM"/>
        </w:rPr>
        <w:t>ու</w:t>
      </w:r>
      <w:r w:rsidRPr="00142275">
        <w:rPr>
          <w:sz w:val="24"/>
          <w:szCs w:val="24"/>
          <w:lang w:val="hy-AM"/>
        </w:rPr>
        <w:t>ն</w:t>
      </w:r>
      <w:r w:rsidR="00D552C9" w:rsidRPr="00142275">
        <w:rPr>
          <w:sz w:val="24"/>
          <w:szCs w:val="24"/>
          <w:lang w:val="hy-AM"/>
        </w:rPr>
        <w:t>ները</w:t>
      </w:r>
      <w:r w:rsidRPr="00142275">
        <w:rPr>
          <w:sz w:val="24"/>
          <w:szCs w:val="24"/>
          <w:lang w:val="hy-AM"/>
        </w:rPr>
        <w:t>, անհատական և ոլորտային ռիսկանությ</w:t>
      </w:r>
      <w:r w:rsidR="00D552C9" w:rsidRPr="00142275">
        <w:rPr>
          <w:sz w:val="24"/>
          <w:szCs w:val="24"/>
          <w:lang w:val="hy-AM"/>
        </w:rPr>
        <w:t>ու</w:t>
      </w:r>
      <w:r w:rsidRPr="00142275">
        <w:rPr>
          <w:sz w:val="24"/>
          <w:szCs w:val="24"/>
          <w:lang w:val="hy-AM"/>
        </w:rPr>
        <w:t>ն</w:t>
      </w:r>
      <w:r w:rsidR="00D552C9" w:rsidRPr="00142275">
        <w:rPr>
          <w:sz w:val="24"/>
          <w:szCs w:val="24"/>
          <w:lang w:val="hy-AM"/>
        </w:rPr>
        <w:t>ը</w:t>
      </w:r>
      <w:r w:rsidRPr="00142275">
        <w:rPr>
          <w:sz w:val="24"/>
          <w:szCs w:val="24"/>
          <w:lang w:val="hy-AM"/>
        </w:rPr>
        <w:t>։</w:t>
      </w:r>
    </w:p>
    <w:p w14:paraId="5AA7A2E0" w14:textId="77777777" w:rsidR="009B1F04" w:rsidRPr="00142275" w:rsidRDefault="009B1F04" w:rsidP="00F66FA7">
      <w:pPr>
        <w:spacing w:after="0" w:line="360" w:lineRule="auto"/>
        <w:ind w:firstLine="567"/>
        <w:jc w:val="both"/>
        <w:rPr>
          <w:sz w:val="24"/>
          <w:szCs w:val="24"/>
          <w:lang w:val="hy-AM"/>
        </w:rPr>
      </w:pPr>
    </w:p>
    <w:p w14:paraId="580BCBBD" w14:textId="1FC3E347" w:rsidR="006878A9" w:rsidRPr="00142275" w:rsidRDefault="00DE296B" w:rsidP="00F66FA7">
      <w:pPr>
        <w:pStyle w:val="Heading1"/>
        <w:jc w:val="both"/>
        <w:rPr>
          <w:lang w:val="hy-AM" w:eastAsia="en-GB"/>
        </w:rPr>
      </w:pPr>
      <w:bookmarkStart w:id="18" w:name="_Toc157095954"/>
      <w:bookmarkStart w:id="19" w:name="_Toc214617111"/>
      <w:r w:rsidRPr="00142275">
        <w:rPr>
          <w:lang w:val="hy-AM" w:eastAsia="en-GB"/>
        </w:rPr>
        <w:t>ՌԻՍԿԵՐԻ ԳՆԱՀԱՏՈՒՄ (ԿԱՌԱՎԱՐՈՒՄ) ԵՎ ՎԵՐԼՈՒԾՈՒԹՅՈՒՆ</w:t>
      </w:r>
      <w:bookmarkEnd w:id="18"/>
      <w:bookmarkEnd w:id="19"/>
    </w:p>
    <w:p w14:paraId="579409C5" w14:textId="77777777" w:rsidR="006878A9" w:rsidRPr="00142275" w:rsidRDefault="006878A9" w:rsidP="00F66FA7">
      <w:pPr>
        <w:spacing w:line="360" w:lineRule="auto"/>
        <w:ind w:firstLine="720"/>
        <w:jc w:val="both"/>
        <w:rPr>
          <w:rFonts w:cs="Sylfaen"/>
          <w:sz w:val="24"/>
          <w:szCs w:val="24"/>
          <w:lang w:val="hy-AM" w:eastAsia="en-GB"/>
        </w:rPr>
      </w:pPr>
      <w:r w:rsidRPr="00142275">
        <w:rPr>
          <w:rFonts w:cs="Sylfaen"/>
          <w:sz w:val="24"/>
          <w:szCs w:val="24"/>
          <w:lang w:val="hy-AM" w:eastAsia="en-GB"/>
        </w:rPr>
        <w:t>Սննդամթերքի անվտանգության, անասնաբուժության և բուսասանիտարիայի բնագավառներում ռիսկերի վերլուծությունն արդյունավետ իրականացնելու նպատակով առաջնային է ռիսկի գնահատման, ռիսկի կառավարման և հաղորդակցման շղթաների փողկապակցված գործունեությունը։ Տեսչական մարմնը այս շրջափուլում առնչվում է մի շարք խոչընդոտների, որոնք են</w:t>
      </w:r>
      <w:r w:rsidRPr="00142275">
        <w:rPr>
          <w:rFonts w:ascii="MS Mincho" w:eastAsia="MS Mincho" w:hAnsi="MS Mincho" w:cs="MS Mincho" w:hint="eastAsia"/>
          <w:sz w:val="24"/>
          <w:szCs w:val="24"/>
          <w:lang w:val="hy-AM" w:eastAsia="en-GB"/>
        </w:rPr>
        <w:t>․</w:t>
      </w:r>
    </w:p>
    <w:p w14:paraId="6547AAEC" w14:textId="77777777" w:rsidR="006878A9" w:rsidRPr="00142275" w:rsidRDefault="006878A9" w:rsidP="00F66FA7">
      <w:pPr>
        <w:pStyle w:val="ListParagraph"/>
        <w:numPr>
          <w:ilvl w:val="0"/>
          <w:numId w:val="36"/>
        </w:numPr>
        <w:spacing w:after="0" w:line="360" w:lineRule="auto"/>
        <w:jc w:val="both"/>
        <w:rPr>
          <w:rFonts w:cs="Sylfaen"/>
          <w:sz w:val="24"/>
          <w:szCs w:val="24"/>
          <w:lang w:val="hy-AM" w:eastAsia="en-GB"/>
        </w:rPr>
      </w:pPr>
      <w:r w:rsidRPr="00142275">
        <w:rPr>
          <w:rFonts w:cs="Sylfaen"/>
          <w:sz w:val="24"/>
          <w:szCs w:val="24"/>
          <w:lang w:val="hy-AM" w:eastAsia="en-GB"/>
        </w:rPr>
        <w:lastRenderedPageBreak/>
        <w:t>Ռիսկերի գնահատում և հաղորդակցում</w:t>
      </w:r>
      <w:r w:rsidRPr="00142275">
        <w:rPr>
          <w:rFonts w:ascii="MS Mincho" w:eastAsia="MS Mincho" w:hAnsi="MS Mincho" w:cs="MS Mincho" w:hint="eastAsia"/>
          <w:sz w:val="24"/>
          <w:szCs w:val="24"/>
          <w:lang w:val="hy-AM" w:eastAsia="en-GB"/>
        </w:rPr>
        <w:t>․</w:t>
      </w:r>
    </w:p>
    <w:p w14:paraId="09751035" w14:textId="77777777" w:rsidR="006878A9" w:rsidRPr="00142275" w:rsidRDefault="006878A9" w:rsidP="00F66FA7">
      <w:pPr>
        <w:spacing w:line="360" w:lineRule="auto"/>
        <w:ind w:firstLine="720"/>
        <w:jc w:val="both"/>
        <w:rPr>
          <w:rFonts w:cs="Sylfaen"/>
          <w:sz w:val="24"/>
          <w:szCs w:val="24"/>
          <w:lang w:val="hy-AM" w:eastAsia="en-GB"/>
        </w:rPr>
      </w:pPr>
      <w:r w:rsidRPr="00142275">
        <w:rPr>
          <w:bCs/>
          <w:sz w:val="24"/>
          <w:szCs w:val="24"/>
          <w:lang w:val="hy-AM"/>
        </w:rPr>
        <w:t xml:space="preserve">Մարդու կյանքի և առողջության ապահովման նպատակով սննդամթերքի անվտանգությանը սպառնացող ռիսկերի նպատակային և թիրախային կառավարման համար անհրաժեշտ է ապահովել ռիսկերի հաղորդակցումը գիտական կենտրոնների և Տեսչական մարմնի միջև։ </w:t>
      </w:r>
      <w:r w:rsidRPr="00142275">
        <w:rPr>
          <w:rFonts w:cs="Sylfaen"/>
          <w:sz w:val="24"/>
          <w:szCs w:val="24"/>
          <w:lang w:val="hy-AM" w:eastAsia="en-GB"/>
        </w:rPr>
        <w:t xml:space="preserve">Համաձայն գործող օրենսդրության ռիսկի գնահատումն իրականացնում են Հայաստանի Հանրապետության կառավարության կողմից նշանակված գիտական կենտրոնները։ Ներկա պահին Հայաստանի Հանրապետության կառավարության կողմից նշանակված գիտական կենտրոն չկա, հետևաբար  </w:t>
      </w:r>
      <w:r w:rsidRPr="00142275">
        <w:rPr>
          <w:bCs/>
          <w:sz w:val="24"/>
          <w:szCs w:val="24"/>
          <w:lang w:val="hy-AM"/>
        </w:rPr>
        <w:t xml:space="preserve">տեղեկատվության փոխանակում տվյալ պարագայում չի իրականացվում։ </w:t>
      </w:r>
      <w:r w:rsidRPr="00142275">
        <w:rPr>
          <w:rFonts w:cs="Sylfaen"/>
          <w:sz w:val="24"/>
          <w:szCs w:val="24"/>
          <w:lang w:val="hy-AM" w:eastAsia="en-GB"/>
        </w:rPr>
        <w:t xml:space="preserve"> </w:t>
      </w:r>
    </w:p>
    <w:p w14:paraId="6AFB6704" w14:textId="77777777" w:rsidR="006878A9" w:rsidRPr="00142275" w:rsidRDefault="006878A9" w:rsidP="00F66FA7">
      <w:pPr>
        <w:pStyle w:val="ListParagraph"/>
        <w:numPr>
          <w:ilvl w:val="0"/>
          <w:numId w:val="36"/>
        </w:numPr>
        <w:spacing w:after="0" w:line="360" w:lineRule="auto"/>
        <w:jc w:val="both"/>
        <w:rPr>
          <w:rFonts w:eastAsia="Times New Roman"/>
          <w:bCs/>
          <w:sz w:val="24"/>
          <w:szCs w:val="24"/>
          <w:lang w:val="hy-AM"/>
        </w:rPr>
      </w:pPr>
      <w:r w:rsidRPr="00142275">
        <w:rPr>
          <w:rFonts w:eastAsia="Times New Roman"/>
          <w:bCs/>
          <w:sz w:val="24"/>
          <w:szCs w:val="24"/>
          <w:lang w:val="hy-AM"/>
        </w:rPr>
        <w:t>Ռիսկերի կառավարում</w:t>
      </w:r>
      <w:r w:rsidRPr="00142275">
        <w:rPr>
          <w:rFonts w:ascii="MS Mincho" w:eastAsia="MS Mincho" w:hAnsi="MS Mincho" w:cs="MS Mincho" w:hint="eastAsia"/>
          <w:bCs/>
          <w:sz w:val="24"/>
          <w:szCs w:val="24"/>
          <w:lang w:val="hy-AM"/>
        </w:rPr>
        <w:t>․</w:t>
      </w:r>
    </w:p>
    <w:p w14:paraId="49ABF346" w14:textId="77777777" w:rsidR="006878A9" w:rsidRPr="00142275" w:rsidRDefault="006878A9" w:rsidP="00F66FA7">
      <w:pPr>
        <w:spacing w:line="360" w:lineRule="auto"/>
        <w:ind w:firstLine="720"/>
        <w:jc w:val="both"/>
        <w:rPr>
          <w:bCs/>
          <w:sz w:val="24"/>
          <w:szCs w:val="24"/>
          <w:lang w:val="hy-AM"/>
        </w:rPr>
      </w:pPr>
      <w:r w:rsidRPr="00142275">
        <w:rPr>
          <w:bCs/>
          <w:sz w:val="24"/>
          <w:szCs w:val="24"/>
          <w:lang w:val="hy-AM"/>
        </w:rPr>
        <w:t>Ռիսկերի կառավարման գործընթացում Տեսչական մարմինը առնչվում է 3 հիմնական խնդիրների</w:t>
      </w:r>
      <w:r w:rsidRPr="00142275">
        <w:rPr>
          <w:rFonts w:ascii="MS Mincho" w:eastAsia="MS Mincho" w:hAnsi="MS Mincho" w:cs="MS Mincho" w:hint="eastAsia"/>
          <w:bCs/>
          <w:sz w:val="24"/>
          <w:szCs w:val="24"/>
          <w:lang w:val="hy-AM"/>
        </w:rPr>
        <w:t>․</w:t>
      </w:r>
    </w:p>
    <w:p w14:paraId="64A090C8" w14:textId="77777777" w:rsidR="006878A9" w:rsidRPr="00142275" w:rsidRDefault="006878A9" w:rsidP="00F66FA7">
      <w:pPr>
        <w:spacing w:line="360" w:lineRule="auto"/>
        <w:ind w:firstLine="720"/>
        <w:jc w:val="both"/>
        <w:rPr>
          <w:bCs/>
          <w:sz w:val="24"/>
          <w:szCs w:val="24"/>
          <w:lang w:val="hy-AM"/>
        </w:rPr>
      </w:pPr>
      <w:r w:rsidRPr="00142275">
        <w:rPr>
          <w:rFonts w:cs="Sylfaen"/>
          <w:sz w:val="24"/>
          <w:szCs w:val="24"/>
          <w:lang w:val="hy-AM" w:eastAsia="en-GB"/>
        </w:rPr>
        <w:t>1</w:t>
      </w:r>
      <w:r w:rsidRPr="00142275">
        <w:rPr>
          <w:rFonts w:ascii="MS Mincho" w:eastAsia="MS Mincho" w:hAnsi="MS Mincho" w:cs="MS Mincho" w:hint="eastAsia"/>
          <w:sz w:val="24"/>
          <w:szCs w:val="24"/>
          <w:lang w:val="hy-AM" w:eastAsia="en-GB"/>
        </w:rPr>
        <w:t>․</w:t>
      </w:r>
      <w:r w:rsidRPr="00142275">
        <w:rPr>
          <w:rFonts w:cs="Sylfaen"/>
          <w:sz w:val="24"/>
          <w:szCs w:val="24"/>
          <w:lang w:val="hy-AM" w:eastAsia="en-GB"/>
        </w:rPr>
        <w:t xml:space="preserve"> </w:t>
      </w:r>
      <w:r w:rsidRPr="00142275">
        <w:rPr>
          <w:rFonts w:cs="Sylfaen"/>
          <w:i/>
          <w:sz w:val="24"/>
          <w:szCs w:val="24"/>
          <w:lang w:val="hy-AM" w:eastAsia="en-GB"/>
        </w:rPr>
        <w:t xml:space="preserve">Տեսչական մարմնի վերահսկողության ոլորտում գործունեություն իրականացնող տնտեսավարող սուբյեկտների վերաբերյալ ծրագրային տեղեկատվական բազայի </w:t>
      </w:r>
      <w:r w:rsidRPr="00142275">
        <w:rPr>
          <w:bCs/>
          <w:i/>
          <w:sz w:val="24"/>
          <w:szCs w:val="24"/>
          <w:lang w:val="hy-AM"/>
        </w:rPr>
        <w:t>(այսուհետ՝ Բազա) բացակայություն</w:t>
      </w:r>
      <w:r w:rsidRPr="00142275">
        <w:rPr>
          <w:rFonts w:ascii="MS Mincho" w:eastAsia="MS Mincho" w:hAnsi="MS Mincho" w:cs="MS Mincho" w:hint="eastAsia"/>
          <w:bCs/>
          <w:i/>
          <w:sz w:val="24"/>
          <w:szCs w:val="24"/>
          <w:lang w:val="hy-AM"/>
        </w:rPr>
        <w:t>․</w:t>
      </w:r>
    </w:p>
    <w:p w14:paraId="7EDF2603" w14:textId="77777777" w:rsidR="006878A9" w:rsidRPr="00142275" w:rsidRDefault="006878A9" w:rsidP="00F66FA7">
      <w:pPr>
        <w:spacing w:line="360" w:lineRule="auto"/>
        <w:ind w:firstLine="720"/>
        <w:jc w:val="both"/>
        <w:rPr>
          <w:bCs/>
          <w:sz w:val="24"/>
          <w:szCs w:val="24"/>
          <w:lang w:val="hy-AM"/>
        </w:rPr>
      </w:pPr>
      <w:r w:rsidRPr="00142275">
        <w:rPr>
          <w:bCs/>
          <w:sz w:val="24"/>
          <w:szCs w:val="24"/>
          <w:lang w:val="hy-AM"/>
        </w:rPr>
        <w:t>Տնտեսավարող սուբյեկտների տվյալների պահպանման, դինամիկ փոփոխության և համաձայն Հայաստանի Հանրապետության կառավարության 2019 թվականի  նոյեմբերի 28-ի  N 1687-Ն որոշման (այսուհետ՝ Մեթոդաբանություն) ռիսկայնության գնահատման գործընթացը թվայնացված չէ։ Տեսչական մարմնում դեռևս ներդրված չէ  տվյալների բազայի ապահովման ծրագրային համակարգ,  անհրաժեշտություն է դառնում Բազայի ծրագրային համակարգի ներդրումը, որտեղ մեկ տնտեսավարողի վերաբերյալ տեղեկատվությունը ամբողջական կներառվի մեկ բաղադրիչում։</w:t>
      </w:r>
    </w:p>
    <w:p w14:paraId="51C24DBB" w14:textId="77777777" w:rsidR="006878A9" w:rsidRPr="00142275" w:rsidRDefault="006878A9" w:rsidP="00F66FA7">
      <w:pPr>
        <w:spacing w:line="360" w:lineRule="auto"/>
        <w:ind w:firstLine="720"/>
        <w:jc w:val="both"/>
        <w:rPr>
          <w:sz w:val="24"/>
          <w:szCs w:val="24"/>
          <w:lang w:val="hy-AM"/>
        </w:rPr>
      </w:pPr>
      <w:r w:rsidRPr="00142275">
        <w:rPr>
          <w:sz w:val="24"/>
          <w:szCs w:val="24"/>
          <w:lang w:val="hy-AM"/>
        </w:rPr>
        <w:t>2</w:t>
      </w:r>
      <w:r w:rsidRPr="00142275">
        <w:rPr>
          <w:rFonts w:ascii="MS Mincho" w:eastAsia="MS Mincho" w:hAnsi="MS Mincho" w:cs="MS Mincho" w:hint="eastAsia"/>
          <w:sz w:val="24"/>
          <w:szCs w:val="24"/>
          <w:lang w:val="hy-AM"/>
        </w:rPr>
        <w:t>․</w:t>
      </w:r>
      <w:r w:rsidRPr="00142275">
        <w:rPr>
          <w:sz w:val="24"/>
          <w:szCs w:val="24"/>
          <w:lang w:val="hy-AM"/>
        </w:rPr>
        <w:t xml:space="preserve"> </w:t>
      </w:r>
      <w:r w:rsidRPr="00142275">
        <w:rPr>
          <w:sz w:val="24"/>
          <w:szCs w:val="24"/>
          <w:lang w:val="hy-AM"/>
        </w:rPr>
        <w:tab/>
      </w:r>
      <w:r w:rsidRPr="00142275">
        <w:rPr>
          <w:i/>
          <w:sz w:val="24"/>
          <w:szCs w:val="24"/>
          <w:lang w:val="hy-AM"/>
        </w:rPr>
        <w:t>Սննդի շղթայում ընդգրկված սննդի շղթայի օպերատորների գրանցում</w:t>
      </w:r>
      <w:r w:rsidRPr="00142275">
        <w:rPr>
          <w:rFonts w:ascii="MS Mincho" w:eastAsia="MS Mincho" w:hAnsi="MS Mincho" w:cs="MS Mincho" w:hint="eastAsia"/>
          <w:i/>
          <w:sz w:val="24"/>
          <w:szCs w:val="24"/>
          <w:lang w:val="hy-AM"/>
        </w:rPr>
        <w:t>․</w:t>
      </w:r>
    </w:p>
    <w:p w14:paraId="262CD687" w14:textId="56A5F27D" w:rsidR="006878A9" w:rsidRPr="00142275" w:rsidRDefault="006878A9" w:rsidP="00F66FA7">
      <w:pPr>
        <w:spacing w:line="360" w:lineRule="auto"/>
        <w:ind w:firstLine="720"/>
        <w:jc w:val="both"/>
        <w:rPr>
          <w:sz w:val="24"/>
          <w:szCs w:val="24"/>
          <w:lang w:val="hy-AM"/>
        </w:rPr>
      </w:pPr>
      <w:r w:rsidRPr="00142275">
        <w:rPr>
          <w:sz w:val="24"/>
          <w:szCs w:val="24"/>
          <w:lang w:val="hy-AM"/>
        </w:rPr>
        <w:lastRenderedPageBreak/>
        <w:t>Բազայում տ</w:t>
      </w:r>
      <w:r w:rsidRPr="00142275">
        <w:rPr>
          <w:bCs/>
          <w:sz w:val="24"/>
          <w:szCs w:val="24"/>
          <w:lang w:val="hy-AM"/>
        </w:rPr>
        <w:t>նտեսավարողների գործունեության վերաբերյալ տեղեկատվությունը ձևավորող բաղադրիչներից</w:t>
      </w:r>
      <w:r w:rsidRPr="00142275">
        <w:rPr>
          <w:sz w:val="24"/>
          <w:szCs w:val="24"/>
          <w:lang w:val="hy-AM"/>
        </w:rPr>
        <w:t xml:space="preserve"> է </w:t>
      </w:r>
      <w:r w:rsidRPr="00142275">
        <w:rPr>
          <w:rFonts w:cs="Sylfaen"/>
          <w:sz w:val="24"/>
          <w:szCs w:val="24"/>
          <w:lang w:val="hy-AM" w:eastAsia="en-GB"/>
        </w:rPr>
        <w:t>տնտեսավարողի կողմից որպես սննդի շղթայի օպերատոր գրանցվելու հայտը՝ համաձայն  «Սննդամթերքի անվտանգության մասին</w:t>
      </w:r>
      <w:r w:rsidRPr="00142275">
        <w:rPr>
          <w:rFonts w:cs="Calibri"/>
          <w:sz w:val="24"/>
          <w:szCs w:val="24"/>
          <w:lang w:val="hy-AM" w:eastAsia="en-GB"/>
        </w:rPr>
        <w:t xml:space="preserve">» </w:t>
      </w:r>
      <w:r w:rsidRPr="00142275">
        <w:rPr>
          <w:bCs/>
          <w:sz w:val="24"/>
          <w:szCs w:val="24"/>
          <w:lang w:val="hy-AM"/>
        </w:rPr>
        <w:t>Հայաստանի Հանրապետության</w:t>
      </w:r>
      <w:r w:rsidRPr="00142275">
        <w:rPr>
          <w:rFonts w:cs="Calibri"/>
          <w:sz w:val="24"/>
          <w:szCs w:val="24"/>
          <w:lang w:val="hy-AM" w:eastAsia="en-GB"/>
        </w:rPr>
        <w:t xml:space="preserve"> օրենքի </w:t>
      </w:r>
      <w:r w:rsidRPr="00142275">
        <w:rPr>
          <w:bCs/>
          <w:sz w:val="24"/>
          <w:szCs w:val="24"/>
          <w:lang w:val="hy-AM"/>
        </w:rPr>
        <w:t xml:space="preserve">(այսուհետ՝ Օրենք) </w:t>
      </w:r>
      <w:r w:rsidRPr="00142275">
        <w:rPr>
          <w:rFonts w:cs="Calibri"/>
          <w:sz w:val="24"/>
          <w:szCs w:val="24"/>
          <w:lang w:val="hy-AM" w:eastAsia="en-GB"/>
        </w:rPr>
        <w:t xml:space="preserve">17-րդ հոդվածի։ </w:t>
      </w:r>
      <w:r w:rsidRPr="00142275">
        <w:rPr>
          <w:bCs/>
          <w:sz w:val="24"/>
          <w:szCs w:val="24"/>
          <w:lang w:val="hy-AM"/>
        </w:rPr>
        <w:t>Սակայն այս պահանջը լիարժեք չի կիրառվում տնտեսավարողների կողմից և Տ</w:t>
      </w:r>
      <w:r w:rsidRPr="00142275">
        <w:rPr>
          <w:sz w:val="24"/>
          <w:szCs w:val="24"/>
          <w:lang w:val="hy-AM"/>
        </w:rPr>
        <w:t>եսչական մարմնի վերահսկողության ոլորտում գործունեություն իրականացնող տնտեսավարող սուբյեկտների վերաբերյալ ամբողջական և հավաստի տվյալների բազա ունենալու նպատակով անհրաժեշտություն է առաջանում ապահովել Օրենքի 17-րդ հոդվածի լիարժեք կիրարկումը՝ պարտավորեցնելով տնտեսավարողներին իրենց գործունեության սկսման, փոփոխության վերաբերյալ տեղեկատվության  ծանուցումը Տեսչական մարմին։  Անհրաժեշտ է ներդնել տնտեսավարող սուբյեկտների կողմից իրենց գործունեության վերաբերյալ Տեսչական մարմին</w:t>
      </w:r>
      <w:r w:rsidR="00007E73">
        <w:rPr>
          <w:sz w:val="24"/>
          <w:szCs w:val="24"/>
          <w:lang w:val="hy-AM"/>
        </w:rPr>
        <w:t xml:space="preserve"> տրամադրվող</w:t>
      </w:r>
      <w:r w:rsidRPr="00142275">
        <w:rPr>
          <w:sz w:val="24"/>
          <w:szCs w:val="24"/>
          <w:lang w:val="hy-AM"/>
        </w:rPr>
        <w:t xml:space="preserve"> հաշվետվողականության մեխանիզմ։ </w:t>
      </w:r>
    </w:p>
    <w:p w14:paraId="212EB97C" w14:textId="77777777" w:rsidR="006878A9" w:rsidRPr="00142275" w:rsidRDefault="006878A9" w:rsidP="00F66FA7">
      <w:pPr>
        <w:spacing w:line="360" w:lineRule="auto"/>
        <w:ind w:firstLine="720"/>
        <w:jc w:val="both"/>
        <w:rPr>
          <w:i/>
          <w:sz w:val="24"/>
          <w:szCs w:val="24"/>
          <w:lang w:val="hy-AM"/>
        </w:rPr>
      </w:pPr>
      <w:r w:rsidRPr="00142275">
        <w:rPr>
          <w:sz w:val="24"/>
          <w:szCs w:val="24"/>
          <w:lang w:val="hy-AM"/>
        </w:rPr>
        <w:t>3</w:t>
      </w:r>
      <w:r w:rsidRPr="00142275">
        <w:rPr>
          <w:rFonts w:ascii="MS Mincho" w:eastAsia="MS Mincho" w:hAnsi="MS Mincho" w:cs="MS Mincho" w:hint="eastAsia"/>
          <w:sz w:val="24"/>
          <w:szCs w:val="24"/>
          <w:lang w:val="hy-AM"/>
        </w:rPr>
        <w:t>․</w:t>
      </w:r>
      <w:r w:rsidRPr="00142275">
        <w:rPr>
          <w:sz w:val="24"/>
          <w:szCs w:val="24"/>
          <w:lang w:val="hy-AM"/>
        </w:rPr>
        <w:t xml:space="preserve"> </w:t>
      </w:r>
      <w:r w:rsidRPr="00142275">
        <w:rPr>
          <w:i/>
          <w:sz w:val="24"/>
          <w:szCs w:val="24"/>
          <w:lang w:val="hy-AM"/>
        </w:rPr>
        <w:t>Սննդի շղթայի օպերատորների վերաբերյալ տեղեկատվության ամբողջականություն</w:t>
      </w:r>
      <w:r w:rsidRPr="00142275">
        <w:rPr>
          <w:rFonts w:ascii="MS Mincho" w:eastAsia="MS Mincho" w:hAnsi="MS Mincho" w:cs="MS Mincho" w:hint="eastAsia"/>
          <w:i/>
          <w:sz w:val="24"/>
          <w:szCs w:val="24"/>
          <w:lang w:val="hy-AM"/>
        </w:rPr>
        <w:t>․</w:t>
      </w:r>
    </w:p>
    <w:p w14:paraId="2A3ADB81" w14:textId="7A7A4275" w:rsidR="0031423F" w:rsidRDefault="006878A9" w:rsidP="009B1F04">
      <w:pPr>
        <w:spacing w:line="360" w:lineRule="auto"/>
        <w:ind w:firstLine="720"/>
        <w:jc w:val="both"/>
        <w:rPr>
          <w:sz w:val="24"/>
          <w:szCs w:val="24"/>
          <w:lang w:val="hy-AM"/>
        </w:rPr>
      </w:pPr>
      <w:r w:rsidRPr="00142275">
        <w:rPr>
          <w:sz w:val="24"/>
          <w:szCs w:val="24"/>
          <w:lang w:val="hy-AM"/>
        </w:rPr>
        <w:t xml:space="preserve">Ռիսկի կառավարում իրականացնելու համար հարկավոր է նաև տիրապետել    սննդի շղթայի օպերատորների գրանցման, գործունեության ոլորտի փոփոխության, մասնաճյուղերի, տարածքների չափերի, արտադրված սննդատեսակների ծավալի/քանակի, տեսականու, ներդրված որակի  կառավարման համակարգերի վերաբերյալ տեղեկատվությանը, գնահատել նաև նպատակային սպառողների շրջանակը, որոնք ըստ էության տնտեսավարող սուբյեկտների ռիսկայնության գնահատման գործընթացում որոշիչ դեր ունեցող բաղադրիչներից են, սակայն  Օրենքի 17-րդ հոդվածով պահանջվող տեղեկատվությունը սահմանափակ է, անհրաժեշտ է իրականացնել օրենսդրական փոփոխություն կամ մշակել պետական </w:t>
      </w:r>
      <w:r w:rsidRPr="00142275">
        <w:rPr>
          <w:sz w:val="24"/>
          <w:szCs w:val="24"/>
          <w:lang w:val="hy-AM"/>
        </w:rPr>
        <w:lastRenderedPageBreak/>
        <w:t>մարմիններից /որոնք տիրապետում են նման տեղեկատվության/ տվյալ տեղեկատվության ստացման ընթացակարգեր:</w:t>
      </w:r>
    </w:p>
    <w:p w14:paraId="7648A274" w14:textId="107A501B" w:rsidR="00BC249E" w:rsidRPr="00142275" w:rsidRDefault="00DE296B" w:rsidP="000D36A7">
      <w:pPr>
        <w:pStyle w:val="Heading1"/>
        <w:rPr>
          <w:lang w:val="hy-AM"/>
        </w:rPr>
      </w:pPr>
      <w:bookmarkStart w:id="20" w:name="_Toc214617112"/>
      <w:r w:rsidRPr="00142275">
        <w:rPr>
          <w:lang w:val="hy-AM"/>
        </w:rPr>
        <w:t>ՏԵՍՉԱԿԱՆ ՄԱՐՄՆԻ ԿՈՂՄԻՑ ԻՐԱԿԱՆԱՑՎՈՂ ՊԵՏԱԿԱՆ ՎԵՐԱՀՍԿՈՂՈՒԹՅՈՒՆԸ ԱՌԱՎԵԼ ԱՐԴՅՈՒՆԱՎԵՏ ԿԱԶՄԱԿԵՐՊՄԱՆ ԳՈՐԾԻՔԱԿԱԶՄ</w:t>
      </w:r>
      <w:bookmarkEnd w:id="20"/>
    </w:p>
    <w:p w14:paraId="7003DD7E" w14:textId="6E38FFF2" w:rsidR="00A408F5" w:rsidRPr="003425B4" w:rsidRDefault="00BC249E" w:rsidP="00A408F5">
      <w:pPr>
        <w:spacing w:line="360" w:lineRule="auto"/>
        <w:ind w:firstLine="708"/>
        <w:jc w:val="both"/>
        <w:rPr>
          <w:rFonts w:eastAsia="MS Mincho" w:cs="MS Mincho"/>
          <w:bCs/>
          <w:sz w:val="24"/>
          <w:szCs w:val="24"/>
          <w:lang w:val="hy-AM"/>
        </w:rPr>
      </w:pPr>
      <w:r w:rsidRPr="00142275">
        <w:rPr>
          <w:bCs/>
          <w:sz w:val="24"/>
          <w:szCs w:val="24"/>
          <w:lang w:val="hy-AM"/>
        </w:rPr>
        <w:t>1</w:t>
      </w:r>
      <w:r w:rsidRPr="00142275">
        <w:rPr>
          <w:rFonts w:ascii="MS Mincho" w:eastAsia="MS Mincho" w:hAnsi="MS Mincho" w:cs="MS Mincho" w:hint="eastAsia"/>
          <w:bCs/>
          <w:sz w:val="24"/>
          <w:szCs w:val="24"/>
          <w:lang w:val="hy-AM"/>
        </w:rPr>
        <w:t>․</w:t>
      </w:r>
      <w:r w:rsidRPr="00142275">
        <w:rPr>
          <w:rFonts w:eastAsia="MS Mincho" w:cs="MS Mincho"/>
          <w:bCs/>
          <w:sz w:val="24"/>
          <w:szCs w:val="24"/>
          <w:lang w:val="hy-AM"/>
        </w:rPr>
        <w:t xml:space="preserve"> </w:t>
      </w:r>
      <w:bookmarkEnd w:id="17"/>
      <w:r w:rsidR="00A408F5" w:rsidRPr="00142275">
        <w:rPr>
          <w:rFonts w:eastAsia="MS Mincho" w:cs="MS Mincho"/>
          <w:bCs/>
          <w:sz w:val="24"/>
          <w:szCs w:val="24"/>
          <w:lang w:val="hy-AM"/>
        </w:rPr>
        <w:t xml:space="preserve"> Կենդանական ծագման սննդամթերք Ե</w:t>
      </w:r>
      <w:r w:rsidR="00A408F5">
        <w:rPr>
          <w:rFonts w:eastAsia="MS Mincho" w:cs="MS Mincho"/>
          <w:bCs/>
          <w:sz w:val="24"/>
          <w:szCs w:val="24"/>
          <w:lang w:val="hy-AM"/>
        </w:rPr>
        <w:t>Ա</w:t>
      </w:r>
      <w:r w:rsidR="00A408F5" w:rsidRPr="00142275">
        <w:rPr>
          <w:rFonts w:eastAsia="MS Mincho" w:cs="MS Mincho"/>
          <w:bCs/>
          <w:sz w:val="24"/>
          <w:szCs w:val="24"/>
          <w:lang w:val="hy-AM"/>
        </w:rPr>
        <w:t>ՏՄ անդամ երկրներ  արտահանելու դեպքում տնտեսվարողները գրանցվում են Եվրասիական տնտեսական միության անդամ մի պետությունից Եվրասիական տնտեսական միության անդամ մյուս պետություն փոխադրվող՝ հսկման ենթակա ապրանքների արտադրություն, վերամշակում և (կամ) պահպանում իրականացնող կազմակերպությունների և անձանց ՀՀ ռեեստրում, սակայն գործունեությունը դադարեցնելու կամ ոլորտը փոխելու դեպքում գրանցումից դուրս չեն գալիս, ինչի արդյունքում ունենում ենք ոչ ստույգ տվյալներ կենդանական ծագման սննդամթերքի արտահանմամբ զբաղվող տնտեսվարողների վերաբերյալ։ Նախատեսվում է ներկայացնել օրենդրական փոփոխության առաջարկություն ՀՀ ռեեստրում գրանցված տնտեսավարողների գործունեության և կարգավիճակի  փոփոխության դեպքում ռեեստրում համապատասխան փոփոխության իրականացման մասով</w:t>
      </w:r>
      <w:r w:rsidR="00A408F5">
        <w:rPr>
          <w:rFonts w:eastAsia="MS Mincho" w:cs="MS Mincho"/>
          <w:bCs/>
          <w:sz w:val="24"/>
          <w:szCs w:val="24"/>
          <w:lang w:val="hy-AM"/>
        </w:rPr>
        <w:t>։</w:t>
      </w:r>
    </w:p>
    <w:p w14:paraId="6288AD97" w14:textId="54004EE2" w:rsidR="00A408F5" w:rsidRPr="00D46FB0" w:rsidRDefault="005B5E8E" w:rsidP="00A408F5">
      <w:pPr>
        <w:spacing w:after="0" w:line="360" w:lineRule="auto"/>
        <w:ind w:firstLine="720"/>
        <w:jc w:val="both"/>
        <w:rPr>
          <w:rFonts w:eastAsia="Calibri" w:cs="GHEA Grapalat"/>
          <w:bCs/>
          <w:sz w:val="24"/>
          <w:szCs w:val="24"/>
          <w:lang w:val="hy-AM"/>
        </w:rPr>
      </w:pPr>
      <w:r>
        <w:rPr>
          <w:rFonts w:eastAsia="Calibri" w:cs="GHEA Grapalat"/>
          <w:bCs/>
          <w:sz w:val="24"/>
          <w:szCs w:val="24"/>
          <w:lang w:val="hy-AM"/>
        </w:rPr>
        <w:t>2</w:t>
      </w:r>
      <w:r w:rsidR="00A408F5" w:rsidRPr="00D46FB0">
        <w:rPr>
          <w:rFonts w:ascii="MS Mincho" w:eastAsia="MS Mincho" w:hAnsi="MS Mincho" w:cs="MS Mincho" w:hint="eastAsia"/>
          <w:bCs/>
          <w:sz w:val="24"/>
          <w:szCs w:val="24"/>
          <w:lang w:val="hy-AM"/>
        </w:rPr>
        <w:t>․</w:t>
      </w:r>
      <w:r w:rsidR="00A408F5" w:rsidRPr="00D46FB0">
        <w:rPr>
          <w:rFonts w:eastAsia="Calibri" w:cs="GHEA Grapalat"/>
          <w:bCs/>
          <w:sz w:val="24"/>
          <w:szCs w:val="24"/>
          <w:lang w:val="hy-AM"/>
        </w:rPr>
        <w:t xml:space="preserve"> «ՀՀ-ում ստուգումների կազմակերպման և անցկացման մասին» օրենքի վերաբերյալ</w:t>
      </w:r>
      <w:r w:rsidR="00A408F5" w:rsidRPr="00D46FB0">
        <w:rPr>
          <w:rFonts w:ascii="MS Mincho" w:eastAsia="MS Mincho" w:hAnsi="MS Mincho" w:cs="MS Mincho" w:hint="eastAsia"/>
          <w:bCs/>
          <w:sz w:val="24"/>
          <w:szCs w:val="24"/>
          <w:lang w:val="hy-AM"/>
        </w:rPr>
        <w:t>․</w:t>
      </w:r>
    </w:p>
    <w:p w14:paraId="30785738" w14:textId="77777777" w:rsidR="00A408F5" w:rsidRPr="00D46FB0" w:rsidRDefault="00A408F5" w:rsidP="00A408F5">
      <w:pPr>
        <w:spacing w:after="0" w:line="360" w:lineRule="auto"/>
        <w:ind w:firstLine="720"/>
        <w:jc w:val="both"/>
        <w:rPr>
          <w:rFonts w:ascii="Cambria Math" w:eastAsia="MS Mincho" w:hAnsi="Cambria Math" w:cs="MS Mincho"/>
          <w:bCs/>
          <w:sz w:val="24"/>
          <w:szCs w:val="24"/>
          <w:lang w:val="hy-AM"/>
        </w:rPr>
      </w:pPr>
      <w:r w:rsidRPr="00D46FB0">
        <w:rPr>
          <w:rFonts w:eastAsia="Calibri" w:cs="GHEA Grapalat"/>
          <w:bCs/>
          <w:sz w:val="24"/>
          <w:szCs w:val="24"/>
          <w:lang w:val="hy-AM"/>
        </w:rPr>
        <w:t>1)</w:t>
      </w:r>
      <w:r w:rsidRPr="00D46FB0">
        <w:rPr>
          <w:rFonts w:eastAsia="Calibri" w:cs="GHEA Grapalat"/>
          <w:bCs/>
          <w:sz w:val="24"/>
          <w:szCs w:val="24"/>
          <w:lang w:val="hy-AM"/>
        </w:rPr>
        <w:tab/>
        <w:t>օրենքի 4-րդ հոդվածի 3</w:t>
      </w:r>
      <w:r w:rsidRPr="00D46FB0">
        <w:rPr>
          <w:rFonts w:ascii="MS Mincho" w:eastAsia="MS Mincho" w:hAnsi="MS Mincho" w:cs="MS Mincho" w:hint="eastAsia"/>
          <w:bCs/>
          <w:sz w:val="24"/>
          <w:szCs w:val="24"/>
          <w:lang w:val="hy-AM"/>
        </w:rPr>
        <w:t>․</w:t>
      </w:r>
      <w:r w:rsidRPr="00D46FB0">
        <w:rPr>
          <w:rFonts w:eastAsia="Calibri" w:cs="GHEA Grapalat"/>
          <w:bCs/>
          <w:sz w:val="24"/>
          <w:szCs w:val="24"/>
          <w:lang w:val="hy-AM"/>
        </w:rPr>
        <w:t xml:space="preserve">1 մասի 1-9-րդ կետերով նախատեսված դեպքերում անցկացվող ստուգումների ընթացքում պարզաբանվում են միայն այն հարցերը, որոնք հիմք են հանդիսացել այդ ստուգումներն իրականացնելու համար, սակայն ստուգման իրականացման ժամանակ տեսուչները տեսնում են նաև այլ խախտումներ և իրավասու չեն արձանագրելու դրանք։ Ուստի </w:t>
      </w:r>
      <w:bookmarkStart w:id="21" w:name="_Hlk214637614"/>
      <w:r w:rsidRPr="00D46FB0">
        <w:rPr>
          <w:rFonts w:eastAsia="Calibri" w:cs="GHEA Grapalat"/>
          <w:bCs/>
          <w:sz w:val="24"/>
          <w:szCs w:val="24"/>
          <w:lang w:val="hy-AM"/>
        </w:rPr>
        <w:t xml:space="preserve">անհրաժեշտ է համապատասխան լիազորություն սահմանել ստուգում իրականացնող տեսուչների համար, ինչպես նաև սննդային գործոնով պայմանավորված աղիքային վարակիչ </w:t>
      </w:r>
      <w:r w:rsidRPr="00D46FB0">
        <w:rPr>
          <w:rFonts w:eastAsia="Calibri" w:cs="GHEA Grapalat"/>
          <w:bCs/>
          <w:sz w:val="24"/>
          <w:szCs w:val="24"/>
          <w:lang w:val="hy-AM"/>
        </w:rPr>
        <w:lastRenderedPageBreak/>
        <w:t>հիվանդությունների և թունավորումների դեպքերի արձանագրման ժամանակ և ժամկետանց սննդամթերքի իրացման հիմնավոր փաստերի առկայության դեպքում արագ արձագանքման վերահսկողական գործառույթը ծառայողական վկայականի հիման վրա իրականացնելու լիազորություն սահմանել</w:t>
      </w:r>
      <w:r w:rsidRPr="00D46FB0">
        <w:rPr>
          <w:rFonts w:ascii="Cambria Math" w:eastAsia="Calibri" w:hAnsi="Cambria Math" w:cs="GHEA Grapalat"/>
          <w:bCs/>
          <w:sz w:val="24"/>
          <w:szCs w:val="24"/>
          <w:lang w:val="hy-AM"/>
        </w:rPr>
        <w:t>․</w:t>
      </w:r>
    </w:p>
    <w:bookmarkEnd w:id="21"/>
    <w:p w14:paraId="13B6BF43" w14:textId="77777777" w:rsidR="00A408F5" w:rsidRPr="00D46FB0" w:rsidRDefault="00A408F5" w:rsidP="00A408F5">
      <w:pPr>
        <w:spacing w:after="0" w:line="360" w:lineRule="auto"/>
        <w:ind w:firstLine="720"/>
        <w:jc w:val="both"/>
        <w:rPr>
          <w:rFonts w:eastAsia="MS Mincho" w:cs="MS Mincho"/>
          <w:bCs/>
          <w:sz w:val="24"/>
          <w:szCs w:val="24"/>
          <w:lang w:val="hy-AM"/>
        </w:rPr>
      </w:pPr>
      <w:r w:rsidRPr="00D46FB0">
        <w:rPr>
          <w:rFonts w:eastAsia="Calibri" w:cs="GHEA Grapalat"/>
          <w:bCs/>
          <w:sz w:val="24"/>
          <w:szCs w:val="24"/>
          <w:lang w:val="hy-AM"/>
        </w:rPr>
        <w:t>2)</w:t>
      </w:r>
      <w:r w:rsidRPr="00D46FB0">
        <w:rPr>
          <w:rFonts w:eastAsia="Calibri" w:cs="GHEA Grapalat"/>
          <w:bCs/>
          <w:sz w:val="24"/>
          <w:szCs w:val="24"/>
          <w:lang w:val="hy-AM"/>
        </w:rPr>
        <w:tab/>
        <w:t>օրենքի 3-րդ հոդվածի 2-րդ մասից «դրանք տրամադրողի տվյալները» հանել, քանի որ բողոք ներկայացնող անձինք խուսափում են ներկայացնել իրենց տվյալները</w:t>
      </w:r>
      <w:r w:rsidRPr="00D46FB0">
        <w:rPr>
          <w:rFonts w:ascii="MS Mincho" w:eastAsia="MS Mincho" w:hAnsi="MS Mincho" w:cs="MS Mincho" w:hint="eastAsia"/>
          <w:bCs/>
          <w:sz w:val="24"/>
          <w:szCs w:val="24"/>
          <w:lang w:val="hy-AM"/>
        </w:rPr>
        <w:t>․</w:t>
      </w:r>
    </w:p>
    <w:p w14:paraId="64D41E7E" w14:textId="77777777" w:rsidR="00A408F5" w:rsidRPr="00D46FB0" w:rsidRDefault="00A408F5" w:rsidP="00A408F5">
      <w:pPr>
        <w:spacing w:after="0" w:line="360" w:lineRule="auto"/>
        <w:ind w:firstLine="720"/>
        <w:jc w:val="both"/>
        <w:rPr>
          <w:rFonts w:eastAsia="MS Mincho" w:cs="MS Mincho"/>
          <w:bCs/>
          <w:sz w:val="24"/>
          <w:szCs w:val="24"/>
          <w:lang w:val="hy-AM"/>
        </w:rPr>
      </w:pPr>
      <w:r w:rsidRPr="00D46FB0">
        <w:rPr>
          <w:rFonts w:eastAsia="MS Mincho" w:cs="MS Mincho"/>
          <w:bCs/>
          <w:sz w:val="24"/>
          <w:szCs w:val="24"/>
          <w:lang w:val="hy-AM"/>
        </w:rPr>
        <w:t>3 օրենքի 4-րդ հոդվածի 3</w:t>
      </w:r>
      <w:r w:rsidRPr="00D46FB0">
        <w:rPr>
          <w:rFonts w:ascii="MS Mincho" w:eastAsia="MS Mincho" w:hAnsi="MS Mincho" w:cs="MS Mincho" w:hint="eastAsia"/>
          <w:bCs/>
          <w:sz w:val="24"/>
          <w:szCs w:val="24"/>
          <w:lang w:val="hy-AM"/>
        </w:rPr>
        <w:t>․</w:t>
      </w:r>
      <w:r w:rsidRPr="00D46FB0">
        <w:rPr>
          <w:rFonts w:eastAsia="MS Mincho" w:cs="MS Mincho"/>
          <w:bCs/>
          <w:sz w:val="24"/>
          <w:szCs w:val="24"/>
          <w:lang w:val="hy-AM"/>
        </w:rPr>
        <w:t>1 մասի 8-րդ կետում ստուգման բառը փոխարինել պետական վերահսկողության բառերով, քանի որ խախտումներ հայտնաբերվում են նաև դիտարկման, մշտադիտարկաման և պետական վերահսկողության այլ տեսակների ընթացքում</w:t>
      </w:r>
      <w:r w:rsidRPr="00D46FB0">
        <w:rPr>
          <w:rFonts w:ascii="MS Mincho" w:eastAsia="MS Mincho" w:hAnsi="MS Mincho" w:cs="MS Mincho" w:hint="eastAsia"/>
          <w:bCs/>
          <w:sz w:val="24"/>
          <w:szCs w:val="24"/>
          <w:lang w:val="hy-AM"/>
        </w:rPr>
        <w:t>․</w:t>
      </w:r>
    </w:p>
    <w:p w14:paraId="38A2A79C" w14:textId="1090D28B" w:rsidR="00A408F5" w:rsidRPr="00D46FB0" w:rsidRDefault="005B5E8E" w:rsidP="00A408F5">
      <w:pPr>
        <w:spacing w:after="0" w:line="360" w:lineRule="auto"/>
        <w:ind w:firstLine="720"/>
        <w:jc w:val="both"/>
        <w:rPr>
          <w:rFonts w:eastAsia="Calibri" w:cs="GHEA Grapalat"/>
          <w:bCs/>
          <w:sz w:val="24"/>
          <w:szCs w:val="24"/>
          <w:lang w:val="hy-AM"/>
        </w:rPr>
      </w:pPr>
      <w:r>
        <w:rPr>
          <w:rFonts w:eastAsia="Calibri" w:cs="GHEA Grapalat"/>
          <w:bCs/>
          <w:sz w:val="24"/>
          <w:szCs w:val="24"/>
          <w:lang w:val="hy-AM"/>
        </w:rPr>
        <w:t>3</w:t>
      </w:r>
      <w:r w:rsidR="00A408F5" w:rsidRPr="00D46FB0">
        <w:rPr>
          <w:rFonts w:ascii="MS Mincho" w:eastAsia="MS Mincho" w:hAnsi="MS Mincho" w:cs="MS Mincho" w:hint="eastAsia"/>
          <w:bCs/>
          <w:sz w:val="24"/>
          <w:szCs w:val="24"/>
          <w:lang w:val="hy-AM"/>
        </w:rPr>
        <w:t>․</w:t>
      </w:r>
      <w:r w:rsidR="00A408F5" w:rsidRPr="00D46FB0">
        <w:rPr>
          <w:rFonts w:eastAsia="Calibri" w:cs="GHEA Grapalat"/>
          <w:bCs/>
          <w:sz w:val="24"/>
          <w:szCs w:val="24"/>
          <w:lang w:val="hy-AM"/>
        </w:rPr>
        <w:t xml:space="preserve"> «Սննդամթերքի անվտանգության պետական վերահսկողության մասին» օրենքի  վերաբերյալ</w:t>
      </w:r>
      <w:r w:rsidR="00A408F5" w:rsidRPr="00D46FB0">
        <w:rPr>
          <w:rFonts w:ascii="MS Mincho" w:eastAsia="MS Mincho" w:hAnsi="MS Mincho" w:cs="MS Mincho" w:hint="eastAsia"/>
          <w:bCs/>
          <w:sz w:val="24"/>
          <w:szCs w:val="24"/>
          <w:lang w:val="hy-AM"/>
        </w:rPr>
        <w:t>․</w:t>
      </w:r>
    </w:p>
    <w:p w14:paraId="5304CB5C" w14:textId="77777777" w:rsidR="00A408F5" w:rsidRPr="00D46FB0" w:rsidRDefault="00A408F5" w:rsidP="00A408F5">
      <w:pPr>
        <w:spacing w:after="0" w:line="360" w:lineRule="auto"/>
        <w:ind w:firstLine="720"/>
        <w:jc w:val="both"/>
        <w:rPr>
          <w:rFonts w:asciiTheme="minorHAnsi" w:eastAsia="MS Mincho" w:hAnsiTheme="minorHAnsi" w:cs="MS Mincho"/>
          <w:bCs/>
          <w:sz w:val="24"/>
          <w:szCs w:val="24"/>
          <w:lang w:val="hy-AM"/>
        </w:rPr>
      </w:pPr>
      <w:r w:rsidRPr="00D46FB0">
        <w:rPr>
          <w:rFonts w:eastAsia="Calibri" w:cs="GHEA Grapalat"/>
          <w:bCs/>
          <w:sz w:val="24"/>
          <w:szCs w:val="24"/>
          <w:lang w:val="hy-AM"/>
        </w:rPr>
        <w:t>1)</w:t>
      </w:r>
      <w:r w:rsidRPr="00D46FB0">
        <w:rPr>
          <w:rFonts w:eastAsia="Calibri" w:cs="GHEA Grapalat"/>
          <w:bCs/>
          <w:sz w:val="24"/>
          <w:szCs w:val="24"/>
          <w:lang w:val="hy-AM"/>
        </w:rPr>
        <w:tab/>
        <w:t>«Սննդամթերքի անվտանգության պետական վերահսկողության մասին» օրենքի 8-րդ հոդվածում և 19-րդ հոդվածում կատարել համապատասխան փոփոխություններ և մինչև լաբորատոր փորձարկման արդյունքների ստացումը արտադրանքի իրացումը կասեցնելու լիազորություն սահմանել, 8-րդ հոդվածում դիտարկման ժամանակ սննդամթերքի հիգիենային ներկայացվող պահանջները ստուգելու լիազորություն սահմանել</w:t>
      </w:r>
      <w:r w:rsidRPr="00D46FB0">
        <w:rPr>
          <w:rFonts w:ascii="MS Mincho" w:eastAsia="MS Mincho" w:hAnsi="MS Mincho" w:cs="MS Mincho" w:hint="eastAsia"/>
          <w:bCs/>
          <w:sz w:val="24"/>
          <w:szCs w:val="24"/>
          <w:lang w:val="hy-AM"/>
        </w:rPr>
        <w:t>,</w:t>
      </w:r>
      <w:r w:rsidRPr="00D46FB0">
        <w:rPr>
          <w:rFonts w:asciiTheme="minorHAnsi" w:eastAsia="MS Mincho" w:hAnsiTheme="minorHAnsi" w:cs="MS Mincho"/>
          <w:bCs/>
          <w:sz w:val="24"/>
          <w:szCs w:val="24"/>
          <w:lang w:val="hy-AM"/>
        </w:rPr>
        <w:t xml:space="preserve"> </w:t>
      </w:r>
      <w:r w:rsidRPr="00D46FB0">
        <w:rPr>
          <w:rFonts w:eastAsia="MS Mincho" w:cs="MS Mincho"/>
          <w:bCs/>
          <w:sz w:val="24"/>
          <w:szCs w:val="24"/>
          <w:lang w:val="hy-AM"/>
        </w:rPr>
        <w:t>դիտարկման ժամանակ նմուշառման լիազորություն սահմանել առանց բացառություննների</w:t>
      </w:r>
      <w:r w:rsidRPr="00D46FB0">
        <w:rPr>
          <w:rFonts w:asciiTheme="minorHAnsi" w:eastAsia="MS Mincho" w:hAnsiTheme="minorHAnsi" w:cs="MS Mincho"/>
          <w:bCs/>
          <w:sz w:val="24"/>
          <w:szCs w:val="24"/>
          <w:lang w:val="hy-AM"/>
        </w:rPr>
        <w:t>․</w:t>
      </w:r>
    </w:p>
    <w:p w14:paraId="79FA7165" w14:textId="77777777" w:rsidR="00A408F5" w:rsidRPr="00D46FB0" w:rsidRDefault="00A408F5" w:rsidP="00A408F5">
      <w:pPr>
        <w:spacing w:after="0" w:line="360" w:lineRule="auto"/>
        <w:ind w:firstLine="720"/>
        <w:jc w:val="both"/>
        <w:rPr>
          <w:rFonts w:eastAsia="MS Mincho" w:cs="MS Mincho"/>
          <w:bCs/>
          <w:sz w:val="24"/>
          <w:szCs w:val="24"/>
          <w:lang w:val="hy-AM"/>
        </w:rPr>
      </w:pPr>
      <w:r w:rsidRPr="00D46FB0">
        <w:rPr>
          <w:rFonts w:eastAsia="Calibri" w:cs="GHEA Grapalat"/>
          <w:bCs/>
          <w:sz w:val="24"/>
          <w:szCs w:val="24"/>
          <w:lang w:val="hy-AM"/>
        </w:rPr>
        <w:t>2)</w:t>
      </w:r>
      <w:r w:rsidRPr="00D46FB0">
        <w:rPr>
          <w:rFonts w:eastAsia="Calibri" w:cs="GHEA Grapalat"/>
          <w:bCs/>
          <w:sz w:val="24"/>
          <w:szCs w:val="24"/>
          <w:lang w:val="hy-AM"/>
        </w:rPr>
        <w:tab/>
        <w:t>արտադրության կամ վերամշակման փուլերում համապատասխանության գնահատման չենթարկված սննդամթերք հայտնաբերելու դեպքում, առանց արտադրական օբյեկտի պետական գրանցման տնտեսավարող սուբյեկտի գործունեություն հայտնաբերելու դեպքում սահմանել  տնտեսավարող սուբյեկտի գործունեությունը կամ այդ գործունեության առանձին գործառույթները կասեցնելու լիազորություն</w:t>
      </w:r>
      <w:r w:rsidRPr="00D46FB0">
        <w:rPr>
          <w:rFonts w:ascii="MS Mincho" w:eastAsia="MS Mincho" w:hAnsi="MS Mincho" w:cs="MS Mincho" w:hint="eastAsia"/>
          <w:bCs/>
          <w:sz w:val="24"/>
          <w:szCs w:val="24"/>
          <w:lang w:val="hy-AM"/>
        </w:rPr>
        <w:t>․</w:t>
      </w:r>
    </w:p>
    <w:p w14:paraId="17DD1BE4" w14:textId="77777777" w:rsidR="00A408F5" w:rsidRPr="00D46FB0" w:rsidRDefault="00A408F5" w:rsidP="00A408F5">
      <w:pPr>
        <w:spacing w:after="0" w:line="360" w:lineRule="auto"/>
        <w:ind w:firstLine="720"/>
        <w:jc w:val="both"/>
        <w:rPr>
          <w:rFonts w:eastAsia="MS Mincho" w:cs="MS Mincho"/>
          <w:bCs/>
          <w:sz w:val="24"/>
          <w:szCs w:val="24"/>
          <w:lang w:val="hy-AM"/>
        </w:rPr>
      </w:pPr>
      <w:r w:rsidRPr="00D46FB0">
        <w:rPr>
          <w:rFonts w:eastAsia="Calibri" w:cs="GHEA Grapalat"/>
          <w:bCs/>
          <w:sz w:val="24"/>
          <w:szCs w:val="24"/>
          <w:lang w:val="hy-AM"/>
        </w:rPr>
        <w:lastRenderedPageBreak/>
        <w:t>3)</w:t>
      </w:r>
      <w:r w:rsidRPr="00D46FB0">
        <w:rPr>
          <w:rFonts w:eastAsia="Calibri" w:cs="GHEA Grapalat"/>
          <w:bCs/>
          <w:sz w:val="24"/>
          <w:szCs w:val="24"/>
          <w:lang w:val="hy-AM"/>
        </w:rPr>
        <w:tab/>
        <w:t>սահմանել, որ արտադրական գործունեության կամ դրա առանձին գործառույթը կասեցնելու մասին որոշումն ուժի մեջ է մտնում լիազոր մարմնի պաշտոնական կայք էջում հրապարակվելու պահից, այդ մասով  «Սննդամթերքի անվտանգության պետական վերահսկողության մասին» օրենքով  բացառություն նախատեսել</w:t>
      </w:r>
      <w:r w:rsidRPr="00D46FB0">
        <w:rPr>
          <w:rFonts w:ascii="MS Mincho" w:eastAsia="MS Mincho" w:hAnsi="MS Mincho" w:cs="MS Mincho" w:hint="eastAsia"/>
          <w:bCs/>
          <w:sz w:val="24"/>
          <w:szCs w:val="24"/>
          <w:lang w:val="hy-AM"/>
        </w:rPr>
        <w:t>․</w:t>
      </w:r>
    </w:p>
    <w:p w14:paraId="1883B865" w14:textId="77777777" w:rsidR="00A408F5" w:rsidRPr="00D46FB0" w:rsidRDefault="00A408F5" w:rsidP="00A408F5">
      <w:pPr>
        <w:spacing w:after="0" w:line="360" w:lineRule="auto"/>
        <w:ind w:firstLine="720"/>
        <w:jc w:val="both"/>
        <w:rPr>
          <w:rFonts w:eastAsia="MS Mincho" w:cs="MS Mincho"/>
          <w:bCs/>
          <w:sz w:val="24"/>
          <w:szCs w:val="24"/>
          <w:lang w:val="hy-AM"/>
        </w:rPr>
      </w:pPr>
      <w:r w:rsidRPr="00D46FB0">
        <w:rPr>
          <w:rFonts w:eastAsia="Calibri" w:cs="GHEA Grapalat"/>
          <w:bCs/>
          <w:sz w:val="24"/>
          <w:szCs w:val="24"/>
          <w:lang w:val="hy-AM"/>
        </w:rPr>
        <w:t>4)</w:t>
      </w:r>
      <w:r w:rsidRPr="00D46FB0">
        <w:rPr>
          <w:rFonts w:eastAsia="Calibri" w:cs="GHEA Grapalat"/>
          <w:bCs/>
          <w:sz w:val="24"/>
          <w:szCs w:val="24"/>
          <w:lang w:val="hy-AM"/>
        </w:rPr>
        <w:tab/>
        <w:t>«Սննդամթերքի անվտանգության պետական վերահսկողության մասին» օրենքի 25-րդ հոդվածով սահմանված կարգով արտադրական գործունեությունը կասեցնելու դեպքում Պետական եկամուտների կոմիտեն սահմանափակում է արտադրողի կողմից մատակարարման փաստաթղթեր դուրս գրելու հնարավորությունը</w:t>
      </w:r>
      <w:r w:rsidRPr="00D46FB0">
        <w:rPr>
          <w:rFonts w:ascii="MS Mincho" w:eastAsia="MS Mincho" w:hAnsi="MS Mincho" w:cs="MS Mincho" w:hint="eastAsia"/>
          <w:bCs/>
          <w:sz w:val="24"/>
          <w:szCs w:val="24"/>
          <w:lang w:val="hy-AM"/>
        </w:rPr>
        <w:t>․</w:t>
      </w:r>
    </w:p>
    <w:p w14:paraId="1045C7DF" w14:textId="77777777" w:rsidR="00A408F5" w:rsidRPr="00D46FB0" w:rsidRDefault="00A408F5" w:rsidP="00A408F5">
      <w:pPr>
        <w:spacing w:after="0" w:line="360" w:lineRule="auto"/>
        <w:ind w:firstLine="720"/>
        <w:jc w:val="both"/>
        <w:rPr>
          <w:rFonts w:eastAsia="MS Mincho" w:cs="MS Mincho"/>
          <w:bCs/>
          <w:sz w:val="24"/>
          <w:szCs w:val="24"/>
          <w:lang w:val="hy-AM"/>
        </w:rPr>
      </w:pPr>
      <w:r w:rsidRPr="00D46FB0">
        <w:rPr>
          <w:rFonts w:eastAsia="Calibri" w:cs="GHEA Grapalat"/>
          <w:bCs/>
          <w:sz w:val="24"/>
          <w:szCs w:val="24"/>
          <w:lang w:val="hy-AM"/>
        </w:rPr>
        <w:t>5)</w:t>
      </w:r>
      <w:r w:rsidRPr="00D46FB0">
        <w:rPr>
          <w:rFonts w:eastAsia="Calibri" w:cs="GHEA Grapalat"/>
          <w:bCs/>
          <w:sz w:val="24"/>
          <w:szCs w:val="24"/>
          <w:lang w:val="hy-AM"/>
        </w:rPr>
        <w:tab/>
        <w:t>Սննդամթերքի անվտանգության պետական վերահսկողության մասին» օրենքի 25-րդ հոդվածով պետական վերահսկողություն իրականացնող պաշտոնատար անձանց լիազորություն տրամադրել կասեցման որոշման առկայության դեպքում տնտեսավարող սուբյեկտի մոտ տեսանելի վայրում կպչուն պիտակ ամրացնել տնտեսավարողի արտադրական գործունեության կասեցման մասին</w:t>
      </w:r>
      <w:r w:rsidRPr="00D46FB0">
        <w:rPr>
          <w:rFonts w:ascii="MS Mincho" w:eastAsia="MS Mincho" w:hAnsi="MS Mincho" w:cs="MS Mincho" w:hint="eastAsia"/>
          <w:bCs/>
          <w:sz w:val="24"/>
          <w:szCs w:val="24"/>
          <w:lang w:val="hy-AM"/>
        </w:rPr>
        <w:t>․</w:t>
      </w:r>
    </w:p>
    <w:p w14:paraId="60116CEF" w14:textId="77777777" w:rsidR="00A408F5" w:rsidRPr="00D46FB0" w:rsidRDefault="00A408F5" w:rsidP="00A408F5">
      <w:pPr>
        <w:spacing w:after="0" w:line="360" w:lineRule="auto"/>
        <w:ind w:firstLine="720"/>
        <w:jc w:val="both"/>
        <w:rPr>
          <w:rFonts w:eastAsia="MS Mincho" w:cs="MS Mincho"/>
          <w:bCs/>
          <w:sz w:val="24"/>
          <w:szCs w:val="24"/>
          <w:lang w:val="hy-AM"/>
        </w:rPr>
      </w:pPr>
      <w:r w:rsidRPr="00D46FB0">
        <w:rPr>
          <w:rFonts w:eastAsia="Calibri" w:cs="GHEA Grapalat"/>
          <w:bCs/>
          <w:sz w:val="24"/>
          <w:szCs w:val="24"/>
          <w:lang w:val="hy-AM"/>
        </w:rPr>
        <w:t>6)</w:t>
      </w:r>
      <w:r w:rsidRPr="00D46FB0">
        <w:rPr>
          <w:rFonts w:eastAsia="Calibri" w:cs="GHEA Grapalat"/>
          <w:bCs/>
          <w:sz w:val="24"/>
          <w:szCs w:val="24"/>
          <w:lang w:val="hy-AM"/>
        </w:rPr>
        <w:tab/>
        <w:t>սննդային գործոնով պայմանավորված աղիքային վարակիչ հիվանդությունների և թունավորումների դեպքերի արձանագրման ժամանակ առանց լաբորատոր փորձաքննության պատասխանին սպասելու արտադրանքի իրացումը կամ տնտեսավարողի գործունեությունը կասեցնելու մասին որոշման ընդունման լիազորություն սահմանել</w:t>
      </w:r>
      <w:r w:rsidRPr="00D46FB0">
        <w:rPr>
          <w:rFonts w:ascii="MS Mincho" w:eastAsia="MS Mincho" w:hAnsi="MS Mincho" w:cs="MS Mincho" w:hint="eastAsia"/>
          <w:bCs/>
          <w:sz w:val="24"/>
          <w:szCs w:val="24"/>
          <w:lang w:val="hy-AM"/>
        </w:rPr>
        <w:t>․</w:t>
      </w:r>
    </w:p>
    <w:p w14:paraId="178CEC23" w14:textId="77777777" w:rsidR="00A408F5" w:rsidRPr="00D46FB0" w:rsidRDefault="00A408F5" w:rsidP="00A408F5">
      <w:pPr>
        <w:spacing w:after="0" w:line="360" w:lineRule="auto"/>
        <w:ind w:firstLine="720"/>
        <w:jc w:val="both"/>
        <w:rPr>
          <w:rFonts w:eastAsia="MS Mincho" w:cs="MS Mincho"/>
          <w:bCs/>
          <w:sz w:val="24"/>
          <w:szCs w:val="24"/>
          <w:lang w:val="hy-AM"/>
        </w:rPr>
      </w:pPr>
      <w:r w:rsidRPr="00D46FB0">
        <w:rPr>
          <w:rFonts w:eastAsia="Calibri" w:cs="GHEA Grapalat"/>
          <w:bCs/>
          <w:sz w:val="24"/>
          <w:szCs w:val="24"/>
          <w:lang w:val="hy-AM"/>
        </w:rPr>
        <w:t>7)</w:t>
      </w:r>
      <w:r w:rsidRPr="00D46FB0">
        <w:rPr>
          <w:rFonts w:eastAsia="Calibri" w:cs="GHEA Grapalat"/>
          <w:bCs/>
          <w:sz w:val="24"/>
          <w:szCs w:val="24"/>
          <w:lang w:val="hy-AM"/>
        </w:rPr>
        <w:tab/>
        <w:t>սննդամթերքի անվտանգության բնագավառի խախտումների նույնականացման դեպքում, որոնք վտանգ են ներկայացնում ինֆեկցիոն հիվանդությունների առաջացման և տարածման, արտադրանքի իրացումը կասեցնելու մասին որոշման ընդունման լիազորություն սահմանել</w:t>
      </w:r>
      <w:r w:rsidRPr="00D46FB0">
        <w:rPr>
          <w:rFonts w:ascii="MS Mincho" w:eastAsia="MS Mincho" w:hAnsi="MS Mincho" w:cs="MS Mincho" w:hint="eastAsia"/>
          <w:bCs/>
          <w:sz w:val="24"/>
          <w:szCs w:val="24"/>
          <w:lang w:val="hy-AM"/>
        </w:rPr>
        <w:t>․</w:t>
      </w:r>
    </w:p>
    <w:p w14:paraId="144BAFFE" w14:textId="77777777" w:rsidR="00A408F5" w:rsidRPr="00D46FB0" w:rsidRDefault="00A408F5" w:rsidP="00A408F5">
      <w:pPr>
        <w:spacing w:after="0" w:line="360" w:lineRule="auto"/>
        <w:ind w:firstLine="720"/>
        <w:jc w:val="both"/>
        <w:rPr>
          <w:rFonts w:eastAsia="MS Mincho" w:cs="MS Mincho"/>
          <w:bCs/>
          <w:sz w:val="24"/>
          <w:szCs w:val="24"/>
          <w:lang w:val="hy-AM"/>
        </w:rPr>
      </w:pPr>
      <w:r w:rsidRPr="00D46FB0">
        <w:rPr>
          <w:rFonts w:eastAsia="Calibri" w:cs="GHEA Grapalat"/>
          <w:bCs/>
          <w:sz w:val="24"/>
          <w:szCs w:val="24"/>
          <w:lang w:val="hy-AM"/>
        </w:rPr>
        <w:lastRenderedPageBreak/>
        <w:t>8)</w:t>
      </w:r>
      <w:r w:rsidRPr="00D46FB0">
        <w:rPr>
          <w:rFonts w:eastAsia="Calibri" w:cs="GHEA Grapalat"/>
          <w:bCs/>
          <w:sz w:val="24"/>
          <w:szCs w:val="24"/>
          <w:lang w:val="hy-AM"/>
        </w:rPr>
        <w:tab/>
        <w:t>սննդային գործոնով պայմանավորված աղիքային վարակիչ հիվանդությունների և թունավորումների դեպքերի արձանագրման ժամանակ, ինչպես նաև ժամկետանց սննդամթերքի իրացման հիմնավոր փաստերի առկայության դեպքում արագ արձագանքման վերահսկողական գործառույթը ծառայողական վկայականի հիման վրա պետական վերահսկողություն իրականացնելու լիազորություն սահմանել</w:t>
      </w:r>
      <w:r w:rsidRPr="00D46FB0">
        <w:rPr>
          <w:rFonts w:ascii="MS Mincho" w:eastAsia="MS Mincho" w:hAnsi="MS Mincho" w:cs="MS Mincho" w:hint="eastAsia"/>
          <w:bCs/>
          <w:sz w:val="24"/>
          <w:szCs w:val="24"/>
          <w:lang w:val="hy-AM"/>
        </w:rPr>
        <w:t>․</w:t>
      </w:r>
    </w:p>
    <w:p w14:paraId="36AB5C5F" w14:textId="77777777" w:rsidR="00A408F5" w:rsidRPr="00D46FB0" w:rsidRDefault="00A408F5" w:rsidP="00A408F5">
      <w:pPr>
        <w:spacing w:after="0" w:line="360" w:lineRule="auto"/>
        <w:ind w:firstLine="720"/>
        <w:jc w:val="both"/>
        <w:rPr>
          <w:rFonts w:ascii="MS Mincho" w:eastAsia="MS Mincho" w:hAnsi="MS Mincho" w:cs="MS Mincho"/>
          <w:bCs/>
          <w:sz w:val="24"/>
          <w:szCs w:val="24"/>
          <w:lang w:val="hy-AM"/>
        </w:rPr>
      </w:pPr>
      <w:r w:rsidRPr="00D46FB0">
        <w:rPr>
          <w:rFonts w:eastAsia="Calibri" w:cs="GHEA Grapalat"/>
          <w:bCs/>
          <w:sz w:val="24"/>
          <w:szCs w:val="24"/>
          <w:lang w:val="hy-AM"/>
        </w:rPr>
        <w:t>9)</w:t>
      </w:r>
      <w:r w:rsidRPr="00D46FB0">
        <w:rPr>
          <w:rFonts w:eastAsia="Calibri" w:cs="GHEA Grapalat"/>
          <w:bCs/>
          <w:sz w:val="24"/>
          <w:szCs w:val="24"/>
          <w:lang w:val="hy-AM"/>
        </w:rPr>
        <w:tab/>
        <w:t>Սննդամթերքի անվտանգության տեսչական մարմնի կողմից տեսանյութով կամ լուսանկարով արձանագրված իրավախախտումների դեպքում վարչական վարույթն իրականացնել հատուկ կարգով՝ իրավախախտման հատկանիշների պարզման և վարչական ակտի ընդունման փուլերով</w:t>
      </w:r>
      <w:r w:rsidRPr="00D46FB0">
        <w:rPr>
          <w:rFonts w:ascii="MS Mincho" w:eastAsia="MS Mincho" w:hAnsi="MS Mincho" w:cs="MS Mincho"/>
          <w:bCs/>
          <w:sz w:val="24"/>
          <w:szCs w:val="24"/>
          <w:lang w:val="hy-AM"/>
        </w:rPr>
        <w:t>․</w:t>
      </w:r>
    </w:p>
    <w:p w14:paraId="67036BB8" w14:textId="2ADF28FE" w:rsidR="00A408F5" w:rsidRDefault="00A408F5" w:rsidP="00A408F5">
      <w:pPr>
        <w:spacing w:after="0" w:line="360" w:lineRule="auto"/>
        <w:ind w:firstLine="720"/>
        <w:jc w:val="both"/>
        <w:rPr>
          <w:rFonts w:eastAsia="MS Mincho" w:cs="MS Mincho"/>
          <w:bCs/>
          <w:sz w:val="24"/>
          <w:szCs w:val="24"/>
          <w:lang w:val="hy-AM"/>
        </w:rPr>
      </w:pPr>
      <w:r w:rsidRPr="00D46FB0">
        <w:rPr>
          <w:rFonts w:eastAsia="MS Mincho" w:cs="MS Mincho"/>
          <w:bCs/>
          <w:sz w:val="24"/>
          <w:szCs w:val="24"/>
          <w:lang w:val="hy-AM"/>
        </w:rPr>
        <w:t>10 օրենքով սահմանել դրույթ, եթե ազգային ռեֆերենս փորձարկման լաբորատորիա է նշանակվում որոշ ցուցանիշներով, ապա լաբորատոր փորձարկումների արդյունքներին համաձայն չլինելու դեպքում, ապրանքը տնօրինողը իր միջոցների հաշվին պահեստային նմուշն ուղարկի այլ պետության ռեֆերենս փորձարկման լաբորատորիա։</w:t>
      </w:r>
    </w:p>
    <w:p w14:paraId="067A5BAA" w14:textId="7E31E5EA" w:rsidR="005B5E8E" w:rsidRPr="00396335" w:rsidRDefault="005B5E8E" w:rsidP="003F0EDF">
      <w:pPr>
        <w:spacing w:after="0" w:line="360" w:lineRule="auto"/>
        <w:ind w:firstLine="708"/>
        <w:jc w:val="both"/>
        <w:rPr>
          <w:rFonts w:eastAsia="MS Mincho" w:cs="MS Mincho"/>
          <w:bCs/>
          <w:color w:val="EE0000"/>
          <w:sz w:val="24"/>
          <w:szCs w:val="24"/>
          <w:lang w:val="hy-AM"/>
        </w:rPr>
      </w:pPr>
      <w:r>
        <w:rPr>
          <w:rFonts w:eastAsia="MS Mincho" w:cs="MS Mincho"/>
          <w:bCs/>
          <w:sz w:val="24"/>
          <w:szCs w:val="24"/>
          <w:lang w:val="hy-AM"/>
        </w:rPr>
        <w:t>11)</w:t>
      </w:r>
      <w:r w:rsidRPr="00142275">
        <w:rPr>
          <w:rFonts w:eastAsia="MS Mincho" w:cs="MS Mincho"/>
          <w:bCs/>
          <w:sz w:val="24"/>
          <w:szCs w:val="24"/>
          <w:lang w:val="hy-AM"/>
        </w:rPr>
        <w:t xml:space="preserve"> Համաձայն «Սննդամթերքի անվտանգության պետական վերահսկողության մասին» օրենքի՝  օրենքով սահմանված կարգով և դեպքերում պարտադիր նախնական և պարբերական բժշկական զննություն չանցնելու կամ այդ անձանց սանիտարական (բժշկական) գրքույկի բացակայության կամ սահմանված կարգով լրացված չլինելու դեպքում լիազոր մարմինը որոշում է ընդունում  տվյալ անձանց աշխատանքի չթույլատրելու մասին, որը կայացվում և տրվում է տնտեսավարող սուբյեկտին ստուգման ակտի հետ, սակայն ստացվում է, որ մինչև ստուգման ավարտը բժշկական զննության չենթարկված աշխատակիցները շարունակում է աշխատել։ Նախատեսվում է իրականացնել համապատասխան օրենսդրական փոփոխություն վերոնշյալ խնդրի կարգավորման համար։</w:t>
      </w:r>
      <w:r>
        <w:rPr>
          <w:rFonts w:eastAsia="MS Mincho" w:cs="MS Mincho"/>
          <w:bCs/>
          <w:sz w:val="24"/>
          <w:szCs w:val="24"/>
          <w:lang w:val="hy-AM"/>
        </w:rPr>
        <w:t xml:space="preserve"> </w:t>
      </w:r>
    </w:p>
    <w:p w14:paraId="1F1B3258" w14:textId="6208A076" w:rsidR="005B5E8E" w:rsidRPr="00142275" w:rsidRDefault="005B5E8E" w:rsidP="003F0EDF">
      <w:pPr>
        <w:spacing w:after="0" w:line="360" w:lineRule="auto"/>
        <w:ind w:firstLine="708"/>
        <w:jc w:val="both"/>
        <w:rPr>
          <w:rFonts w:eastAsia="MS Mincho" w:cs="MS Mincho"/>
          <w:bCs/>
          <w:sz w:val="24"/>
          <w:szCs w:val="24"/>
          <w:lang w:val="hy-AM"/>
        </w:rPr>
      </w:pPr>
      <w:r>
        <w:rPr>
          <w:rFonts w:eastAsia="MS Mincho" w:cs="MS Mincho"/>
          <w:bCs/>
          <w:sz w:val="24"/>
          <w:szCs w:val="24"/>
          <w:lang w:val="hy-AM"/>
        </w:rPr>
        <w:lastRenderedPageBreak/>
        <w:t>12)</w:t>
      </w:r>
      <w:r w:rsidRPr="00142275">
        <w:rPr>
          <w:rFonts w:eastAsia="MS Mincho" w:cs="MS Mincho"/>
          <w:bCs/>
          <w:sz w:val="24"/>
          <w:szCs w:val="24"/>
          <w:lang w:val="hy-AM"/>
        </w:rPr>
        <w:t xml:space="preserve"> Համաձայն «Սննդամթերքի անվտանգության պետական վերահսկողության մասին»  օրենքի՝ 25-րդ հոդվածի համաձայն կասեցվում են արտադրական գործունեությունը կամ այդ գործունեության առանձին գործառույթները, ինչը հնարավորություն չի տալիս իրացման կետերում (առևտրի օբյեկտ) սանիտարահիգիենիկ նորմերի խախտումների դեպքում իրականացնել գործունեության կասեցում։ Նախատեսվում է իրականացնել համապատասխան օրենսդրական փոփոխություն խնդրի կարգավորման համար։</w:t>
      </w:r>
    </w:p>
    <w:p w14:paraId="4E345989" w14:textId="1EE9D040" w:rsidR="005B5E8E" w:rsidRPr="00D46FB0" w:rsidRDefault="005B5E8E" w:rsidP="005B5E8E">
      <w:pPr>
        <w:spacing w:after="0" w:line="360" w:lineRule="auto"/>
        <w:ind w:firstLine="708"/>
        <w:jc w:val="both"/>
        <w:rPr>
          <w:rFonts w:eastAsia="MS Mincho" w:cs="MS Mincho"/>
          <w:bCs/>
          <w:sz w:val="24"/>
          <w:szCs w:val="24"/>
          <w:lang w:val="hy-AM"/>
        </w:rPr>
      </w:pPr>
      <w:r>
        <w:rPr>
          <w:rFonts w:eastAsia="MS Mincho" w:cs="MS Mincho"/>
          <w:bCs/>
          <w:sz w:val="24"/>
          <w:szCs w:val="24"/>
          <w:lang w:val="hy-AM"/>
        </w:rPr>
        <w:t>13)</w:t>
      </w:r>
      <w:r w:rsidRPr="00142275">
        <w:rPr>
          <w:rFonts w:eastAsia="MS Mincho" w:cs="MS Mincho"/>
          <w:bCs/>
          <w:sz w:val="24"/>
          <w:szCs w:val="24"/>
          <w:lang w:val="hy-AM"/>
        </w:rPr>
        <w:t xml:space="preserve"> Համաձայն «Սննդամթերքի անվտանգության պետական վերահսկողության մասին»  օրենքի՝ դիտարկումն իրականացվում է «ՀՀ</w:t>
      </w:r>
      <w:r>
        <w:rPr>
          <w:rFonts w:eastAsia="MS Mincho" w:cs="MS Mincho"/>
          <w:bCs/>
          <w:sz w:val="24"/>
          <w:szCs w:val="24"/>
          <w:lang w:val="hy-AM"/>
        </w:rPr>
        <w:t>-ում</w:t>
      </w:r>
      <w:r w:rsidRPr="00142275">
        <w:rPr>
          <w:rFonts w:eastAsia="MS Mincho" w:cs="MS Mincho"/>
          <w:bCs/>
          <w:sz w:val="24"/>
          <w:szCs w:val="24"/>
          <w:lang w:val="hy-AM"/>
        </w:rPr>
        <w:t xml:space="preserve"> </w:t>
      </w:r>
      <w:r>
        <w:rPr>
          <w:rFonts w:eastAsia="MS Mincho" w:cs="MS Mincho"/>
          <w:bCs/>
          <w:sz w:val="24"/>
          <w:szCs w:val="24"/>
          <w:lang w:val="hy-AM"/>
        </w:rPr>
        <w:t>ս</w:t>
      </w:r>
      <w:r w:rsidRPr="00142275">
        <w:rPr>
          <w:rFonts w:eastAsia="MS Mincho" w:cs="MS Mincho"/>
          <w:bCs/>
          <w:sz w:val="24"/>
          <w:szCs w:val="24"/>
          <w:lang w:val="hy-AM"/>
        </w:rPr>
        <w:t xml:space="preserve">տուգումների կազմակերպման և անցկացման մասին»  օրենքով սահմանված կարգով մշակված, հաստատված և հրապարակված ստուգաթերթով (այսուետ՝ դիտարկման ստուգաթերթ)։ Մինչ օրս տեսուչների կողմից դիտարկումներն իրականացվում են «Սննդամթերքի անվտանգության </w:t>
      </w:r>
      <w:r>
        <w:rPr>
          <w:rFonts w:eastAsia="MS Mincho" w:cs="MS Mincho"/>
          <w:bCs/>
          <w:sz w:val="24"/>
          <w:szCs w:val="24"/>
          <w:lang w:val="hy-AM"/>
        </w:rPr>
        <w:t>տ</w:t>
      </w:r>
      <w:r w:rsidRPr="00142275">
        <w:rPr>
          <w:rFonts w:eastAsia="MS Mincho" w:cs="MS Mincho"/>
          <w:bCs/>
          <w:sz w:val="24"/>
          <w:szCs w:val="24"/>
          <w:lang w:val="hy-AM"/>
        </w:rPr>
        <w:t>եսչական մարմնի կողմից իրականացվող ստուգումների ստուգաթերթը հաստատելու մասին» Կառավարության որոշմամբ հաստատված ստուգաթերթերով։ Քանի որ դիտարկումներն իրականասցվում են սննդամթերքի, սննդամթերքի հետ անմիջական շփման մեջ գտնվող նյութերի մակնշմանը և պիտանիության ժամկետին ներկայացվող պահանջներին և կենդանական ծագման մթերքի պահման պայմաններին համապատասխանությունը պարզելու նպատակով, նախատեսվում է մշակել դիտարկման ստուգաթերթ (ինչպես նշված է օրենքում) և ներառել միայն դիտարկմանը վերաբերվող հարցերը։</w:t>
      </w:r>
    </w:p>
    <w:p w14:paraId="09486F6D" w14:textId="58E2BAE4" w:rsidR="00A408F5" w:rsidRPr="00D46FB0" w:rsidRDefault="00A408F5" w:rsidP="00A408F5">
      <w:pPr>
        <w:spacing w:after="0" w:line="360" w:lineRule="auto"/>
        <w:ind w:right="-306" w:firstLine="336"/>
        <w:jc w:val="both"/>
        <w:rPr>
          <w:rFonts w:eastAsia="Calibri" w:cs="Times New Roman"/>
          <w:bCs/>
          <w:sz w:val="24"/>
          <w:szCs w:val="24"/>
          <w:lang w:val="hy-AM"/>
        </w:rPr>
      </w:pPr>
      <w:r w:rsidRPr="00D46FB0">
        <w:rPr>
          <w:rFonts w:eastAsia="Calibri" w:cs="GHEA Grapalat"/>
          <w:bCs/>
          <w:sz w:val="24"/>
          <w:szCs w:val="24"/>
          <w:lang w:val="hy-AM"/>
        </w:rPr>
        <w:t xml:space="preserve">     </w:t>
      </w:r>
      <w:r w:rsidR="005B5E8E">
        <w:rPr>
          <w:rFonts w:eastAsia="Calibri" w:cs="GHEA Grapalat"/>
          <w:bCs/>
          <w:sz w:val="24"/>
          <w:szCs w:val="24"/>
          <w:lang w:val="hy-AM"/>
        </w:rPr>
        <w:t>4</w:t>
      </w:r>
      <w:r w:rsidRPr="00D46FB0">
        <w:rPr>
          <w:rFonts w:ascii="MS Mincho" w:eastAsia="MS Mincho" w:hAnsi="MS Mincho" w:cs="MS Mincho" w:hint="eastAsia"/>
          <w:bCs/>
          <w:sz w:val="24"/>
          <w:szCs w:val="24"/>
          <w:lang w:val="hy-AM"/>
        </w:rPr>
        <w:t>․</w:t>
      </w:r>
      <w:r w:rsidRPr="00D46FB0">
        <w:rPr>
          <w:rFonts w:eastAsia="Calibri" w:cs="Times New Roman"/>
          <w:bCs/>
          <w:sz w:val="24"/>
          <w:szCs w:val="24"/>
          <w:lang w:val="hy-AM"/>
        </w:rPr>
        <w:t xml:space="preserve"> Սննդամթերքի անվտանգության մասին օրենքի 13-րդ հոդվածում սննդի շղթայի օպերատորների պարտականությունների մեջ ավելացնել, որ եթե սննդամթերքի իրացումն իրականացվում է առաքման ծառայության միջոցով, ապա վերջինիս կողմից ՀՀ օրենսդրությամբ սահմանված սննդամթերքի անվտանգության բնագավառը կարգավորող օրենսդրության պահանջների ապահովումը սննդամթերքը </w:t>
      </w:r>
      <w:r w:rsidRPr="00D46FB0">
        <w:rPr>
          <w:rFonts w:eastAsia="Calibri" w:cs="Times New Roman"/>
          <w:bCs/>
          <w:sz w:val="24"/>
          <w:szCs w:val="24"/>
          <w:lang w:val="hy-AM"/>
        </w:rPr>
        <w:lastRenderedPageBreak/>
        <w:t>ծառայությանը տրամադրող սննդի շղթայի պարտականությունն է՝ նկատի ունենալով հնարավոր ռիսկերը և այդ ծառայությունների նկատմամբ պետական վերահսկողություն իրականացնելու խոչընդոտները։</w:t>
      </w:r>
    </w:p>
    <w:p w14:paraId="3AE76C8F" w14:textId="6BE0907E" w:rsidR="00A408F5" w:rsidRPr="00D46FB0" w:rsidRDefault="00A408F5" w:rsidP="00A408F5">
      <w:pPr>
        <w:spacing w:after="0" w:line="360" w:lineRule="auto"/>
        <w:ind w:left="-90" w:right="-306"/>
        <w:jc w:val="both"/>
        <w:rPr>
          <w:rFonts w:eastAsia="MS Mincho" w:cs="MS Mincho"/>
          <w:sz w:val="24"/>
          <w:szCs w:val="24"/>
          <w:lang w:val="hy-AM"/>
        </w:rPr>
      </w:pPr>
      <w:r w:rsidRPr="00D46FB0">
        <w:rPr>
          <w:rFonts w:eastAsia="Calibri" w:cs="Times New Roman"/>
          <w:bCs/>
          <w:sz w:val="24"/>
          <w:szCs w:val="24"/>
          <w:lang w:val="hy-AM"/>
        </w:rPr>
        <w:t xml:space="preserve">        </w:t>
      </w:r>
      <w:r w:rsidR="005B5E8E">
        <w:rPr>
          <w:rFonts w:eastAsia="Calibri" w:cs="Times New Roman"/>
          <w:bCs/>
          <w:sz w:val="24"/>
          <w:szCs w:val="24"/>
          <w:lang w:val="hy-AM"/>
        </w:rPr>
        <w:t>5</w:t>
      </w:r>
      <w:r w:rsidRPr="00D46FB0">
        <w:rPr>
          <w:rFonts w:ascii="MS Mincho" w:eastAsia="MS Mincho" w:hAnsi="MS Mincho" w:cs="MS Mincho" w:hint="eastAsia"/>
          <w:bCs/>
          <w:sz w:val="24"/>
          <w:szCs w:val="24"/>
          <w:lang w:val="hy-AM"/>
        </w:rPr>
        <w:t>․</w:t>
      </w:r>
      <w:r w:rsidRPr="00D46FB0">
        <w:rPr>
          <w:rFonts w:eastAsia="MS Mincho" w:cs="MS Mincho"/>
          <w:bCs/>
          <w:sz w:val="24"/>
          <w:szCs w:val="24"/>
          <w:lang w:val="hy-AM"/>
        </w:rPr>
        <w:t xml:space="preserve"> </w:t>
      </w:r>
      <w:r w:rsidRPr="00D46FB0">
        <w:rPr>
          <w:rFonts w:eastAsia="Calibri" w:cs="Times New Roman"/>
          <w:sz w:val="24"/>
          <w:szCs w:val="24"/>
          <w:lang w:val="hy-AM"/>
        </w:rPr>
        <w:t>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կանոնակարգի 21-րդ հոդվածի համաձայն՝ անասնաբուժասանիտարական փորձաքննությունը համապատասխանության գնահատման ձևերից մեկն է՝ առաջարկում ենք նախաձեռնել իրավական կարգավորումներ և սահմանել գնահատման ընթացակարգ անասնաբուժասանիտարական փորձաքննություն իրականացնող ֆիզիկական կամ իրավաբանական անձանց նկատմամբ՝ համարժեք համապատասխանության հայտարարագրում և պետական գրանցում իրականացնող մարմինների։</w:t>
      </w:r>
    </w:p>
    <w:p w14:paraId="5B3C7A1F" w14:textId="1EC29616" w:rsidR="00A408F5" w:rsidRPr="00D46FB0" w:rsidRDefault="00A408F5" w:rsidP="00A408F5">
      <w:pPr>
        <w:spacing w:after="0" w:line="360" w:lineRule="auto"/>
        <w:ind w:firstLine="360"/>
        <w:jc w:val="both"/>
        <w:rPr>
          <w:rFonts w:eastAsia="Calibri" w:cs="Times New Roman"/>
          <w:sz w:val="24"/>
          <w:szCs w:val="24"/>
          <w:lang w:val="hy-AM"/>
        </w:rPr>
      </w:pPr>
      <w:r w:rsidRPr="00D46FB0">
        <w:rPr>
          <w:rFonts w:eastAsia="Calibri" w:cs="Times New Roman"/>
          <w:sz w:val="24"/>
          <w:szCs w:val="24"/>
          <w:lang w:val="hy-AM"/>
        </w:rPr>
        <w:t xml:space="preserve"> </w:t>
      </w:r>
      <w:r w:rsidR="005B5E8E">
        <w:rPr>
          <w:rFonts w:eastAsia="Calibri" w:cs="Times New Roman"/>
          <w:sz w:val="24"/>
          <w:szCs w:val="24"/>
          <w:lang w:val="hy-AM"/>
        </w:rPr>
        <w:t>6</w:t>
      </w:r>
      <w:r w:rsidRPr="00D46FB0">
        <w:rPr>
          <w:rFonts w:ascii="MS Mincho" w:eastAsia="MS Mincho" w:hAnsi="MS Mincho" w:cs="MS Mincho" w:hint="eastAsia"/>
          <w:sz w:val="24"/>
          <w:szCs w:val="24"/>
          <w:lang w:val="hy-AM"/>
        </w:rPr>
        <w:t>․</w:t>
      </w:r>
      <w:r w:rsidRPr="00D46FB0">
        <w:rPr>
          <w:rFonts w:eastAsia="MS Mincho" w:cs="MS Mincho"/>
          <w:sz w:val="24"/>
          <w:szCs w:val="24"/>
          <w:lang w:val="hy-AM"/>
        </w:rPr>
        <w:t xml:space="preserve"> </w:t>
      </w:r>
      <w:r w:rsidRPr="00D46FB0">
        <w:rPr>
          <w:rFonts w:eastAsia="Calibri" w:cs="Times New Roman"/>
          <w:sz w:val="24"/>
          <w:szCs w:val="24"/>
          <w:lang w:val="hy-AM"/>
        </w:rPr>
        <w:t>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կանոնակարգի 32-րդ հոդվածի՝  պետական գրանցման ենթակա են այն արտադրական օբյեկտները, որոնցում իրականացվում է կենդանական ծագման չվերամշակված պարենային (սննդային) հումքի ստացման, վերամշակման (մշակման) գործունեություն, մասնավորապես՝ սննդամթերքի արտադրության (պատրաստման) հետևյալ գործընթացները՝</w:t>
      </w:r>
    </w:p>
    <w:p w14:paraId="3A25DEBD" w14:textId="77777777" w:rsidR="00A408F5" w:rsidRPr="00D46FB0" w:rsidRDefault="00A408F5" w:rsidP="00A408F5">
      <w:pPr>
        <w:spacing w:after="0" w:line="360" w:lineRule="auto"/>
        <w:ind w:firstLine="360"/>
        <w:jc w:val="both"/>
        <w:rPr>
          <w:rFonts w:eastAsia="Calibri" w:cs="Times New Roman"/>
          <w:sz w:val="24"/>
          <w:szCs w:val="24"/>
          <w:lang w:val="hy-AM"/>
        </w:rPr>
      </w:pPr>
      <w:r w:rsidRPr="00D46FB0">
        <w:rPr>
          <w:rFonts w:eastAsia="Calibri" w:cs="Times New Roman"/>
          <w:sz w:val="24"/>
          <w:szCs w:val="24"/>
          <w:lang w:val="hy-AM"/>
        </w:rPr>
        <w:t>1)</w:t>
      </w:r>
      <w:r w:rsidRPr="00D46FB0">
        <w:rPr>
          <w:rFonts w:eastAsia="Calibri" w:cs="Times New Roman"/>
          <w:sz w:val="24"/>
          <w:szCs w:val="24"/>
          <w:lang w:val="hy-AM"/>
        </w:rPr>
        <w:tab/>
        <w:t>մթերատու կենդանիների և թռչունների սպանդ, մթերատու կենդանիների և թռչունների սպանդային մթերքի վերամշակում (մշակում) սննդամթերքի արտադրության (պատրաստման) համար.</w:t>
      </w:r>
    </w:p>
    <w:p w14:paraId="59DECC94" w14:textId="77777777" w:rsidR="00A408F5" w:rsidRPr="00D46FB0" w:rsidRDefault="00A408F5" w:rsidP="00A408F5">
      <w:pPr>
        <w:spacing w:after="0" w:line="360" w:lineRule="auto"/>
        <w:ind w:firstLine="360"/>
        <w:jc w:val="both"/>
        <w:rPr>
          <w:rFonts w:eastAsia="Calibri" w:cs="Times New Roman"/>
          <w:sz w:val="24"/>
          <w:szCs w:val="24"/>
          <w:lang w:val="hy-AM"/>
        </w:rPr>
      </w:pPr>
      <w:r w:rsidRPr="00D46FB0">
        <w:rPr>
          <w:rFonts w:eastAsia="Calibri" w:cs="Times New Roman"/>
          <w:sz w:val="24"/>
          <w:szCs w:val="24"/>
          <w:lang w:val="hy-AM"/>
        </w:rPr>
        <w:t>2)</w:t>
      </w:r>
      <w:r w:rsidRPr="00D46FB0">
        <w:rPr>
          <w:rFonts w:eastAsia="Calibri" w:cs="Times New Roman"/>
          <w:sz w:val="24"/>
          <w:szCs w:val="24"/>
          <w:lang w:val="hy-AM"/>
        </w:rPr>
        <w:tab/>
        <w:t>հում կաթի, հում սերուցքի և յուղազերծված հում կաթի ընդունում և (կամ) դրանց վերամշակում (մշակում) կաթնային արտադրանքի արտադրության (պատրաստման) ժամանակ.</w:t>
      </w:r>
    </w:p>
    <w:p w14:paraId="535B3463" w14:textId="77777777" w:rsidR="00A408F5" w:rsidRPr="00D46FB0" w:rsidRDefault="00A408F5" w:rsidP="00A408F5">
      <w:pPr>
        <w:spacing w:after="0" w:line="360" w:lineRule="auto"/>
        <w:ind w:firstLine="360"/>
        <w:jc w:val="both"/>
        <w:rPr>
          <w:rFonts w:eastAsia="Calibri" w:cs="Times New Roman"/>
          <w:sz w:val="24"/>
          <w:szCs w:val="24"/>
          <w:lang w:val="hy-AM"/>
        </w:rPr>
      </w:pPr>
      <w:r w:rsidRPr="00D46FB0">
        <w:rPr>
          <w:rFonts w:eastAsia="Calibri" w:cs="Times New Roman"/>
          <w:sz w:val="24"/>
          <w:szCs w:val="24"/>
          <w:lang w:val="hy-AM"/>
        </w:rPr>
        <w:lastRenderedPageBreak/>
        <w:t>3)</w:t>
      </w:r>
      <w:r w:rsidRPr="00D46FB0">
        <w:rPr>
          <w:rFonts w:eastAsia="Calibri" w:cs="Times New Roman"/>
          <w:sz w:val="24"/>
          <w:szCs w:val="24"/>
          <w:lang w:val="hy-AM"/>
        </w:rPr>
        <w:tab/>
        <w:t>գյուղատնտեսական նշանակության թռչունների ձվերի և դրանց վերամշակումից ստացվող մթերքների արտադրություն (պատրաստում) և վերամշակում (մշակում).</w:t>
      </w:r>
    </w:p>
    <w:p w14:paraId="6CF5A602" w14:textId="77777777" w:rsidR="00A408F5" w:rsidRPr="00D46FB0" w:rsidRDefault="00A408F5" w:rsidP="00A408F5">
      <w:pPr>
        <w:spacing w:after="0" w:line="360" w:lineRule="auto"/>
        <w:ind w:firstLine="360"/>
        <w:jc w:val="both"/>
        <w:rPr>
          <w:rFonts w:eastAsia="Calibri" w:cs="Times New Roman"/>
          <w:sz w:val="24"/>
          <w:szCs w:val="24"/>
          <w:lang w:val="hy-AM"/>
        </w:rPr>
      </w:pPr>
      <w:r w:rsidRPr="00D46FB0">
        <w:rPr>
          <w:rFonts w:eastAsia="Calibri" w:cs="Times New Roman"/>
          <w:sz w:val="24"/>
          <w:szCs w:val="24"/>
          <w:lang w:val="hy-AM"/>
        </w:rPr>
        <w:t>4)</w:t>
      </w:r>
      <w:r w:rsidRPr="00D46FB0">
        <w:rPr>
          <w:rFonts w:eastAsia="Calibri" w:cs="Times New Roman"/>
          <w:sz w:val="24"/>
          <w:szCs w:val="24"/>
          <w:lang w:val="hy-AM"/>
        </w:rPr>
        <w:tab/>
        <w:t>ակվակուլտուրայի արտադրանքի և ջրային կենսապաշարների որսի (արդյունագործության ոչ ձկնային օբյեկտներ), բացառությամբ բուսական ծագման արտադրանքի, արտադրություն (պատրաստում) և վերամշակում (մշակում)։</w:t>
      </w:r>
    </w:p>
    <w:p w14:paraId="26EE9815" w14:textId="11233456" w:rsidR="00A408F5" w:rsidRPr="00CF5BCC" w:rsidRDefault="00A408F5" w:rsidP="00A408F5">
      <w:pPr>
        <w:spacing w:after="0" w:line="360" w:lineRule="auto"/>
        <w:ind w:firstLine="360"/>
        <w:jc w:val="both"/>
        <w:rPr>
          <w:rFonts w:eastAsia="Calibri" w:cs="Times New Roman"/>
          <w:sz w:val="24"/>
          <w:szCs w:val="24"/>
          <w:lang w:val="hy-AM"/>
        </w:rPr>
      </w:pPr>
      <w:r w:rsidRPr="00D46FB0">
        <w:rPr>
          <w:rFonts w:eastAsia="Calibri" w:cs="Times New Roman"/>
          <w:sz w:val="24"/>
          <w:szCs w:val="24"/>
          <w:lang w:val="hy-AM"/>
        </w:rPr>
        <w:t xml:space="preserve">Ուստի առաջարկվում է, նշված ոլորտներում գործունեություն իրականացնող անձանց հաշվառելիս </w:t>
      </w:r>
      <w:r w:rsidR="00EA3653">
        <w:rPr>
          <w:rFonts w:eastAsia="Calibri" w:cs="Times New Roman"/>
          <w:sz w:val="24"/>
          <w:szCs w:val="24"/>
          <w:lang w:val="hy-AM"/>
        </w:rPr>
        <w:t xml:space="preserve">Հայաստանի Հանրապետության </w:t>
      </w:r>
      <w:r w:rsidRPr="00D46FB0">
        <w:rPr>
          <w:rFonts w:eastAsia="Calibri" w:cs="Times New Roman"/>
          <w:sz w:val="24"/>
          <w:szCs w:val="24"/>
          <w:lang w:val="hy-AM"/>
        </w:rPr>
        <w:t>օրենսդրությամբ սահմանված պահանջվող պարտադիր փաստաթղթերի մեջ նշել պետական գրանցման փաստաթուղթը։</w:t>
      </w:r>
    </w:p>
    <w:p w14:paraId="2A4D3320" w14:textId="77777777" w:rsidR="00A408F5" w:rsidRPr="00142275" w:rsidRDefault="00A408F5" w:rsidP="00A408F5">
      <w:pPr>
        <w:spacing w:after="0" w:line="360" w:lineRule="auto"/>
        <w:ind w:firstLine="567"/>
        <w:jc w:val="both"/>
        <w:rPr>
          <w:kern w:val="16"/>
          <w:sz w:val="24"/>
          <w:szCs w:val="24"/>
          <w:lang w:val="fr-FR"/>
        </w:rPr>
      </w:pPr>
      <w:r w:rsidRPr="00142275">
        <w:rPr>
          <w:kern w:val="16"/>
          <w:sz w:val="24"/>
          <w:szCs w:val="24"/>
          <w:lang w:val="hy-AM"/>
        </w:rPr>
        <w:t xml:space="preserve">Տեսչական մարմնի վերահսկողության ոլորտներում առկա խնդիրները և բացահայտված ռիսկերը, ինչպես նաև ռիսկերի նվազեցմանն ուղղված միջոցառումները ստորև </w:t>
      </w:r>
      <w:proofErr w:type="spellStart"/>
      <w:r w:rsidRPr="00142275">
        <w:rPr>
          <w:kern w:val="16"/>
          <w:sz w:val="24"/>
          <w:szCs w:val="24"/>
          <w:lang w:val="fr-FR"/>
        </w:rPr>
        <w:t>ներկայացվ</w:t>
      </w:r>
      <w:proofErr w:type="spellEnd"/>
      <w:r w:rsidRPr="00142275">
        <w:rPr>
          <w:kern w:val="16"/>
          <w:sz w:val="24"/>
          <w:szCs w:val="24"/>
          <w:lang w:val="hy-AM"/>
        </w:rPr>
        <w:t>ում</w:t>
      </w:r>
      <w:r w:rsidRPr="00142275">
        <w:rPr>
          <w:kern w:val="16"/>
          <w:sz w:val="24"/>
          <w:szCs w:val="24"/>
          <w:lang w:val="fr-FR"/>
        </w:rPr>
        <w:t xml:space="preserve"> </w:t>
      </w:r>
      <w:proofErr w:type="spellStart"/>
      <w:r w:rsidRPr="00142275">
        <w:rPr>
          <w:kern w:val="16"/>
          <w:sz w:val="24"/>
          <w:szCs w:val="24"/>
          <w:lang w:val="fr-FR"/>
        </w:rPr>
        <w:t>են</w:t>
      </w:r>
      <w:proofErr w:type="spellEnd"/>
      <w:r w:rsidRPr="00142275">
        <w:rPr>
          <w:kern w:val="16"/>
          <w:sz w:val="24"/>
          <w:szCs w:val="24"/>
          <w:lang w:val="fr-FR"/>
        </w:rPr>
        <w:t xml:space="preserve"> </w:t>
      </w:r>
      <w:proofErr w:type="spellStart"/>
      <w:r w:rsidRPr="00142275">
        <w:rPr>
          <w:kern w:val="16"/>
          <w:sz w:val="24"/>
          <w:szCs w:val="24"/>
          <w:lang w:val="fr-FR"/>
        </w:rPr>
        <w:t>ըստ</w:t>
      </w:r>
      <w:proofErr w:type="spellEnd"/>
      <w:r w:rsidRPr="00142275">
        <w:rPr>
          <w:kern w:val="16"/>
          <w:sz w:val="24"/>
          <w:szCs w:val="24"/>
          <w:lang w:val="fr-FR"/>
        </w:rPr>
        <w:t xml:space="preserve"> </w:t>
      </w:r>
      <w:proofErr w:type="spellStart"/>
      <w:r w:rsidRPr="00142275">
        <w:rPr>
          <w:kern w:val="16"/>
          <w:sz w:val="24"/>
          <w:szCs w:val="24"/>
          <w:lang w:val="fr-FR"/>
        </w:rPr>
        <w:t>վերահսկողության</w:t>
      </w:r>
      <w:proofErr w:type="spellEnd"/>
      <w:r w:rsidRPr="00142275">
        <w:rPr>
          <w:kern w:val="16"/>
          <w:sz w:val="24"/>
          <w:szCs w:val="24"/>
          <w:lang w:val="fr-FR"/>
        </w:rPr>
        <w:t xml:space="preserve"> </w:t>
      </w:r>
      <w:proofErr w:type="spellStart"/>
      <w:r w:rsidRPr="00142275">
        <w:rPr>
          <w:kern w:val="16"/>
          <w:sz w:val="24"/>
          <w:szCs w:val="24"/>
          <w:lang w:val="fr-FR"/>
        </w:rPr>
        <w:t>հիմնական</w:t>
      </w:r>
      <w:proofErr w:type="spellEnd"/>
      <w:r w:rsidRPr="00142275">
        <w:rPr>
          <w:kern w:val="16"/>
          <w:sz w:val="24"/>
          <w:szCs w:val="24"/>
          <w:lang w:val="fr-FR"/>
        </w:rPr>
        <w:t xml:space="preserve"> </w:t>
      </w:r>
      <w:proofErr w:type="spellStart"/>
      <w:r w:rsidRPr="00142275">
        <w:rPr>
          <w:kern w:val="16"/>
          <w:sz w:val="24"/>
          <w:szCs w:val="24"/>
          <w:lang w:val="fr-FR"/>
        </w:rPr>
        <w:t>ոլորտների</w:t>
      </w:r>
      <w:proofErr w:type="spellEnd"/>
      <w:r w:rsidRPr="00142275">
        <w:rPr>
          <w:kern w:val="16"/>
          <w:sz w:val="24"/>
          <w:szCs w:val="24"/>
          <w:lang w:val="fr-FR"/>
        </w:rPr>
        <w:t>՝</w:t>
      </w:r>
    </w:p>
    <w:p w14:paraId="6EAF0FC4" w14:textId="77777777" w:rsidR="00A408F5" w:rsidRPr="00142275" w:rsidRDefault="00A408F5" w:rsidP="00A408F5">
      <w:pPr>
        <w:pStyle w:val="ListParagraph"/>
        <w:numPr>
          <w:ilvl w:val="0"/>
          <w:numId w:val="2"/>
        </w:numPr>
        <w:spacing w:after="0" w:line="360" w:lineRule="auto"/>
        <w:ind w:left="0" w:firstLine="426"/>
        <w:jc w:val="both"/>
        <w:rPr>
          <w:kern w:val="16"/>
          <w:sz w:val="24"/>
          <w:szCs w:val="24"/>
          <w:lang w:val="fr-FR"/>
        </w:rPr>
      </w:pPr>
      <w:proofErr w:type="spellStart"/>
      <w:r w:rsidRPr="00142275">
        <w:rPr>
          <w:kern w:val="16"/>
          <w:sz w:val="24"/>
          <w:szCs w:val="24"/>
          <w:lang w:val="fr-FR"/>
        </w:rPr>
        <w:t>սննդամթերքի</w:t>
      </w:r>
      <w:proofErr w:type="spellEnd"/>
      <w:r w:rsidRPr="00142275">
        <w:rPr>
          <w:kern w:val="16"/>
          <w:sz w:val="24"/>
          <w:szCs w:val="24"/>
          <w:lang w:val="fr-FR"/>
        </w:rPr>
        <w:t xml:space="preserve"> </w:t>
      </w:r>
      <w:proofErr w:type="spellStart"/>
      <w:r w:rsidRPr="00142275">
        <w:rPr>
          <w:kern w:val="16"/>
          <w:sz w:val="24"/>
          <w:szCs w:val="24"/>
          <w:lang w:val="fr-FR"/>
        </w:rPr>
        <w:t>անվտանգություն</w:t>
      </w:r>
      <w:proofErr w:type="spellEnd"/>
      <w:r w:rsidRPr="00142275">
        <w:rPr>
          <w:kern w:val="16"/>
          <w:sz w:val="24"/>
          <w:szCs w:val="24"/>
          <w:lang w:val="fr-FR"/>
        </w:rPr>
        <w:t>,</w:t>
      </w:r>
    </w:p>
    <w:p w14:paraId="4CFCB46F" w14:textId="77777777" w:rsidR="00A408F5" w:rsidRPr="00142275" w:rsidRDefault="00A408F5" w:rsidP="00A408F5">
      <w:pPr>
        <w:pStyle w:val="ListParagraph"/>
        <w:numPr>
          <w:ilvl w:val="0"/>
          <w:numId w:val="2"/>
        </w:numPr>
        <w:spacing w:after="0" w:line="360" w:lineRule="auto"/>
        <w:ind w:left="0" w:firstLine="426"/>
        <w:jc w:val="both"/>
        <w:rPr>
          <w:kern w:val="16"/>
          <w:sz w:val="24"/>
          <w:szCs w:val="24"/>
          <w:lang w:val="fr-FR"/>
        </w:rPr>
      </w:pPr>
      <w:proofErr w:type="spellStart"/>
      <w:r w:rsidRPr="00142275">
        <w:rPr>
          <w:kern w:val="16"/>
          <w:sz w:val="24"/>
          <w:szCs w:val="24"/>
          <w:lang w:val="fr-FR"/>
        </w:rPr>
        <w:t>անասնաբուժություն</w:t>
      </w:r>
      <w:proofErr w:type="spellEnd"/>
      <w:r w:rsidRPr="00142275">
        <w:rPr>
          <w:kern w:val="16"/>
          <w:sz w:val="24"/>
          <w:szCs w:val="24"/>
          <w:lang w:val="fr-FR"/>
        </w:rPr>
        <w:t>,</w:t>
      </w:r>
    </w:p>
    <w:p w14:paraId="15A2E543" w14:textId="77777777" w:rsidR="00A408F5" w:rsidRPr="00142275" w:rsidRDefault="00A408F5" w:rsidP="00A408F5">
      <w:pPr>
        <w:pStyle w:val="ListParagraph"/>
        <w:numPr>
          <w:ilvl w:val="0"/>
          <w:numId w:val="2"/>
        </w:numPr>
        <w:spacing w:after="0" w:line="360" w:lineRule="auto"/>
        <w:ind w:left="0" w:firstLine="426"/>
        <w:jc w:val="both"/>
        <w:rPr>
          <w:kern w:val="16"/>
          <w:sz w:val="24"/>
          <w:szCs w:val="24"/>
          <w:lang w:val="fr-FR"/>
        </w:rPr>
      </w:pPr>
      <w:proofErr w:type="spellStart"/>
      <w:r w:rsidRPr="00142275">
        <w:rPr>
          <w:kern w:val="16"/>
          <w:sz w:val="24"/>
          <w:szCs w:val="24"/>
          <w:lang w:val="fr-FR"/>
        </w:rPr>
        <w:t>բուսասանիտարիա</w:t>
      </w:r>
      <w:proofErr w:type="spellEnd"/>
      <w:r w:rsidRPr="00142275">
        <w:rPr>
          <w:kern w:val="16"/>
          <w:sz w:val="24"/>
          <w:szCs w:val="24"/>
          <w:lang w:val="fr-FR"/>
        </w:rPr>
        <w:t>,</w:t>
      </w:r>
    </w:p>
    <w:p w14:paraId="2541F423" w14:textId="77777777" w:rsidR="00A408F5" w:rsidRPr="00142275" w:rsidRDefault="00A408F5" w:rsidP="00A408F5">
      <w:pPr>
        <w:pStyle w:val="ListParagraph"/>
        <w:numPr>
          <w:ilvl w:val="0"/>
          <w:numId w:val="2"/>
        </w:numPr>
        <w:spacing w:after="0" w:line="360" w:lineRule="auto"/>
        <w:ind w:left="0" w:firstLine="426"/>
        <w:jc w:val="both"/>
        <w:rPr>
          <w:sz w:val="24"/>
          <w:szCs w:val="24"/>
          <w:shd w:val="clear" w:color="auto" w:fill="FFFFFF"/>
          <w:lang w:val="it-IT"/>
        </w:rPr>
      </w:pPr>
      <w:proofErr w:type="spellStart"/>
      <w:r w:rsidRPr="00142275">
        <w:rPr>
          <w:kern w:val="16"/>
          <w:sz w:val="24"/>
          <w:szCs w:val="24"/>
          <w:lang w:val="fr-FR"/>
        </w:rPr>
        <w:t>սահմանային</w:t>
      </w:r>
      <w:proofErr w:type="spellEnd"/>
      <w:r w:rsidRPr="00142275">
        <w:rPr>
          <w:kern w:val="16"/>
          <w:sz w:val="24"/>
          <w:szCs w:val="24"/>
          <w:lang w:val="fr-FR"/>
        </w:rPr>
        <w:t xml:space="preserve"> </w:t>
      </w:r>
      <w:proofErr w:type="spellStart"/>
      <w:r w:rsidRPr="00142275">
        <w:rPr>
          <w:kern w:val="16"/>
          <w:sz w:val="24"/>
          <w:szCs w:val="24"/>
          <w:lang w:val="fr-FR"/>
        </w:rPr>
        <w:t>պետական</w:t>
      </w:r>
      <w:proofErr w:type="spellEnd"/>
      <w:r w:rsidRPr="00142275">
        <w:rPr>
          <w:kern w:val="16"/>
          <w:sz w:val="24"/>
          <w:szCs w:val="24"/>
          <w:lang w:val="fr-FR"/>
        </w:rPr>
        <w:t xml:space="preserve"> </w:t>
      </w:r>
      <w:proofErr w:type="spellStart"/>
      <w:r w:rsidRPr="00142275">
        <w:rPr>
          <w:kern w:val="16"/>
          <w:sz w:val="24"/>
          <w:szCs w:val="24"/>
          <w:lang w:val="fr-FR"/>
        </w:rPr>
        <w:t>վերահսկողություն</w:t>
      </w:r>
      <w:proofErr w:type="spellEnd"/>
      <w:r w:rsidRPr="00142275">
        <w:rPr>
          <w:sz w:val="24"/>
          <w:szCs w:val="24"/>
          <w:shd w:val="clear" w:color="auto" w:fill="FFFFFF"/>
          <w:lang w:val="it-IT"/>
        </w:rPr>
        <w:t>:</w:t>
      </w:r>
    </w:p>
    <w:p w14:paraId="466019E6" w14:textId="77777777" w:rsidR="00667E2F" w:rsidRPr="00142275" w:rsidRDefault="00667E2F" w:rsidP="00F66FA7">
      <w:pPr>
        <w:pStyle w:val="ListParagraph"/>
        <w:spacing w:after="0" w:line="360" w:lineRule="auto"/>
        <w:ind w:left="426"/>
        <w:jc w:val="both"/>
        <w:rPr>
          <w:sz w:val="24"/>
          <w:szCs w:val="24"/>
          <w:shd w:val="clear" w:color="auto" w:fill="FFFFFF"/>
          <w:lang w:val="it-IT"/>
        </w:rPr>
      </w:pPr>
    </w:p>
    <w:p w14:paraId="1E95FC00" w14:textId="3638B489" w:rsidR="00A155AC" w:rsidRPr="00142275" w:rsidRDefault="00A155AC" w:rsidP="00F66FA7">
      <w:pPr>
        <w:pStyle w:val="Heading1"/>
        <w:rPr>
          <w:lang w:val="hy-AM"/>
        </w:rPr>
      </w:pPr>
      <w:bookmarkStart w:id="22" w:name="_Toc214617113"/>
      <w:r w:rsidRPr="00142275">
        <w:rPr>
          <w:lang w:val="hy-AM"/>
        </w:rPr>
        <w:t>ՍՆՆԴԱՄԹԵՐՔԻ ԱՆՎՏԱՆԳՈՒԹՅԱՆ ՈԼՈՐՏ</w:t>
      </w:r>
      <w:bookmarkEnd w:id="22"/>
    </w:p>
    <w:p w14:paraId="64C621C1" w14:textId="70BA1C40" w:rsidR="00914210" w:rsidRPr="00142275" w:rsidRDefault="00DE296B" w:rsidP="002720AE">
      <w:pPr>
        <w:pStyle w:val="Heading2"/>
        <w:rPr>
          <w:shd w:val="clear" w:color="auto" w:fill="FFFFFF"/>
        </w:rPr>
      </w:pPr>
      <w:bookmarkStart w:id="23" w:name="_Toc214617114"/>
      <w:r w:rsidRPr="00142275">
        <w:rPr>
          <w:rFonts w:eastAsia="MS Mincho" w:cs="Cambria Math"/>
        </w:rPr>
        <w:t>8</w:t>
      </w:r>
      <w:r w:rsidR="0079280E" w:rsidRPr="00142275">
        <w:rPr>
          <w:rFonts w:ascii="MS Mincho" w:eastAsia="MS Mincho" w:hAnsi="MS Mincho" w:cs="MS Mincho" w:hint="eastAsia"/>
        </w:rPr>
        <w:t>․</w:t>
      </w:r>
      <w:r w:rsidR="00A155AC" w:rsidRPr="00142275">
        <w:t>1</w:t>
      </w:r>
      <w:r w:rsidR="00DC09EB" w:rsidRPr="00142275">
        <w:t xml:space="preserve"> </w:t>
      </w:r>
      <w:r w:rsidR="00914210" w:rsidRPr="00142275">
        <w:t>Սննդամթերքի անվտանգության ոլորտի առկա խնդիրները և բացահայտված ռիսկերը</w:t>
      </w:r>
      <w:bookmarkEnd w:id="23"/>
    </w:p>
    <w:p w14:paraId="2009D144" w14:textId="1956FE93" w:rsidR="00914210" w:rsidRPr="00142275" w:rsidRDefault="00DC09EB" w:rsidP="00DC09EB">
      <w:pPr>
        <w:spacing w:after="0" w:line="360" w:lineRule="auto"/>
        <w:ind w:right="-23"/>
        <w:jc w:val="both"/>
        <w:rPr>
          <w:sz w:val="24"/>
          <w:szCs w:val="24"/>
          <w:lang w:val="hy-AM"/>
        </w:rPr>
      </w:pPr>
      <w:r w:rsidRPr="00142275">
        <w:rPr>
          <w:sz w:val="24"/>
          <w:szCs w:val="24"/>
          <w:lang w:val="hy-AM"/>
        </w:rPr>
        <w:t xml:space="preserve">       </w:t>
      </w:r>
      <w:r w:rsidR="00914210" w:rsidRPr="00142275">
        <w:rPr>
          <w:sz w:val="24"/>
          <w:szCs w:val="24"/>
          <w:lang w:val="hy-AM"/>
        </w:rPr>
        <w:t xml:space="preserve">Տեսչական մարմնի կողմից 2025 թվականին իրականացված պետական վերահսկողության արդյունքում արձանագրվել են անհայտ ծագման, անվտանգությունը հիմնավորող փաստաթղթերով չուղեկցվող, կեղծված, կասկածելի որակ ունեցող և նույնականացում պահանջող, մակնշման խախտումներով </w:t>
      </w:r>
      <w:r w:rsidR="00914210" w:rsidRPr="00142275">
        <w:rPr>
          <w:sz w:val="24"/>
          <w:szCs w:val="24"/>
          <w:lang w:val="hy-AM"/>
        </w:rPr>
        <w:lastRenderedPageBreak/>
        <w:t>սննդամթերքի արտադրության և իրացման, ինչպես նաև 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կանոնակարգի 10-րդ հոդվածի 2-րդ մասի՝ Վտանգի վերլուծության և հսկման կրիտիկական կետերի համակարգի (ՎՎՀԿԿ) (անգլերեն տարբերակը՝ НАССР - Hazard Analysis and Critical Control Points) սկզբունքների վրա հիմնված ընթացակարգերի մշակման, իրականացման և պահպանման վերաբերյալ պահանջի չկիրառման կամ մասնակի պահպանման դեպքեր, ինչպես նաև՝ հաճախ են հանդիպում անվտանգությունը հավաստող փաստաթղթերով ուղեկցվող սննդամթերք, որը չի համապատասխանում տեխնիկական կանոնակարգերով սահմանված պահանջներին։</w:t>
      </w:r>
    </w:p>
    <w:p w14:paraId="33ADE39D" w14:textId="77777777" w:rsidR="00914210" w:rsidRPr="00142275" w:rsidRDefault="00914210" w:rsidP="00914210">
      <w:pPr>
        <w:spacing w:after="0" w:line="360" w:lineRule="auto"/>
        <w:ind w:right="-23" w:firstLine="708"/>
        <w:jc w:val="both"/>
        <w:rPr>
          <w:sz w:val="24"/>
          <w:szCs w:val="24"/>
          <w:lang w:val="hy-AM"/>
        </w:rPr>
      </w:pPr>
      <w:r w:rsidRPr="00142275">
        <w:rPr>
          <w:sz w:val="24"/>
          <w:szCs w:val="24"/>
          <w:lang w:val="hy-AM"/>
        </w:rPr>
        <w:t xml:space="preserve">Հետևաբար ոլորտում առկա ռիսկեր են հանդիսանում՝ </w:t>
      </w:r>
    </w:p>
    <w:p w14:paraId="3101C392" w14:textId="77777777" w:rsidR="00914210" w:rsidRPr="00142275" w:rsidRDefault="00914210" w:rsidP="00914210">
      <w:pPr>
        <w:pStyle w:val="ListParagraph"/>
        <w:numPr>
          <w:ilvl w:val="0"/>
          <w:numId w:val="42"/>
        </w:numPr>
        <w:spacing w:after="0" w:line="360" w:lineRule="auto"/>
        <w:ind w:right="-23"/>
        <w:jc w:val="both"/>
        <w:rPr>
          <w:sz w:val="24"/>
          <w:szCs w:val="24"/>
          <w:lang w:val="hy-AM"/>
        </w:rPr>
      </w:pPr>
      <w:r w:rsidRPr="00142275">
        <w:rPr>
          <w:sz w:val="24"/>
          <w:szCs w:val="24"/>
          <w:lang w:val="hy-AM"/>
        </w:rPr>
        <w:t>կեղծված սննդամթերքի արտադրությունը և իրացումը,</w:t>
      </w:r>
    </w:p>
    <w:p w14:paraId="2BB88119" w14:textId="77777777" w:rsidR="00914210" w:rsidRPr="00142275" w:rsidRDefault="00914210" w:rsidP="00914210">
      <w:pPr>
        <w:pStyle w:val="ListParagraph"/>
        <w:numPr>
          <w:ilvl w:val="0"/>
          <w:numId w:val="42"/>
        </w:numPr>
        <w:spacing w:after="0" w:line="360" w:lineRule="auto"/>
        <w:ind w:right="-23"/>
        <w:jc w:val="both"/>
        <w:rPr>
          <w:sz w:val="24"/>
          <w:szCs w:val="24"/>
          <w:lang w:val="hy-AM"/>
        </w:rPr>
      </w:pPr>
      <w:r w:rsidRPr="00142275">
        <w:rPr>
          <w:sz w:val="24"/>
          <w:szCs w:val="24"/>
          <w:lang w:val="hy-AM"/>
        </w:rPr>
        <w:t xml:space="preserve">մակնշման խախտումներով սննդամթերքի իրացումը, </w:t>
      </w:r>
    </w:p>
    <w:p w14:paraId="603D5361" w14:textId="77777777" w:rsidR="00914210" w:rsidRPr="00142275" w:rsidRDefault="00914210" w:rsidP="00914210">
      <w:pPr>
        <w:pStyle w:val="ListParagraph"/>
        <w:numPr>
          <w:ilvl w:val="0"/>
          <w:numId w:val="42"/>
        </w:numPr>
        <w:spacing w:after="0" w:line="360" w:lineRule="auto"/>
        <w:ind w:right="-23"/>
        <w:jc w:val="both"/>
        <w:rPr>
          <w:sz w:val="24"/>
          <w:szCs w:val="24"/>
          <w:lang w:val="hy-AM"/>
        </w:rPr>
      </w:pPr>
      <w:r w:rsidRPr="00142275">
        <w:rPr>
          <w:sz w:val="24"/>
          <w:szCs w:val="24"/>
          <w:lang w:val="hy-AM"/>
        </w:rPr>
        <w:t>ՎՎՀԿԿ սկզբունքների վրա հիմնված ընթացակարգերի մշակման, իրականացման և պահպանման բացակայություն, որն էլ հանգեցնում է ոչ պատշաճ սանիտարահիգիենիկ պայմաններում արտադրության և հանրային սննդի կազմակերպմանը,</w:t>
      </w:r>
    </w:p>
    <w:p w14:paraId="2BB48C07" w14:textId="0A9625BC" w:rsidR="00914210" w:rsidRPr="00142275" w:rsidRDefault="00914210" w:rsidP="00914210">
      <w:pPr>
        <w:pStyle w:val="ListParagraph"/>
        <w:numPr>
          <w:ilvl w:val="0"/>
          <w:numId w:val="42"/>
        </w:numPr>
        <w:spacing w:after="0" w:line="360" w:lineRule="auto"/>
        <w:ind w:right="-23"/>
        <w:jc w:val="both"/>
        <w:rPr>
          <w:sz w:val="24"/>
          <w:szCs w:val="24"/>
          <w:lang w:val="hy-AM"/>
        </w:rPr>
      </w:pPr>
      <w:r w:rsidRPr="00142275">
        <w:rPr>
          <w:sz w:val="24"/>
          <w:szCs w:val="24"/>
          <w:lang w:val="hy-AM"/>
        </w:rPr>
        <w:t>համապատասխանության գնահատման դաշտում առկա խնդիրներ</w:t>
      </w:r>
      <w:r w:rsidR="0027341D" w:rsidRPr="00142275">
        <w:rPr>
          <w:sz w:val="24"/>
          <w:szCs w:val="24"/>
          <w:lang w:val="hy-AM"/>
        </w:rPr>
        <w:t>ը</w:t>
      </w:r>
      <w:r w:rsidRPr="00142275">
        <w:rPr>
          <w:sz w:val="24"/>
          <w:szCs w:val="24"/>
          <w:lang w:val="hy-AM"/>
        </w:rPr>
        <w:t xml:space="preserve">, </w:t>
      </w:r>
    </w:p>
    <w:p w14:paraId="486CAF93" w14:textId="3D326381" w:rsidR="00914210" w:rsidRPr="00142275" w:rsidRDefault="00914210" w:rsidP="00914210">
      <w:pPr>
        <w:pStyle w:val="ListParagraph"/>
        <w:numPr>
          <w:ilvl w:val="0"/>
          <w:numId w:val="42"/>
        </w:numPr>
        <w:spacing w:after="0" w:line="360" w:lineRule="auto"/>
        <w:ind w:right="-23"/>
        <w:jc w:val="both"/>
        <w:rPr>
          <w:sz w:val="24"/>
          <w:szCs w:val="24"/>
          <w:lang w:val="hy-AM"/>
        </w:rPr>
      </w:pPr>
      <w:r w:rsidRPr="00142275">
        <w:rPr>
          <w:sz w:val="24"/>
          <w:szCs w:val="24"/>
          <w:lang w:val="hy-AM"/>
        </w:rPr>
        <w:t>ազգային մոնիթորինգային ծրագրերի բացակայություն</w:t>
      </w:r>
      <w:r w:rsidR="0027341D" w:rsidRPr="00142275">
        <w:rPr>
          <w:sz w:val="24"/>
          <w:szCs w:val="24"/>
          <w:lang w:val="hy-AM"/>
        </w:rPr>
        <w:t>ը</w:t>
      </w:r>
      <w:r w:rsidRPr="00142275">
        <w:rPr>
          <w:rFonts w:ascii="MS Mincho" w:eastAsia="MS Mincho" w:hAnsi="MS Mincho" w:cs="MS Mincho" w:hint="eastAsia"/>
          <w:sz w:val="24"/>
          <w:szCs w:val="24"/>
          <w:lang w:val="hy-AM"/>
        </w:rPr>
        <w:t>․</w:t>
      </w:r>
      <w:r w:rsidRPr="00142275">
        <w:rPr>
          <w:sz w:val="24"/>
          <w:szCs w:val="24"/>
          <w:lang w:val="hy-AM"/>
        </w:rPr>
        <w:t xml:space="preserve"> մասնավորապես, կաթում մնացորդային նյութերի և գենետիկորեն ձևափոխված օրգանիզմների ազգային մոնիթորինգային ծրագրի բացակայություն։</w:t>
      </w:r>
    </w:p>
    <w:p w14:paraId="0C987BBD" w14:textId="77777777" w:rsidR="00914210" w:rsidRPr="00142275" w:rsidRDefault="00914210" w:rsidP="00914210">
      <w:pPr>
        <w:spacing w:after="0" w:line="360" w:lineRule="auto"/>
        <w:ind w:right="-23" w:firstLine="708"/>
        <w:jc w:val="both"/>
        <w:rPr>
          <w:sz w:val="24"/>
          <w:szCs w:val="24"/>
          <w:shd w:val="clear" w:color="auto" w:fill="FFFFFF"/>
          <w:lang w:val="hy-AM"/>
        </w:rPr>
      </w:pPr>
    </w:p>
    <w:p w14:paraId="40AF79F7" w14:textId="37767D3B" w:rsidR="00914210" w:rsidRPr="00142275" w:rsidRDefault="00DE296B" w:rsidP="002720AE">
      <w:pPr>
        <w:pStyle w:val="Heading2"/>
      </w:pPr>
      <w:bookmarkStart w:id="24" w:name="_Toc214617115"/>
      <w:r w:rsidRPr="00142275">
        <w:t>8</w:t>
      </w:r>
      <w:r w:rsidR="00D272CA" w:rsidRPr="00142275">
        <w:rPr>
          <w:rFonts w:ascii="MS Mincho" w:eastAsia="MS Mincho" w:hAnsi="MS Mincho" w:cs="MS Mincho" w:hint="eastAsia"/>
        </w:rPr>
        <w:t>․</w:t>
      </w:r>
      <w:r w:rsidR="00A155AC" w:rsidRPr="00142275">
        <w:t xml:space="preserve">2 </w:t>
      </w:r>
      <w:r w:rsidR="00914210" w:rsidRPr="00142275">
        <w:t>Սննդամթերքի անվտանգության ոլորտում ռիսկերի նվազեցմանն ուղղված միջոցառումները</w:t>
      </w:r>
      <w:r w:rsidR="002720AE" w:rsidRPr="00142275">
        <w:rPr>
          <w:rFonts w:ascii="MS Mincho" w:eastAsia="MS Mincho" w:hAnsi="MS Mincho" w:cs="MS Mincho" w:hint="eastAsia"/>
        </w:rPr>
        <w:t>․</w:t>
      </w:r>
      <w:bookmarkEnd w:id="24"/>
      <w:r w:rsidR="00914210" w:rsidRPr="00142275">
        <w:t xml:space="preserve"> </w:t>
      </w:r>
    </w:p>
    <w:p w14:paraId="26E6D6B1" w14:textId="35DB23A0" w:rsidR="00914210" w:rsidRPr="00142275" w:rsidRDefault="00504E1E" w:rsidP="00914210">
      <w:pPr>
        <w:pStyle w:val="NormalWeb"/>
        <w:shd w:val="clear" w:color="auto" w:fill="FFFFFF"/>
        <w:spacing w:before="0" w:beforeAutospacing="0" w:after="0" w:line="360" w:lineRule="auto"/>
        <w:ind w:firstLine="426"/>
        <w:jc w:val="both"/>
        <w:rPr>
          <w:rFonts w:ascii="GHEA Grapalat" w:eastAsiaTheme="minorHAnsi" w:hAnsi="GHEA Grapalat" w:cstheme="minorBidi"/>
          <w:lang w:val="hy-AM" w:eastAsia="en-US"/>
        </w:rPr>
      </w:pPr>
      <w:r w:rsidRPr="00142275">
        <w:rPr>
          <w:rFonts w:ascii="GHEA Grapalat" w:eastAsiaTheme="minorHAnsi" w:hAnsi="GHEA Grapalat" w:cstheme="minorBidi"/>
          <w:lang w:val="hy-AM" w:eastAsia="en-US"/>
        </w:rPr>
        <w:lastRenderedPageBreak/>
        <w:t xml:space="preserve">    </w:t>
      </w:r>
      <w:r w:rsidR="00914210" w:rsidRPr="00142275">
        <w:rPr>
          <w:rFonts w:ascii="GHEA Grapalat" w:eastAsiaTheme="minorHAnsi" w:hAnsi="GHEA Grapalat" w:cstheme="minorBidi"/>
          <w:lang w:val="hy-AM" w:eastAsia="en-US"/>
        </w:rPr>
        <w:t>Հաշվի առնելով միջազգային փորձը՝ առկա ռիսկերի նվազեցման նպատակով անհրաժեշտություն է առաջանում ստուգումների տարեկան պլանին զուգահեռ կազմել նմուշառման տարեկան պլան, որը հնարավորություն կտա առավել թիրախային և ռիսկերի հիման վրա իրականացնել նմուշառման գործընթացը։ «Սննդամթերքի անվտանգության պետական վերահսկողության մասին» ՀՀ օրենքի 9-րդ հոդվածի համաձայն՝  անհրաժեշտ է կազմել նաև աուդիտի տարեկան պլան, որը կնպաստի ՎՎՀԿԿ համակարգի սկզբունքների վրա հիմնված ընթացակարգերի մշակման, իրականացման և պահպանման վերաբերյալ պահանջի նկատմամբ առավել արդյունավետ պետական վերահսկողություն, որի արդյունքներն էլ հետագայում կարող են հիմք հանդիսանալ պլանային ստուգումների համար։</w:t>
      </w:r>
    </w:p>
    <w:p w14:paraId="00C7159A" w14:textId="77777777" w:rsidR="00914210" w:rsidRPr="00142275" w:rsidRDefault="00914210" w:rsidP="00914210">
      <w:pPr>
        <w:pStyle w:val="NormalWeb"/>
        <w:shd w:val="clear" w:color="auto" w:fill="FFFFFF"/>
        <w:spacing w:before="0" w:beforeAutospacing="0" w:after="0" w:line="360" w:lineRule="auto"/>
        <w:ind w:firstLine="426"/>
        <w:jc w:val="both"/>
        <w:rPr>
          <w:rFonts w:ascii="GHEA Grapalat" w:eastAsiaTheme="minorHAnsi" w:hAnsi="GHEA Grapalat" w:cstheme="minorBidi"/>
          <w:lang w:val="hy-AM" w:eastAsia="en-US"/>
        </w:rPr>
      </w:pPr>
      <w:r w:rsidRPr="00142275">
        <w:rPr>
          <w:rFonts w:ascii="GHEA Grapalat" w:eastAsiaTheme="minorHAnsi" w:hAnsi="GHEA Grapalat" w:cstheme="minorBidi"/>
          <w:lang w:val="hy-AM" w:eastAsia="en-US"/>
        </w:rPr>
        <w:t>Տարեկան պլանով իրականացվող ստուգումների ընթացքում նմուշառման պլանին համապատասխան նմուշառման գործընթացի կազմակերպումը, ինչպես նաև աուդիտը՝ որպես պետական վերահսկողության ձևի կիրառում, հանդիսանում են սննդամթերքի անվտանգության ոլորտի արդիական պահանջներ։</w:t>
      </w:r>
    </w:p>
    <w:p w14:paraId="70946B7E" w14:textId="6A67C558" w:rsidR="00914210" w:rsidRPr="00142275" w:rsidRDefault="00914210" w:rsidP="00914210">
      <w:pPr>
        <w:pStyle w:val="NormalWeb"/>
        <w:shd w:val="clear" w:color="auto" w:fill="FFFFFF"/>
        <w:spacing w:before="0" w:beforeAutospacing="0" w:after="0" w:line="360" w:lineRule="auto"/>
        <w:ind w:firstLine="426"/>
        <w:jc w:val="both"/>
        <w:rPr>
          <w:rFonts w:ascii="GHEA Grapalat" w:eastAsiaTheme="minorHAnsi" w:hAnsi="GHEA Grapalat" w:cstheme="minorBidi"/>
          <w:lang w:val="hy-AM" w:eastAsia="en-US"/>
        </w:rPr>
      </w:pPr>
      <w:r w:rsidRPr="00142275">
        <w:rPr>
          <w:rFonts w:ascii="GHEA Grapalat" w:eastAsiaTheme="minorHAnsi" w:hAnsi="GHEA Grapalat" w:cstheme="minorBidi"/>
          <w:lang w:val="hy-AM" w:eastAsia="en-US"/>
        </w:rPr>
        <w:t xml:space="preserve">Համաձայն ՄՄ ՏԿ 021/2011 տեխնիկական կանոնակարգի 11-րդ հոդվածի 2-րդ կետի՝ սննդամթերքի արտադրության (պատրաստման) գործընթացում անվտանգության ապահովման կազմակերպումը և հսկողությունն իրականացվում են պատրաստողի կողմից՝ ինքնուրույն և (կամ) երրորդ կողմի մասնակցությամբ։ Սակայն ՎՎՀԿԿ սկզբունքների վրա հիմնված ընթացակարգերի ներդրումն ու կիրառումը ներկայումս էլ դժվարություններ են առաջացնում փոքր և միջին տնտեսավարողների համար (նաև հանրային սննդի կազմակերպությունների)։ Վերջիններս, չունենալով համապատասխան մասնագետներ, չեն կարողանում իրականացնել վերոնշյալ պահանջն ինքնուրույն, իսկ երրորդ կողմի մասնակցությունը երբեմն հանգեցնում է որոշակի խնդիրների, քանի որ շուկայում առկա մասնավոր կազմակերպությունները ՎՎՀԿԿ համակարգի սկզբունքների վրա </w:t>
      </w:r>
      <w:r w:rsidRPr="00142275">
        <w:rPr>
          <w:rFonts w:ascii="GHEA Grapalat" w:eastAsiaTheme="minorHAnsi" w:hAnsi="GHEA Grapalat" w:cstheme="minorBidi"/>
          <w:lang w:val="hy-AM" w:eastAsia="en-US"/>
        </w:rPr>
        <w:lastRenderedPageBreak/>
        <w:t xml:space="preserve">հիմնված ընթացակարգերի ներդրման մասով մատուցվող ծառայությունների նկատմամբ չեն անցնում որևէ գնահատման գործընթաց,  ուստի անհրաժեշտ է օրենսդրական </w:t>
      </w:r>
      <w:r w:rsidRPr="00033CBD">
        <w:rPr>
          <w:rFonts w:ascii="GHEA Grapalat" w:eastAsiaTheme="minorHAnsi" w:hAnsi="GHEA Grapalat" w:cstheme="minorBidi"/>
          <w:color w:val="000000" w:themeColor="text1"/>
          <w:lang w:val="hy-AM" w:eastAsia="en-US"/>
        </w:rPr>
        <w:t>փոփոխություններ տվյալ</w:t>
      </w:r>
      <w:r w:rsidR="00BE595D" w:rsidRPr="00033CBD">
        <w:rPr>
          <w:rFonts w:ascii="GHEA Grapalat" w:eastAsiaTheme="minorHAnsi" w:hAnsi="GHEA Grapalat" w:cstheme="minorBidi"/>
          <w:color w:val="000000" w:themeColor="text1"/>
          <w:lang w:val="hy-AM" w:eastAsia="en-US"/>
        </w:rPr>
        <w:t xml:space="preserve"> բնագավառի կարգավորման համար</w:t>
      </w:r>
      <w:r w:rsidRPr="00033CBD">
        <w:rPr>
          <w:rFonts w:ascii="GHEA Grapalat" w:eastAsiaTheme="minorHAnsi" w:hAnsi="GHEA Grapalat" w:cstheme="minorBidi"/>
          <w:color w:val="000000" w:themeColor="text1"/>
          <w:u w:val="single"/>
          <w:lang w:val="hy-AM" w:eastAsia="en-US"/>
        </w:rPr>
        <w:t>։</w:t>
      </w:r>
      <w:r w:rsidRPr="00033CBD">
        <w:rPr>
          <w:rFonts w:ascii="GHEA Grapalat" w:eastAsiaTheme="minorHAnsi" w:hAnsi="GHEA Grapalat" w:cstheme="minorBidi"/>
          <w:color w:val="000000" w:themeColor="text1"/>
          <w:lang w:val="hy-AM" w:eastAsia="en-US"/>
        </w:rPr>
        <w:t xml:space="preserve">   </w:t>
      </w:r>
    </w:p>
    <w:p w14:paraId="08ECA39C" w14:textId="77777777" w:rsidR="00914210" w:rsidRPr="00142275" w:rsidRDefault="00914210" w:rsidP="00914210">
      <w:pPr>
        <w:pStyle w:val="NormalWeb"/>
        <w:shd w:val="clear" w:color="auto" w:fill="FFFFFF"/>
        <w:spacing w:before="0" w:beforeAutospacing="0" w:after="0" w:line="360" w:lineRule="auto"/>
        <w:ind w:firstLine="426"/>
        <w:jc w:val="both"/>
        <w:rPr>
          <w:rFonts w:ascii="GHEA Grapalat" w:eastAsiaTheme="minorHAnsi" w:hAnsi="GHEA Grapalat" w:cstheme="minorBidi"/>
          <w:lang w:val="hy-AM" w:eastAsia="en-US"/>
        </w:rPr>
      </w:pPr>
      <w:r w:rsidRPr="00142275">
        <w:rPr>
          <w:rFonts w:ascii="GHEA Grapalat" w:eastAsiaTheme="minorHAnsi" w:hAnsi="GHEA Grapalat" w:cstheme="minorBidi"/>
          <w:lang w:val="hy-AM" w:eastAsia="en-US"/>
        </w:rPr>
        <w:t>2025 թվականի ընթացքում իրականացված հացի փաթեթավորման և մակնշման ապահովման նկատմամբ պետական վերահսկողության արդյունքները փաստում են, որ խնդիրը դեռևս մնում է արդիական։ Անհրաժեշտություն է առաջանում տարվա ընթացքում մշակել մոնիթորինգային ծրագիր՝ հացի փոքր և միջին փռեր (ավտոտնակներում, նկուղային հարկերում)՝ պետական վերահսկողության ընթացքում թիրախավորելով փաթեթավորման և տեղափոխման փուլերը՝ սանիտարահիգիենիկ խախտումները բացառելու նպատակով։</w:t>
      </w:r>
    </w:p>
    <w:p w14:paraId="794D46CC" w14:textId="77777777" w:rsidR="00914210" w:rsidRPr="00142275" w:rsidRDefault="00914210" w:rsidP="00914210">
      <w:pPr>
        <w:spacing w:after="0" w:line="360" w:lineRule="auto"/>
        <w:ind w:firstLine="426"/>
        <w:jc w:val="both"/>
        <w:rPr>
          <w:sz w:val="24"/>
          <w:szCs w:val="24"/>
          <w:lang w:val="hy-AM"/>
        </w:rPr>
      </w:pPr>
      <w:r w:rsidRPr="00142275">
        <w:rPr>
          <w:sz w:val="24"/>
          <w:szCs w:val="24"/>
          <w:lang w:val="hy-AM"/>
        </w:rPr>
        <w:t>Անհրաժեշտ է քայլեր ձեռնարկել «Սննդի շղթայի բիզնես օպերատորների ռեյտինգավորման և սննդամթերքի դասակարգման»</w:t>
      </w:r>
      <w:r w:rsidRPr="00142275">
        <w:rPr>
          <w:rFonts w:ascii="Calibri" w:hAnsi="Calibri" w:cs="Calibri"/>
          <w:sz w:val="24"/>
          <w:szCs w:val="24"/>
          <w:lang w:val="hy-AM"/>
        </w:rPr>
        <w:t> </w:t>
      </w:r>
      <w:r w:rsidRPr="00142275">
        <w:rPr>
          <w:sz w:val="24"/>
          <w:szCs w:val="24"/>
          <w:lang w:val="hy-AM"/>
        </w:rPr>
        <w:t xml:space="preserve">համակարգ ստեղծելու ուղղությամբ՝ հստակեցնելով կոնկրետ չափորոշիչներ: Դա աշխարհում ընդունված գործուն միջոց է շուկայում մրցակցության խթանման համար, որը նպաստում է սննդի շղթայում տնտեսավարող կազմակերպությունների աշխատանքի բարելավմանը և թողարկվող արտադրանքի որակի ու անվտանգության բարձրացմանը: </w:t>
      </w:r>
    </w:p>
    <w:p w14:paraId="24A209FB" w14:textId="77777777" w:rsidR="00914210" w:rsidRDefault="00914210" w:rsidP="00914210">
      <w:pPr>
        <w:spacing w:line="360" w:lineRule="auto"/>
        <w:ind w:firstLine="426"/>
        <w:jc w:val="both"/>
        <w:rPr>
          <w:sz w:val="24"/>
          <w:szCs w:val="24"/>
          <w:lang w:val="hy-AM"/>
        </w:rPr>
      </w:pPr>
      <w:r w:rsidRPr="00142275">
        <w:rPr>
          <w:sz w:val="24"/>
          <w:szCs w:val="24"/>
          <w:lang w:val="hy-AM"/>
        </w:rPr>
        <w:t>Սննդամթերքի վերահսկողության ոլորտներում իրականացվող բարեփոխումների, անցկացվող միջոցառումների ու դրանց արդյունքների հանրային իրազեկումը ևս կարևոր խթան է վերահսկողության արդյունավետության ու թափանցիկության իմաստով:</w:t>
      </w:r>
    </w:p>
    <w:p w14:paraId="03C04D8D" w14:textId="77777777" w:rsidR="00570A41" w:rsidRPr="00142275" w:rsidRDefault="00570A41" w:rsidP="00914210">
      <w:pPr>
        <w:spacing w:line="360" w:lineRule="auto"/>
        <w:ind w:firstLine="426"/>
        <w:jc w:val="both"/>
        <w:rPr>
          <w:sz w:val="24"/>
          <w:szCs w:val="24"/>
          <w:lang w:val="hy-AM"/>
        </w:rPr>
      </w:pPr>
    </w:p>
    <w:p w14:paraId="5C4EBC7A" w14:textId="77777777" w:rsidR="001F49A4" w:rsidRPr="00142275" w:rsidRDefault="001F49A4" w:rsidP="00F66FA7">
      <w:pPr>
        <w:numPr>
          <w:ilvl w:val="0"/>
          <w:numId w:val="1"/>
        </w:numPr>
        <w:spacing w:after="0" w:line="360" w:lineRule="auto"/>
        <w:contextualSpacing/>
        <w:jc w:val="center"/>
        <w:outlineLvl w:val="0"/>
        <w:rPr>
          <w:b/>
          <w:bCs/>
          <w:sz w:val="24"/>
          <w:szCs w:val="24"/>
          <w:lang w:val="hy-AM"/>
        </w:rPr>
      </w:pPr>
      <w:bookmarkStart w:id="25" w:name="_Toc214617116"/>
      <w:r w:rsidRPr="00142275">
        <w:rPr>
          <w:b/>
          <w:sz w:val="24"/>
          <w:szCs w:val="24"/>
          <w:shd w:val="clear" w:color="auto" w:fill="FFFFFF"/>
          <w:lang w:val="hy-AM"/>
        </w:rPr>
        <w:t xml:space="preserve">ԱՆԱՍՆԱԲՈՒԺՈՒԹՅԱՆ </w:t>
      </w:r>
      <w:r w:rsidRPr="00142275">
        <w:rPr>
          <w:b/>
          <w:bCs/>
          <w:sz w:val="24"/>
          <w:szCs w:val="24"/>
          <w:lang w:val="hy-AM"/>
        </w:rPr>
        <w:t>ՈԼՈՐՏ</w:t>
      </w:r>
      <w:bookmarkEnd w:id="25"/>
      <w:r w:rsidRPr="00142275">
        <w:rPr>
          <w:b/>
          <w:bCs/>
          <w:sz w:val="24"/>
          <w:szCs w:val="24"/>
          <w:lang w:val="hy-AM"/>
        </w:rPr>
        <w:t xml:space="preserve"> </w:t>
      </w:r>
    </w:p>
    <w:p w14:paraId="5F571221" w14:textId="77777777" w:rsidR="007D6B01" w:rsidRPr="00142275" w:rsidRDefault="00DE296B" w:rsidP="000B7882">
      <w:pPr>
        <w:spacing w:after="0" w:line="360" w:lineRule="auto"/>
        <w:ind w:firstLine="426"/>
        <w:outlineLvl w:val="1"/>
        <w:rPr>
          <w:b/>
          <w:sz w:val="24"/>
          <w:szCs w:val="24"/>
          <w:lang w:val="hy-AM"/>
        </w:rPr>
      </w:pPr>
      <w:bookmarkStart w:id="26" w:name="_Toc214617117"/>
      <w:r w:rsidRPr="00142275">
        <w:rPr>
          <w:rFonts w:cs="Arial"/>
          <w:b/>
          <w:sz w:val="24"/>
          <w:szCs w:val="24"/>
          <w:shd w:val="clear" w:color="auto" w:fill="FFFFFF"/>
          <w:lang w:val="hy-AM"/>
        </w:rPr>
        <w:t>9</w:t>
      </w:r>
      <w:r w:rsidR="001F49A4" w:rsidRPr="00142275">
        <w:rPr>
          <w:rFonts w:ascii="MS Mincho" w:eastAsia="MS Mincho" w:hAnsi="MS Mincho" w:cs="MS Mincho" w:hint="eastAsia"/>
          <w:b/>
          <w:sz w:val="24"/>
          <w:szCs w:val="24"/>
          <w:shd w:val="clear" w:color="auto" w:fill="FFFFFF"/>
          <w:lang w:val="hy-AM"/>
        </w:rPr>
        <w:t>․</w:t>
      </w:r>
      <w:r w:rsidR="001F49A4" w:rsidRPr="00142275">
        <w:rPr>
          <w:rFonts w:cs="Arial"/>
          <w:b/>
          <w:sz w:val="24"/>
          <w:szCs w:val="24"/>
          <w:shd w:val="clear" w:color="auto" w:fill="FFFFFF"/>
          <w:lang w:val="hy-AM"/>
        </w:rPr>
        <w:t xml:space="preserve">1 </w:t>
      </w:r>
      <w:bookmarkStart w:id="27" w:name="_Toc150932877"/>
      <w:r w:rsidR="007D6B01" w:rsidRPr="00142275">
        <w:rPr>
          <w:rFonts w:cs="Arial"/>
          <w:b/>
          <w:sz w:val="24"/>
          <w:szCs w:val="24"/>
          <w:shd w:val="clear" w:color="auto" w:fill="FFFFFF"/>
          <w:lang w:val="hy-AM"/>
        </w:rPr>
        <w:t xml:space="preserve">Անասնաբուժության </w:t>
      </w:r>
      <w:r w:rsidR="007D6B01" w:rsidRPr="00142275">
        <w:rPr>
          <w:b/>
          <w:sz w:val="24"/>
          <w:szCs w:val="24"/>
          <w:lang w:val="hy-AM"/>
        </w:rPr>
        <w:t>ոլորտի առկա խնդիրները և բացահայտված ռիսկերը</w:t>
      </w:r>
      <w:bookmarkEnd w:id="26"/>
      <w:bookmarkEnd w:id="27"/>
    </w:p>
    <w:p w14:paraId="2A5F687C" w14:textId="02C5BF5F" w:rsidR="007D6B01" w:rsidRPr="00142275" w:rsidRDefault="007D6B01" w:rsidP="007D6B01">
      <w:pPr>
        <w:shd w:val="clear" w:color="auto" w:fill="FFFFFF"/>
        <w:tabs>
          <w:tab w:val="left" w:pos="10348"/>
        </w:tabs>
        <w:spacing w:after="0" w:line="360" w:lineRule="auto"/>
        <w:ind w:right="42"/>
        <w:jc w:val="both"/>
        <w:rPr>
          <w:rFonts w:cs="Arial"/>
          <w:sz w:val="24"/>
          <w:szCs w:val="24"/>
          <w:shd w:val="clear" w:color="auto" w:fill="FFFFFF"/>
          <w:lang w:val="hy-AM"/>
        </w:rPr>
      </w:pPr>
      <w:r w:rsidRPr="00142275">
        <w:rPr>
          <w:rFonts w:cs="Arial"/>
          <w:sz w:val="24"/>
          <w:szCs w:val="24"/>
          <w:shd w:val="clear" w:color="auto" w:fill="FFFFFF"/>
          <w:lang w:val="af-ZA"/>
        </w:rPr>
        <w:lastRenderedPageBreak/>
        <w:t xml:space="preserve">        </w:t>
      </w:r>
      <w:r w:rsidRPr="00142275">
        <w:rPr>
          <w:rFonts w:cs="Arial"/>
          <w:sz w:val="24"/>
          <w:szCs w:val="24"/>
          <w:shd w:val="clear" w:color="auto" w:fill="FFFFFF"/>
          <w:lang w:val="hy-AM"/>
        </w:rPr>
        <w:t>Վերջին տարիներին Հայաստանի Հանրապետության բնակչության շրջանում և գյուղատնտեսական կենդանիների մոտ նկատվող ընդհանուր</w:t>
      </w:r>
      <w:r w:rsidRPr="00142275">
        <w:rPr>
          <w:rFonts w:cs="Arial"/>
          <w:sz w:val="24"/>
          <w:szCs w:val="24"/>
          <w:shd w:val="clear" w:color="auto" w:fill="FFFFFF"/>
          <w:lang w:val="af-ZA"/>
        </w:rPr>
        <w:t xml:space="preserve"> </w:t>
      </w:r>
      <w:r w:rsidRPr="00142275">
        <w:rPr>
          <w:rFonts w:cs="Arial"/>
          <w:sz w:val="24"/>
          <w:szCs w:val="24"/>
          <w:shd w:val="clear" w:color="auto" w:fill="FFFFFF"/>
          <w:lang w:val="hy-AM"/>
        </w:rPr>
        <w:t>հիվանդությունների ակտիվացման միտումները հրատապ են դարձնում հիվանդությունների դեմ համալիր միջոցառումների վերահսկողությունը:</w:t>
      </w:r>
      <w:r w:rsidR="000B7882" w:rsidRPr="00142275">
        <w:rPr>
          <w:rFonts w:cs="Arial"/>
          <w:sz w:val="24"/>
          <w:szCs w:val="24"/>
          <w:shd w:val="clear" w:color="auto" w:fill="FFFFFF"/>
          <w:lang w:val="hy-AM"/>
        </w:rPr>
        <w:t xml:space="preserve"> </w:t>
      </w:r>
      <w:r w:rsidRPr="00142275">
        <w:rPr>
          <w:rFonts w:cs="Arial"/>
          <w:sz w:val="24"/>
          <w:szCs w:val="24"/>
          <w:shd w:val="clear" w:color="auto" w:fill="FFFFFF"/>
          <w:lang w:val="hy-AM"/>
        </w:rPr>
        <w:t>Հիվանդությունների  կանխարգելման և դրանց դեմ արդյունավետ պայքար կազմակերպելու նպատակով՝ առանձնակի կարևորվում է հակաանասնահամաճարակաբանական և անասնաբուժական ուժեղացված հսկողության, արագ արձագանքման և ախտորոշիչ միջոցառումների իրականացման գործընթացների նկատմամբ վերահսկողությունը, ինչպես նաև</w:t>
      </w:r>
      <w:r w:rsidRPr="00142275">
        <w:rPr>
          <w:rFonts w:cs="Arial"/>
          <w:sz w:val="24"/>
          <w:szCs w:val="24"/>
          <w:shd w:val="clear" w:color="auto" w:fill="FFFFFF"/>
          <w:lang w:val="af-ZA"/>
        </w:rPr>
        <w:t>,</w:t>
      </w:r>
      <w:r w:rsidRPr="00142275">
        <w:rPr>
          <w:rFonts w:cs="Arial"/>
          <w:sz w:val="24"/>
          <w:szCs w:val="24"/>
          <w:shd w:val="clear" w:color="auto" w:fill="FFFFFF"/>
          <w:lang w:val="hy-AM"/>
        </w:rPr>
        <w:t xml:space="preserve"> «Մեկ առողջություն» գաղափարի համատեքստում</w:t>
      </w:r>
      <w:r w:rsidRPr="00142275">
        <w:rPr>
          <w:rFonts w:cs="Arial"/>
          <w:sz w:val="24"/>
          <w:szCs w:val="24"/>
          <w:shd w:val="clear" w:color="auto" w:fill="FFFFFF"/>
          <w:lang w:val="af-ZA"/>
        </w:rPr>
        <w:t>,</w:t>
      </w:r>
      <w:r w:rsidRPr="00142275">
        <w:rPr>
          <w:rFonts w:cs="Arial"/>
          <w:sz w:val="24"/>
          <w:szCs w:val="24"/>
          <w:shd w:val="clear" w:color="auto" w:fill="FFFFFF"/>
          <w:lang w:val="hy-AM"/>
        </w:rPr>
        <w:t xml:space="preserve"> շահագրգիռ կառույցների հետ համատեղ մարդկանց և կենդանիների համար ընդհանուր վարակիչ հիվանդությունների դեմ պայքարի համալիր միջոցառումների անցկացումը: </w:t>
      </w:r>
    </w:p>
    <w:p w14:paraId="2938377D" w14:textId="77777777" w:rsidR="007D6B01" w:rsidRPr="00142275" w:rsidRDefault="007D6B01" w:rsidP="007D6B01">
      <w:pPr>
        <w:shd w:val="clear" w:color="auto" w:fill="FFFFFF"/>
        <w:tabs>
          <w:tab w:val="left" w:pos="10348"/>
        </w:tabs>
        <w:spacing w:after="0" w:line="360" w:lineRule="auto"/>
        <w:ind w:right="42"/>
        <w:jc w:val="both"/>
        <w:rPr>
          <w:rFonts w:cs="Arial"/>
          <w:sz w:val="24"/>
          <w:szCs w:val="24"/>
          <w:shd w:val="clear" w:color="auto" w:fill="FFFFFF"/>
          <w:lang w:val="hy-AM"/>
        </w:rPr>
      </w:pPr>
      <w:r w:rsidRPr="00142275">
        <w:rPr>
          <w:rFonts w:cs="Arial"/>
          <w:sz w:val="24"/>
          <w:szCs w:val="24"/>
          <w:shd w:val="clear" w:color="auto" w:fill="FFFFFF"/>
          <w:lang w:val="hy-AM"/>
        </w:rPr>
        <w:t xml:space="preserve">      Հաշվի առնելով աշխարհում անասնահամաճարակային ներկա իրավիճակը, մասնավորապես՝ տարածաշրջանային և հարևան երկրներում հիվանդությունների բռնկումները, առաջարկվում է 2026 թվականին իրականացնել Հայաստանի Հանրապետության համար սպառնալիք հանդիսացող հիվանդությունների անասնահամաճարակաբանության, կանխարգելման և պայքարի արդյունավետ միջոցների վերահսկողություն: </w:t>
      </w:r>
    </w:p>
    <w:p w14:paraId="6CB5731A" w14:textId="77777777" w:rsidR="007D6B01" w:rsidRPr="00142275" w:rsidRDefault="007D6B01" w:rsidP="007D6B01">
      <w:pPr>
        <w:shd w:val="clear" w:color="auto" w:fill="FFFFFF"/>
        <w:tabs>
          <w:tab w:val="left" w:pos="10348"/>
        </w:tabs>
        <w:spacing w:after="0" w:line="360" w:lineRule="auto"/>
        <w:ind w:right="42"/>
        <w:jc w:val="both"/>
        <w:rPr>
          <w:rFonts w:cs="Arial"/>
          <w:sz w:val="24"/>
          <w:szCs w:val="24"/>
          <w:shd w:val="clear" w:color="auto" w:fill="FFFFFF"/>
          <w:lang w:val="hy-AM"/>
        </w:rPr>
      </w:pPr>
      <w:r w:rsidRPr="00142275">
        <w:rPr>
          <w:rFonts w:cs="Arial"/>
          <w:sz w:val="24"/>
          <w:szCs w:val="24"/>
          <w:shd w:val="clear" w:color="auto" w:fill="FFFFFF"/>
          <w:lang w:val="hy-AM"/>
        </w:rPr>
        <w:t xml:space="preserve">     Կենդանական ծագման անվտանգ և որակյալ մթերքի և հումքի ստացման, բնակչությանը կենդանիների և մարդկանց համար ընդհանուր վարակիչ հիվանդություններից պաշտպանելու, ինչպես նաև անասնաբուժության բնագավառում պետական վերահսկողության պատշաճ մակարդակ ապահովելու համար նախատեսվում է 2026 թվականին </w:t>
      </w:r>
      <w:r w:rsidRPr="00142275">
        <w:rPr>
          <w:sz w:val="24"/>
          <w:szCs w:val="24"/>
          <w:lang w:val="hy-AM"/>
        </w:rPr>
        <w:t>Հայաստանի</w:t>
      </w:r>
      <w:r w:rsidRPr="00142275">
        <w:rPr>
          <w:rFonts w:cs="Arial"/>
          <w:sz w:val="24"/>
          <w:szCs w:val="24"/>
          <w:shd w:val="clear" w:color="auto" w:fill="FFFFFF"/>
          <w:lang w:val="hy-AM"/>
        </w:rPr>
        <w:t xml:space="preserve"> Հանրապետությունում իրականացնել՝</w:t>
      </w:r>
    </w:p>
    <w:p w14:paraId="080D8B3C" w14:textId="77777777" w:rsidR="007D6B01" w:rsidRPr="00142275" w:rsidRDefault="007D6B01" w:rsidP="007D6B01">
      <w:pPr>
        <w:numPr>
          <w:ilvl w:val="0"/>
          <w:numId w:val="4"/>
        </w:numPr>
        <w:tabs>
          <w:tab w:val="left" w:pos="993"/>
          <w:tab w:val="left" w:pos="10348"/>
        </w:tabs>
        <w:spacing w:after="0" w:line="360" w:lineRule="auto"/>
        <w:ind w:left="0" w:right="-22" w:firstLine="426"/>
        <w:contextualSpacing/>
        <w:jc w:val="both"/>
        <w:rPr>
          <w:sz w:val="24"/>
          <w:szCs w:val="24"/>
          <w:lang w:val="it-IT"/>
        </w:rPr>
      </w:pPr>
      <w:r w:rsidRPr="00142275">
        <w:rPr>
          <w:rFonts w:cs="Arial"/>
          <w:sz w:val="24"/>
          <w:szCs w:val="24"/>
          <w:lang w:val="hy-AM"/>
        </w:rPr>
        <w:t>բրուցելյոզ</w:t>
      </w:r>
      <w:r w:rsidRPr="00142275">
        <w:rPr>
          <w:sz w:val="24"/>
          <w:szCs w:val="24"/>
          <w:lang w:val="it-IT"/>
        </w:rPr>
        <w:t xml:space="preserve"> </w:t>
      </w:r>
      <w:r w:rsidRPr="00142275">
        <w:rPr>
          <w:rFonts w:cs="Arial"/>
          <w:sz w:val="24"/>
          <w:szCs w:val="24"/>
          <w:lang w:val="hy-AM"/>
        </w:rPr>
        <w:t>հիվանդության</w:t>
      </w:r>
      <w:r w:rsidRPr="00142275">
        <w:rPr>
          <w:sz w:val="24"/>
          <w:szCs w:val="24"/>
          <w:lang w:val="hy-AM"/>
        </w:rPr>
        <w:t xml:space="preserve"> </w:t>
      </w:r>
      <w:r w:rsidRPr="00142275">
        <w:rPr>
          <w:rFonts w:cs="Arial"/>
          <w:sz w:val="24"/>
          <w:szCs w:val="24"/>
          <w:lang w:val="hy-AM"/>
        </w:rPr>
        <w:t>կանխարգելման</w:t>
      </w:r>
      <w:r w:rsidRPr="00142275">
        <w:rPr>
          <w:sz w:val="24"/>
          <w:szCs w:val="24"/>
          <w:lang w:val="it-IT"/>
        </w:rPr>
        <w:t xml:space="preserve"> </w:t>
      </w:r>
      <w:r w:rsidRPr="00142275">
        <w:rPr>
          <w:rFonts w:cs="Arial"/>
          <w:sz w:val="24"/>
          <w:szCs w:val="24"/>
          <w:lang w:val="hy-AM"/>
        </w:rPr>
        <w:t>և</w:t>
      </w:r>
      <w:r w:rsidRPr="00142275">
        <w:rPr>
          <w:sz w:val="24"/>
          <w:szCs w:val="24"/>
          <w:lang w:val="it-IT"/>
        </w:rPr>
        <w:t xml:space="preserve"> </w:t>
      </w:r>
      <w:r w:rsidRPr="00142275">
        <w:rPr>
          <w:rFonts w:cs="Arial"/>
          <w:sz w:val="24"/>
          <w:szCs w:val="24"/>
          <w:lang w:val="hy-AM"/>
        </w:rPr>
        <w:t>վերացման</w:t>
      </w:r>
      <w:r w:rsidRPr="00142275">
        <w:rPr>
          <w:sz w:val="24"/>
          <w:szCs w:val="24"/>
          <w:lang w:val="it-IT"/>
        </w:rPr>
        <w:t xml:space="preserve"> </w:t>
      </w:r>
      <w:r w:rsidRPr="00142275">
        <w:rPr>
          <w:rFonts w:cs="Arial"/>
          <w:sz w:val="24"/>
          <w:szCs w:val="24"/>
          <w:lang w:val="hy-AM"/>
        </w:rPr>
        <w:t>համապարփակ</w:t>
      </w:r>
      <w:r w:rsidRPr="00142275">
        <w:rPr>
          <w:rFonts w:cs="Calibri"/>
          <w:sz w:val="24"/>
          <w:szCs w:val="24"/>
          <w:lang w:val="it-IT"/>
        </w:rPr>
        <w:t xml:space="preserve"> </w:t>
      </w:r>
      <w:r w:rsidRPr="00142275">
        <w:rPr>
          <w:rFonts w:cs="Arial"/>
          <w:sz w:val="24"/>
          <w:szCs w:val="24"/>
          <w:lang w:val="hy-AM"/>
        </w:rPr>
        <w:t>ծրագիր՝</w:t>
      </w:r>
      <w:r w:rsidRPr="00142275">
        <w:rPr>
          <w:sz w:val="24"/>
          <w:szCs w:val="24"/>
          <w:lang w:val="it-IT"/>
        </w:rPr>
        <w:t xml:space="preserve"> </w:t>
      </w:r>
      <w:r w:rsidRPr="00142275">
        <w:rPr>
          <w:rFonts w:cs="Arial"/>
          <w:sz w:val="24"/>
          <w:szCs w:val="24"/>
          <w:lang w:val="hy-AM"/>
        </w:rPr>
        <w:t>Հայաստանի</w:t>
      </w:r>
      <w:r w:rsidRPr="00142275">
        <w:rPr>
          <w:sz w:val="24"/>
          <w:szCs w:val="24"/>
          <w:lang w:val="it-IT"/>
        </w:rPr>
        <w:t xml:space="preserve"> </w:t>
      </w:r>
      <w:r w:rsidRPr="00142275">
        <w:rPr>
          <w:rFonts w:cs="Arial"/>
          <w:sz w:val="24"/>
          <w:szCs w:val="24"/>
          <w:lang w:val="hy-AM"/>
        </w:rPr>
        <w:t>Հանրապետության</w:t>
      </w:r>
      <w:r w:rsidRPr="00142275">
        <w:rPr>
          <w:sz w:val="24"/>
          <w:szCs w:val="24"/>
          <w:lang w:val="it-IT"/>
        </w:rPr>
        <w:t xml:space="preserve"> </w:t>
      </w:r>
      <w:r w:rsidRPr="00142275">
        <w:rPr>
          <w:rFonts w:cs="Arial"/>
          <w:sz w:val="24"/>
          <w:szCs w:val="24"/>
          <w:lang w:val="hy-AM"/>
        </w:rPr>
        <w:t>առողջապահական</w:t>
      </w:r>
      <w:r w:rsidRPr="00142275">
        <w:rPr>
          <w:rFonts w:cs="Calibri"/>
          <w:sz w:val="24"/>
          <w:szCs w:val="24"/>
          <w:lang w:val="it-IT"/>
        </w:rPr>
        <w:t xml:space="preserve"> </w:t>
      </w:r>
      <w:r w:rsidRPr="00142275">
        <w:rPr>
          <w:rFonts w:cs="Arial"/>
          <w:sz w:val="24"/>
          <w:szCs w:val="24"/>
          <w:lang w:val="hy-AM"/>
        </w:rPr>
        <w:t>և</w:t>
      </w:r>
      <w:r w:rsidRPr="00142275">
        <w:rPr>
          <w:rFonts w:cs="Calibri"/>
          <w:sz w:val="24"/>
          <w:szCs w:val="24"/>
          <w:lang w:val="it-IT"/>
        </w:rPr>
        <w:t xml:space="preserve"> </w:t>
      </w:r>
      <w:r w:rsidRPr="00142275">
        <w:rPr>
          <w:rFonts w:cs="Arial"/>
          <w:sz w:val="24"/>
          <w:szCs w:val="24"/>
          <w:lang w:val="hy-AM"/>
        </w:rPr>
        <w:t>անասնաբուժական</w:t>
      </w:r>
      <w:r w:rsidRPr="00142275">
        <w:rPr>
          <w:rFonts w:cs="Calibri"/>
          <w:sz w:val="24"/>
          <w:szCs w:val="24"/>
          <w:lang w:val="it-IT"/>
        </w:rPr>
        <w:t xml:space="preserve"> </w:t>
      </w:r>
      <w:r w:rsidRPr="00142275">
        <w:rPr>
          <w:rFonts w:cs="Arial"/>
          <w:sz w:val="24"/>
          <w:szCs w:val="24"/>
          <w:lang w:val="hy-AM"/>
        </w:rPr>
        <w:lastRenderedPageBreak/>
        <w:t>հաստատությունների</w:t>
      </w:r>
      <w:r w:rsidRPr="00142275">
        <w:rPr>
          <w:sz w:val="24"/>
          <w:szCs w:val="24"/>
          <w:lang w:val="it-IT"/>
        </w:rPr>
        <w:t xml:space="preserve"> </w:t>
      </w:r>
      <w:r w:rsidRPr="00142275">
        <w:rPr>
          <w:rFonts w:cs="Arial"/>
          <w:sz w:val="24"/>
          <w:szCs w:val="24"/>
          <w:lang w:val="hy-AM"/>
        </w:rPr>
        <w:t>հետ</w:t>
      </w:r>
      <w:r w:rsidRPr="00142275">
        <w:rPr>
          <w:rFonts w:cs="Calibri"/>
          <w:sz w:val="24"/>
          <w:szCs w:val="24"/>
          <w:lang w:val="it-IT"/>
        </w:rPr>
        <w:t xml:space="preserve"> </w:t>
      </w:r>
      <w:r w:rsidRPr="00142275">
        <w:rPr>
          <w:rFonts w:cs="Arial"/>
          <w:sz w:val="24"/>
          <w:szCs w:val="24"/>
          <w:lang w:val="hy-AM"/>
        </w:rPr>
        <w:t>համատեղ</w:t>
      </w:r>
      <w:r w:rsidRPr="00142275">
        <w:rPr>
          <w:rFonts w:cs="Calibri"/>
          <w:sz w:val="24"/>
          <w:szCs w:val="24"/>
          <w:lang w:val="it-IT"/>
        </w:rPr>
        <w:t xml:space="preserve">, </w:t>
      </w:r>
      <w:r w:rsidRPr="00142275">
        <w:rPr>
          <w:rFonts w:cs="Arial"/>
          <w:sz w:val="24"/>
          <w:szCs w:val="24"/>
          <w:lang w:val="hy-AM"/>
        </w:rPr>
        <w:t>ինչը</w:t>
      </w:r>
      <w:r w:rsidRPr="00142275">
        <w:rPr>
          <w:rFonts w:cs="Calibri"/>
          <w:sz w:val="24"/>
          <w:szCs w:val="24"/>
          <w:lang w:val="it-IT"/>
        </w:rPr>
        <w:t xml:space="preserve"> </w:t>
      </w:r>
      <w:r w:rsidRPr="00142275">
        <w:rPr>
          <w:rFonts w:cs="Arial"/>
          <w:sz w:val="24"/>
          <w:szCs w:val="24"/>
          <w:lang w:val="hy-AM"/>
        </w:rPr>
        <w:t>թույլ</w:t>
      </w:r>
      <w:r w:rsidRPr="00142275">
        <w:rPr>
          <w:rFonts w:cs="Calibri"/>
          <w:sz w:val="24"/>
          <w:szCs w:val="24"/>
          <w:lang w:val="it-IT"/>
        </w:rPr>
        <w:t xml:space="preserve"> </w:t>
      </w:r>
      <w:r w:rsidRPr="00142275">
        <w:rPr>
          <w:rFonts w:cs="Arial"/>
          <w:sz w:val="24"/>
          <w:szCs w:val="24"/>
          <w:lang w:val="hy-AM"/>
        </w:rPr>
        <w:t>կտա</w:t>
      </w:r>
      <w:r w:rsidRPr="00142275">
        <w:rPr>
          <w:rFonts w:cs="Calibri"/>
          <w:sz w:val="24"/>
          <w:szCs w:val="24"/>
          <w:lang w:val="it-IT"/>
        </w:rPr>
        <w:t xml:space="preserve"> </w:t>
      </w:r>
      <w:r w:rsidRPr="00142275">
        <w:rPr>
          <w:rFonts w:cs="Arial"/>
          <w:sz w:val="24"/>
          <w:szCs w:val="24"/>
          <w:lang w:val="hy-AM"/>
        </w:rPr>
        <w:t>հասկանալ</w:t>
      </w:r>
      <w:r w:rsidRPr="00142275">
        <w:rPr>
          <w:rFonts w:cs="Calibri"/>
          <w:sz w:val="24"/>
          <w:szCs w:val="24"/>
          <w:lang w:val="it-IT"/>
        </w:rPr>
        <w:t xml:space="preserve"> </w:t>
      </w:r>
      <w:r w:rsidRPr="00142275">
        <w:rPr>
          <w:rFonts w:cs="Arial"/>
          <w:sz w:val="24"/>
          <w:szCs w:val="24"/>
          <w:lang w:val="hy-AM"/>
        </w:rPr>
        <w:t>այս</w:t>
      </w:r>
      <w:r w:rsidRPr="00142275">
        <w:rPr>
          <w:rFonts w:cs="Calibri"/>
          <w:sz w:val="24"/>
          <w:szCs w:val="24"/>
          <w:lang w:val="it-IT"/>
        </w:rPr>
        <w:t xml:space="preserve"> </w:t>
      </w:r>
      <w:r w:rsidRPr="00142275">
        <w:rPr>
          <w:rFonts w:cs="Arial"/>
          <w:sz w:val="24"/>
          <w:szCs w:val="24"/>
          <w:lang w:val="hy-AM"/>
        </w:rPr>
        <w:t>հիվանդության</w:t>
      </w:r>
      <w:r w:rsidRPr="00142275">
        <w:rPr>
          <w:rFonts w:cs="Calibri"/>
          <w:sz w:val="24"/>
          <w:szCs w:val="24"/>
          <w:lang w:val="it-IT"/>
        </w:rPr>
        <w:t xml:space="preserve"> </w:t>
      </w:r>
      <w:r w:rsidRPr="00142275">
        <w:rPr>
          <w:rFonts w:cs="Arial"/>
          <w:sz w:val="24"/>
          <w:szCs w:val="24"/>
          <w:lang w:val="hy-AM"/>
        </w:rPr>
        <w:t>տարածվածության</w:t>
      </w:r>
      <w:r w:rsidRPr="00142275">
        <w:rPr>
          <w:rFonts w:cs="Calibri"/>
          <w:sz w:val="24"/>
          <w:szCs w:val="24"/>
          <w:lang w:val="it-IT"/>
        </w:rPr>
        <w:t xml:space="preserve"> </w:t>
      </w:r>
      <w:r w:rsidRPr="00142275">
        <w:rPr>
          <w:rFonts w:cs="Arial"/>
          <w:sz w:val="24"/>
          <w:szCs w:val="24"/>
          <w:lang w:val="hy-AM"/>
        </w:rPr>
        <w:t>իրական</w:t>
      </w:r>
      <w:r w:rsidRPr="00142275">
        <w:rPr>
          <w:rFonts w:cs="Calibri"/>
          <w:sz w:val="24"/>
          <w:szCs w:val="24"/>
          <w:lang w:val="it-IT"/>
        </w:rPr>
        <w:t xml:space="preserve"> </w:t>
      </w:r>
      <w:r w:rsidRPr="00142275">
        <w:rPr>
          <w:rFonts w:cs="Arial"/>
          <w:sz w:val="24"/>
          <w:szCs w:val="24"/>
          <w:lang w:val="hy-AM"/>
        </w:rPr>
        <w:t>մակարդակը</w:t>
      </w:r>
      <w:r w:rsidRPr="00142275">
        <w:rPr>
          <w:rFonts w:cs="Calibri"/>
          <w:sz w:val="24"/>
          <w:szCs w:val="24"/>
          <w:lang w:val="it-IT"/>
        </w:rPr>
        <w:t xml:space="preserve"> </w:t>
      </w:r>
      <w:r w:rsidRPr="00142275">
        <w:rPr>
          <w:rFonts w:cs="Arial"/>
          <w:sz w:val="24"/>
          <w:szCs w:val="24"/>
          <w:lang w:val="hy-AM"/>
        </w:rPr>
        <w:t>և</w:t>
      </w:r>
      <w:r w:rsidRPr="00142275">
        <w:rPr>
          <w:rFonts w:cs="Calibri"/>
          <w:sz w:val="24"/>
          <w:szCs w:val="24"/>
          <w:lang w:val="it-IT"/>
        </w:rPr>
        <w:t xml:space="preserve"> </w:t>
      </w:r>
      <w:r w:rsidRPr="00142275">
        <w:rPr>
          <w:rFonts w:cs="Arial"/>
          <w:sz w:val="24"/>
          <w:szCs w:val="24"/>
          <w:lang w:val="hy-AM"/>
        </w:rPr>
        <w:t>վերահսկել</w:t>
      </w:r>
      <w:r w:rsidRPr="00142275">
        <w:rPr>
          <w:rFonts w:cs="Calibri"/>
          <w:sz w:val="24"/>
          <w:szCs w:val="24"/>
          <w:lang w:val="it-IT"/>
        </w:rPr>
        <w:t xml:space="preserve"> </w:t>
      </w:r>
      <w:r w:rsidRPr="00142275">
        <w:rPr>
          <w:rFonts w:cs="Arial"/>
          <w:sz w:val="24"/>
          <w:szCs w:val="24"/>
          <w:lang w:val="hy-AM"/>
        </w:rPr>
        <w:t>բրուցելյոզը</w:t>
      </w:r>
      <w:r w:rsidRPr="00142275">
        <w:rPr>
          <w:rFonts w:cs="Calibri"/>
          <w:sz w:val="24"/>
          <w:szCs w:val="24"/>
          <w:lang w:val="it-IT"/>
        </w:rPr>
        <w:t xml:space="preserve"> </w:t>
      </w:r>
      <w:r w:rsidRPr="00142275">
        <w:rPr>
          <w:sz w:val="24"/>
          <w:szCs w:val="24"/>
          <w:lang w:val="hy-AM"/>
        </w:rPr>
        <w:t>Հայաստանի</w:t>
      </w:r>
      <w:r w:rsidRPr="00142275">
        <w:rPr>
          <w:rFonts w:cs="Arial"/>
          <w:sz w:val="24"/>
          <w:szCs w:val="24"/>
          <w:lang w:val="it-IT"/>
        </w:rPr>
        <w:t xml:space="preserve"> Հանրապետությունում</w:t>
      </w:r>
      <w:r w:rsidRPr="00142275">
        <w:rPr>
          <w:sz w:val="24"/>
          <w:szCs w:val="24"/>
          <w:lang w:val="it-IT"/>
        </w:rPr>
        <w:t>,</w:t>
      </w:r>
    </w:p>
    <w:p w14:paraId="0AA327BC" w14:textId="77777777" w:rsidR="007D6B01" w:rsidRPr="00142275" w:rsidRDefault="007D6B01" w:rsidP="007D6B01">
      <w:pPr>
        <w:numPr>
          <w:ilvl w:val="0"/>
          <w:numId w:val="4"/>
        </w:numPr>
        <w:tabs>
          <w:tab w:val="left" w:pos="993"/>
          <w:tab w:val="left" w:pos="10348"/>
        </w:tabs>
        <w:spacing w:after="0" w:line="360" w:lineRule="auto"/>
        <w:ind w:left="0" w:right="-22" w:firstLine="426"/>
        <w:contextualSpacing/>
        <w:jc w:val="both"/>
        <w:rPr>
          <w:rFonts w:cs="Arial"/>
          <w:sz w:val="24"/>
          <w:szCs w:val="24"/>
          <w:lang w:val="it-IT"/>
        </w:rPr>
      </w:pPr>
      <w:proofErr w:type="spellStart"/>
      <w:r w:rsidRPr="00142275">
        <w:rPr>
          <w:rFonts w:cs="Arial"/>
          <w:sz w:val="24"/>
          <w:szCs w:val="24"/>
        </w:rPr>
        <w:t>դաբաղ</w:t>
      </w:r>
      <w:proofErr w:type="spellEnd"/>
      <w:r w:rsidRPr="00142275">
        <w:rPr>
          <w:rFonts w:cs="Calibri"/>
          <w:sz w:val="24"/>
          <w:szCs w:val="24"/>
          <w:lang w:val="it-IT"/>
        </w:rPr>
        <w:t xml:space="preserve"> </w:t>
      </w:r>
      <w:proofErr w:type="spellStart"/>
      <w:r w:rsidRPr="00142275">
        <w:rPr>
          <w:rFonts w:cs="Arial"/>
          <w:sz w:val="24"/>
          <w:szCs w:val="24"/>
        </w:rPr>
        <w:t>հիվանդության</w:t>
      </w:r>
      <w:proofErr w:type="spellEnd"/>
      <w:r w:rsidRPr="00142275">
        <w:rPr>
          <w:rFonts w:cs="Calibri"/>
          <w:sz w:val="24"/>
          <w:szCs w:val="24"/>
          <w:lang w:val="it-IT"/>
        </w:rPr>
        <w:t xml:space="preserve"> </w:t>
      </w:r>
      <w:proofErr w:type="spellStart"/>
      <w:r w:rsidRPr="00142275">
        <w:rPr>
          <w:rFonts w:cs="Arial"/>
          <w:sz w:val="24"/>
          <w:szCs w:val="24"/>
        </w:rPr>
        <w:t>մշտական</w:t>
      </w:r>
      <w:proofErr w:type="spellEnd"/>
      <w:r w:rsidRPr="00142275">
        <w:rPr>
          <w:sz w:val="24"/>
          <w:szCs w:val="24"/>
          <w:lang w:val="it-IT"/>
        </w:rPr>
        <w:t xml:space="preserve"> </w:t>
      </w:r>
      <w:proofErr w:type="spellStart"/>
      <w:r w:rsidRPr="00142275">
        <w:rPr>
          <w:rFonts w:cs="Arial"/>
          <w:sz w:val="24"/>
          <w:szCs w:val="24"/>
        </w:rPr>
        <w:t>ու</w:t>
      </w:r>
      <w:proofErr w:type="spellEnd"/>
      <w:r w:rsidRPr="00142275">
        <w:rPr>
          <w:sz w:val="24"/>
          <w:szCs w:val="24"/>
          <w:lang w:val="it-IT"/>
        </w:rPr>
        <w:t xml:space="preserve"> </w:t>
      </w:r>
      <w:proofErr w:type="spellStart"/>
      <w:r w:rsidRPr="00142275">
        <w:rPr>
          <w:rFonts w:cs="Arial"/>
          <w:sz w:val="24"/>
          <w:szCs w:val="24"/>
        </w:rPr>
        <w:t>շարունակական</w:t>
      </w:r>
      <w:proofErr w:type="spellEnd"/>
      <w:r w:rsidRPr="00142275">
        <w:rPr>
          <w:sz w:val="24"/>
          <w:szCs w:val="24"/>
          <w:lang w:val="it-IT"/>
        </w:rPr>
        <w:t xml:space="preserve"> </w:t>
      </w:r>
      <w:proofErr w:type="spellStart"/>
      <w:r w:rsidRPr="00142275">
        <w:rPr>
          <w:rFonts w:cs="Arial"/>
          <w:sz w:val="24"/>
          <w:szCs w:val="24"/>
        </w:rPr>
        <w:t>կանխարգելիչ</w:t>
      </w:r>
      <w:proofErr w:type="spellEnd"/>
      <w:r w:rsidRPr="00142275">
        <w:rPr>
          <w:sz w:val="24"/>
          <w:szCs w:val="24"/>
          <w:lang w:val="it-IT"/>
        </w:rPr>
        <w:t xml:space="preserve"> </w:t>
      </w:r>
      <w:r w:rsidRPr="00142275">
        <w:rPr>
          <w:rFonts w:cs="Arial"/>
          <w:sz w:val="24"/>
          <w:szCs w:val="24"/>
        </w:rPr>
        <w:t>և</w:t>
      </w:r>
      <w:r w:rsidRPr="00142275">
        <w:rPr>
          <w:sz w:val="24"/>
          <w:szCs w:val="24"/>
          <w:lang w:val="it-IT"/>
        </w:rPr>
        <w:t xml:space="preserve"> </w:t>
      </w:r>
      <w:proofErr w:type="spellStart"/>
      <w:r w:rsidRPr="00142275">
        <w:rPr>
          <w:rFonts w:cs="Arial"/>
          <w:sz w:val="24"/>
          <w:szCs w:val="24"/>
        </w:rPr>
        <w:t>մոնիթորինգային</w:t>
      </w:r>
      <w:proofErr w:type="spellEnd"/>
      <w:r w:rsidRPr="00142275">
        <w:rPr>
          <w:sz w:val="24"/>
          <w:szCs w:val="24"/>
          <w:lang w:val="it-IT"/>
        </w:rPr>
        <w:t xml:space="preserve"> </w:t>
      </w:r>
      <w:proofErr w:type="spellStart"/>
      <w:r w:rsidRPr="00142275">
        <w:rPr>
          <w:rFonts w:cs="Arial"/>
          <w:sz w:val="24"/>
          <w:szCs w:val="24"/>
        </w:rPr>
        <w:t>աշխատանքներ</w:t>
      </w:r>
      <w:proofErr w:type="spellEnd"/>
      <w:r w:rsidRPr="00142275">
        <w:rPr>
          <w:sz w:val="24"/>
          <w:szCs w:val="24"/>
          <w:lang w:val="it-IT"/>
        </w:rPr>
        <w:t xml:space="preserve">՝ հաշվի առնելով հարևան երկրներում բռնկված դաբաղ </w:t>
      </w:r>
      <w:proofErr w:type="spellStart"/>
      <w:r w:rsidRPr="00142275">
        <w:rPr>
          <w:rFonts w:cs="Arial"/>
          <w:sz w:val="24"/>
          <w:szCs w:val="24"/>
        </w:rPr>
        <w:t>հիվանդության</w:t>
      </w:r>
      <w:proofErr w:type="spellEnd"/>
      <w:r w:rsidRPr="00142275">
        <w:rPr>
          <w:rFonts w:cs="Arial"/>
          <w:sz w:val="24"/>
          <w:szCs w:val="24"/>
          <w:lang w:val="it-IT"/>
        </w:rPr>
        <w:t xml:space="preserve"> </w:t>
      </w:r>
      <w:proofErr w:type="spellStart"/>
      <w:r w:rsidRPr="00142275">
        <w:rPr>
          <w:rFonts w:cs="Arial"/>
          <w:sz w:val="24"/>
          <w:szCs w:val="24"/>
        </w:rPr>
        <w:t>էկզոտիկ</w:t>
      </w:r>
      <w:proofErr w:type="spellEnd"/>
      <w:r w:rsidRPr="00142275">
        <w:rPr>
          <w:rFonts w:cs="Arial"/>
          <w:sz w:val="24"/>
          <w:szCs w:val="24"/>
          <w:lang w:val="it-IT"/>
        </w:rPr>
        <w:t xml:space="preserve"> SAT 2 </w:t>
      </w:r>
      <w:proofErr w:type="spellStart"/>
      <w:r w:rsidRPr="00142275">
        <w:rPr>
          <w:rFonts w:cs="Arial"/>
          <w:sz w:val="24"/>
          <w:szCs w:val="24"/>
        </w:rPr>
        <w:t>ենթատիպը</w:t>
      </w:r>
      <w:proofErr w:type="spellEnd"/>
      <w:r w:rsidRPr="00142275">
        <w:rPr>
          <w:rFonts w:cs="Arial"/>
          <w:sz w:val="24"/>
          <w:szCs w:val="24"/>
          <w:lang w:val="it-IT"/>
        </w:rPr>
        <w:t>:</w:t>
      </w:r>
    </w:p>
    <w:p w14:paraId="30380DD9" w14:textId="77777777" w:rsidR="007D6B01" w:rsidRPr="00142275" w:rsidRDefault="007D6B01" w:rsidP="007D6B01">
      <w:pPr>
        <w:numPr>
          <w:ilvl w:val="0"/>
          <w:numId w:val="4"/>
        </w:numPr>
        <w:tabs>
          <w:tab w:val="left" w:pos="993"/>
          <w:tab w:val="left" w:pos="10348"/>
        </w:tabs>
        <w:spacing w:after="0" w:line="360" w:lineRule="auto"/>
        <w:ind w:left="0" w:right="-22" w:firstLine="426"/>
        <w:contextualSpacing/>
        <w:jc w:val="both"/>
        <w:rPr>
          <w:rFonts w:cs="Arial"/>
          <w:sz w:val="24"/>
          <w:szCs w:val="24"/>
          <w:lang w:val="it-IT"/>
        </w:rPr>
      </w:pPr>
      <w:r w:rsidRPr="00142275">
        <w:rPr>
          <w:rFonts w:cs="Arial"/>
          <w:sz w:val="24"/>
          <w:szCs w:val="24"/>
          <w:lang w:val="hy-AM"/>
        </w:rPr>
        <w:t>Հ</w:t>
      </w:r>
      <w:proofErr w:type="spellStart"/>
      <w:r w:rsidRPr="00142275">
        <w:rPr>
          <w:rFonts w:cs="Arial"/>
          <w:sz w:val="24"/>
          <w:szCs w:val="24"/>
        </w:rPr>
        <w:t>այաստանի</w:t>
      </w:r>
      <w:proofErr w:type="spellEnd"/>
      <w:r w:rsidRPr="00142275">
        <w:rPr>
          <w:rFonts w:cs="Arial"/>
          <w:sz w:val="24"/>
          <w:szCs w:val="24"/>
          <w:lang w:val="it-IT"/>
        </w:rPr>
        <w:t xml:space="preserve"> </w:t>
      </w:r>
      <w:r w:rsidRPr="00142275">
        <w:rPr>
          <w:rFonts w:cs="Arial"/>
          <w:sz w:val="24"/>
          <w:szCs w:val="24"/>
          <w:lang w:val="hy-AM"/>
        </w:rPr>
        <w:t>Հ</w:t>
      </w:r>
      <w:proofErr w:type="spellStart"/>
      <w:r w:rsidRPr="00142275">
        <w:rPr>
          <w:rFonts w:cs="Arial"/>
          <w:sz w:val="24"/>
          <w:szCs w:val="24"/>
        </w:rPr>
        <w:t>անրապետությունում</w:t>
      </w:r>
      <w:proofErr w:type="spellEnd"/>
      <w:r w:rsidRPr="00142275">
        <w:rPr>
          <w:rFonts w:cs="Arial"/>
          <w:sz w:val="24"/>
          <w:szCs w:val="24"/>
          <w:lang w:val="it-IT"/>
        </w:rPr>
        <w:t xml:space="preserve"> </w:t>
      </w:r>
      <w:proofErr w:type="spellStart"/>
      <w:r w:rsidRPr="00142275">
        <w:rPr>
          <w:rFonts w:cs="Arial"/>
          <w:sz w:val="24"/>
          <w:szCs w:val="24"/>
        </w:rPr>
        <w:t>մանր</w:t>
      </w:r>
      <w:proofErr w:type="spellEnd"/>
      <w:r w:rsidRPr="00142275">
        <w:rPr>
          <w:rFonts w:cs="Arial"/>
          <w:sz w:val="24"/>
          <w:szCs w:val="24"/>
          <w:lang w:val="it-IT"/>
        </w:rPr>
        <w:t xml:space="preserve"> </w:t>
      </w:r>
      <w:proofErr w:type="spellStart"/>
      <w:r w:rsidRPr="00142275">
        <w:rPr>
          <w:rFonts w:cs="Arial"/>
          <w:sz w:val="24"/>
          <w:szCs w:val="24"/>
        </w:rPr>
        <w:t>եղջերավոր</w:t>
      </w:r>
      <w:proofErr w:type="spellEnd"/>
      <w:r w:rsidRPr="00142275">
        <w:rPr>
          <w:rFonts w:cs="Arial"/>
          <w:sz w:val="24"/>
          <w:szCs w:val="24"/>
          <w:lang w:val="hy-AM"/>
        </w:rPr>
        <w:t xml:space="preserve"> </w:t>
      </w:r>
      <w:proofErr w:type="spellStart"/>
      <w:r w:rsidRPr="00142275">
        <w:rPr>
          <w:rFonts w:cs="Arial"/>
          <w:sz w:val="24"/>
          <w:szCs w:val="24"/>
        </w:rPr>
        <w:t>կենդանիների</w:t>
      </w:r>
      <w:proofErr w:type="spellEnd"/>
      <w:r w:rsidRPr="00142275">
        <w:rPr>
          <w:rFonts w:cs="Arial"/>
          <w:sz w:val="24"/>
          <w:szCs w:val="24"/>
          <w:lang w:val="it-IT"/>
        </w:rPr>
        <w:t xml:space="preserve"> </w:t>
      </w:r>
      <w:proofErr w:type="spellStart"/>
      <w:r w:rsidRPr="00142275">
        <w:rPr>
          <w:rFonts w:cs="Arial"/>
          <w:sz w:val="24"/>
          <w:szCs w:val="24"/>
        </w:rPr>
        <w:t>ժանտախտ</w:t>
      </w:r>
      <w:proofErr w:type="spellEnd"/>
      <w:r w:rsidRPr="00142275">
        <w:rPr>
          <w:rFonts w:cs="Arial"/>
          <w:sz w:val="24"/>
          <w:szCs w:val="24"/>
          <w:lang w:val="hy-AM"/>
        </w:rPr>
        <w:t xml:space="preserve"> </w:t>
      </w:r>
      <w:r w:rsidRPr="00142275">
        <w:rPr>
          <w:rFonts w:cs="Arial"/>
          <w:sz w:val="24"/>
          <w:szCs w:val="24"/>
          <w:lang w:val="it-IT"/>
        </w:rPr>
        <w:t>(</w:t>
      </w:r>
      <w:r w:rsidRPr="00142275">
        <w:rPr>
          <w:rFonts w:cs="Arial"/>
          <w:sz w:val="24"/>
          <w:szCs w:val="24"/>
          <w:lang w:val="hy-AM"/>
        </w:rPr>
        <w:t>ՄԵԿԺ</w:t>
      </w:r>
      <w:r w:rsidRPr="00142275">
        <w:rPr>
          <w:rFonts w:cs="Arial"/>
          <w:sz w:val="24"/>
          <w:szCs w:val="24"/>
          <w:lang w:val="it-IT"/>
        </w:rPr>
        <w:t xml:space="preserve">) </w:t>
      </w:r>
      <w:proofErr w:type="spellStart"/>
      <w:r w:rsidRPr="00142275">
        <w:rPr>
          <w:rFonts w:cs="Arial"/>
          <w:sz w:val="24"/>
          <w:szCs w:val="24"/>
        </w:rPr>
        <w:t>հիվանդության</w:t>
      </w:r>
      <w:proofErr w:type="spellEnd"/>
      <w:r w:rsidRPr="00142275">
        <w:rPr>
          <w:rFonts w:cs="Arial"/>
          <w:sz w:val="24"/>
          <w:szCs w:val="24"/>
          <w:lang w:val="it-IT"/>
        </w:rPr>
        <w:t xml:space="preserve"> </w:t>
      </w:r>
      <w:proofErr w:type="spellStart"/>
      <w:r w:rsidRPr="00142275">
        <w:rPr>
          <w:rFonts w:cs="Arial"/>
          <w:sz w:val="24"/>
          <w:szCs w:val="24"/>
        </w:rPr>
        <w:t>շճահետազոտության</w:t>
      </w:r>
      <w:proofErr w:type="spellEnd"/>
      <w:r w:rsidRPr="00142275">
        <w:rPr>
          <w:rFonts w:cs="Arial"/>
          <w:sz w:val="24"/>
          <w:szCs w:val="24"/>
          <w:lang w:val="hy-AM"/>
        </w:rPr>
        <w:t xml:space="preserve"> </w:t>
      </w:r>
      <w:proofErr w:type="spellStart"/>
      <w:r w:rsidRPr="00142275">
        <w:rPr>
          <w:rFonts w:cs="Arial"/>
          <w:sz w:val="24"/>
          <w:szCs w:val="24"/>
        </w:rPr>
        <w:t>աշխատանքներ</w:t>
      </w:r>
      <w:proofErr w:type="spellEnd"/>
      <w:r w:rsidRPr="00142275">
        <w:rPr>
          <w:rFonts w:cs="Arial"/>
          <w:sz w:val="24"/>
          <w:szCs w:val="24"/>
          <w:lang w:val="hy-AM"/>
        </w:rPr>
        <w:t>՝ Հ</w:t>
      </w:r>
      <w:proofErr w:type="spellStart"/>
      <w:r w:rsidRPr="00142275">
        <w:rPr>
          <w:rFonts w:cs="Arial"/>
          <w:sz w:val="24"/>
          <w:szCs w:val="24"/>
        </w:rPr>
        <w:t>այաստանի</w:t>
      </w:r>
      <w:proofErr w:type="spellEnd"/>
      <w:r w:rsidRPr="00142275">
        <w:rPr>
          <w:rFonts w:cs="Arial"/>
          <w:sz w:val="24"/>
          <w:szCs w:val="24"/>
          <w:lang w:val="it-IT"/>
        </w:rPr>
        <w:t xml:space="preserve"> </w:t>
      </w:r>
      <w:r w:rsidRPr="00142275">
        <w:rPr>
          <w:rFonts w:cs="Arial"/>
          <w:sz w:val="24"/>
          <w:szCs w:val="24"/>
          <w:lang w:val="hy-AM"/>
        </w:rPr>
        <w:t>Հ</w:t>
      </w:r>
      <w:proofErr w:type="spellStart"/>
      <w:r w:rsidRPr="00142275">
        <w:rPr>
          <w:rFonts w:cs="Arial"/>
          <w:sz w:val="24"/>
          <w:szCs w:val="24"/>
        </w:rPr>
        <w:t>անրապետություն</w:t>
      </w:r>
      <w:proofErr w:type="spellEnd"/>
      <w:r w:rsidRPr="00142275">
        <w:rPr>
          <w:rFonts w:cs="Arial"/>
          <w:sz w:val="24"/>
          <w:szCs w:val="24"/>
          <w:lang w:val="hy-AM"/>
        </w:rPr>
        <w:t>ում ապահովելով ՄԵԿԺ-ի նկատմամբ անասնահամաճարակային կայուն իրավիճակ</w:t>
      </w:r>
      <w:r w:rsidRPr="00142275">
        <w:rPr>
          <w:rFonts w:cs="Arial"/>
          <w:sz w:val="24"/>
          <w:szCs w:val="24"/>
          <w:lang w:val="it-IT"/>
        </w:rPr>
        <w:t xml:space="preserve">, </w:t>
      </w:r>
      <w:r w:rsidRPr="00142275">
        <w:rPr>
          <w:rFonts w:cs="Arial"/>
          <w:sz w:val="24"/>
          <w:szCs w:val="24"/>
          <w:lang w:val="hy-AM"/>
        </w:rPr>
        <w:t xml:space="preserve">ինչպես նաև ԿԱՀԿ-ի կողմից </w:t>
      </w:r>
      <w:proofErr w:type="spellStart"/>
      <w:r w:rsidRPr="00142275">
        <w:rPr>
          <w:rFonts w:cs="Arial"/>
          <w:sz w:val="24"/>
          <w:szCs w:val="24"/>
        </w:rPr>
        <w:t>մանր</w:t>
      </w:r>
      <w:proofErr w:type="spellEnd"/>
      <w:r w:rsidRPr="00142275">
        <w:rPr>
          <w:rFonts w:cs="Arial"/>
          <w:sz w:val="24"/>
          <w:szCs w:val="24"/>
          <w:lang w:val="it-IT"/>
        </w:rPr>
        <w:t xml:space="preserve"> </w:t>
      </w:r>
      <w:proofErr w:type="spellStart"/>
      <w:r w:rsidRPr="00142275">
        <w:rPr>
          <w:rFonts w:cs="Arial"/>
          <w:sz w:val="24"/>
          <w:szCs w:val="24"/>
        </w:rPr>
        <w:t>եղջերավոր</w:t>
      </w:r>
      <w:proofErr w:type="spellEnd"/>
      <w:r w:rsidRPr="00142275">
        <w:rPr>
          <w:rFonts w:cs="Arial"/>
          <w:sz w:val="24"/>
          <w:szCs w:val="24"/>
          <w:lang w:val="hy-AM"/>
        </w:rPr>
        <w:t xml:space="preserve"> </w:t>
      </w:r>
      <w:proofErr w:type="spellStart"/>
      <w:r w:rsidRPr="00142275">
        <w:rPr>
          <w:rFonts w:cs="Arial"/>
          <w:sz w:val="24"/>
          <w:szCs w:val="24"/>
        </w:rPr>
        <w:t>կենդանիների</w:t>
      </w:r>
      <w:proofErr w:type="spellEnd"/>
      <w:r w:rsidRPr="00142275">
        <w:rPr>
          <w:rFonts w:cs="Arial"/>
          <w:sz w:val="24"/>
          <w:szCs w:val="24"/>
          <w:lang w:val="it-IT"/>
        </w:rPr>
        <w:t xml:space="preserve"> </w:t>
      </w:r>
      <w:proofErr w:type="spellStart"/>
      <w:r w:rsidRPr="00142275">
        <w:rPr>
          <w:rFonts w:cs="Arial"/>
          <w:sz w:val="24"/>
          <w:szCs w:val="24"/>
        </w:rPr>
        <w:t>ժանտախտ</w:t>
      </w:r>
      <w:proofErr w:type="spellEnd"/>
      <w:r w:rsidRPr="00142275">
        <w:rPr>
          <w:rFonts w:cs="Arial"/>
          <w:sz w:val="24"/>
          <w:szCs w:val="24"/>
          <w:lang w:val="hy-AM"/>
        </w:rPr>
        <w:t xml:space="preserve"> </w:t>
      </w:r>
      <w:proofErr w:type="spellStart"/>
      <w:r w:rsidRPr="00142275">
        <w:rPr>
          <w:rFonts w:cs="Arial"/>
          <w:sz w:val="24"/>
          <w:szCs w:val="24"/>
        </w:rPr>
        <w:t>հիվանդությ</w:t>
      </w:r>
      <w:proofErr w:type="spellEnd"/>
      <w:r w:rsidRPr="00142275">
        <w:rPr>
          <w:rFonts w:cs="Arial"/>
          <w:sz w:val="24"/>
          <w:szCs w:val="24"/>
          <w:lang w:val="hy-AM"/>
        </w:rPr>
        <w:t>ունից զերծ ճանաչելու նպատակով։</w:t>
      </w:r>
    </w:p>
    <w:p w14:paraId="7177FA4C" w14:textId="77777777" w:rsidR="007D6B01" w:rsidRPr="00142275" w:rsidRDefault="007D6B01" w:rsidP="007D6B01">
      <w:pPr>
        <w:numPr>
          <w:ilvl w:val="0"/>
          <w:numId w:val="4"/>
        </w:numPr>
        <w:tabs>
          <w:tab w:val="left" w:pos="993"/>
          <w:tab w:val="left" w:pos="10348"/>
        </w:tabs>
        <w:spacing w:after="0" w:line="360" w:lineRule="auto"/>
        <w:ind w:left="0" w:right="-22" w:firstLine="426"/>
        <w:contextualSpacing/>
        <w:jc w:val="both"/>
        <w:rPr>
          <w:rFonts w:cs="Arial"/>
          <w:sz w:val="24"/>
          <w:szCs w:val="24"/>
          <w:lang w:val="it-IT"/>
        </w:rPr>
      </w:pPr>
      <w:proofErr w:type="spellStart"/>
      <w:r w:rsidRPr="00142275">
        <w:rPr>
          <w:rFonts w:cs="Arial"/>
          <w:sz w:val="24"/>
          <w:szCs w:val="24"/>
        </w:rPr>
        <w:t>Հայաստանի</w:t>
      </w:r>
      <w:proofErr w:type="spellEnd"/>
      <w:r w:rsidRPr="00142275">
        <w:rPr>
          <w:sz w:val="24"/>
          <w:szCs w:val="24"/>
          <w:lang w:val="it-IT"/>
        </w:rPr>
        <w:t xml:space="preserve"> </w:t>
      </w:r>
      <w:proofErr w:type="spellStart"/>
      <w:r w:rsidRPr="00142275">
        <w:rPr>
          <w:rFonts w:cs="Arial"/>
          <w:sz w:val="24"/>
          <w:szCs w:val="24"/>
        </w:rPr>
        <w:t>Հանրապետությունում</w:t>
      </w:r>
      <w:proofErr w:type="spellEnd"/>
      <w:r w:rsidRPr="00142275">
        <w:rPr>
          <w:sz w:val="24"/>
          <w:szCs w:val="24"/>
          <w:lang w:val="it-IT"/>
        </w:rPr>
        <w:t xml:space="preserve"> </w:t>
      </w:r>
      <w:proofErr w:type="spellStart"/>
      <w:r w:rsidRPr="00142275">
        <w:rPr>
          <w:rFonts w:cs="Arial"/>
          <w:sz w:val="24"/>
          <w:szCs w:val="24"/>
        </w:rPr>
        <w:t>արտադրված</w:t>
      </w:r>
      <w:proofErr w:type="spellEnd"/>
      <w:r w:rsidRPr="00142275">
        <w:rPr>
          <w:sz w:val="24"/>
          <w:szCs w:val="24"/>
          <w:lang w:val="it-IT"/>
        </w:rPr>
        <w:t xml:space="preserve"> </w:t>
      </w:r>
      <w:r w:rsidRPr="00142275">
        <w:rPr>
          <w:rFonts w:cs="Arial"/>
          <w:sz w:val="24"/>
          <w:szCs w:val="24"/>
        </w:rPr>
        <w:t>և</w:t>
      </w:r>
      <w:r w:rsidRPr="00142275">
        <w:rPr>
          <w:sz w:val="24"/>
          <w:szCs w:val="24"/>
          <w:lang w:val="it-IT"/>
        </w:rPr>
        <w:t xml:space="preserve"> </w:t>
      </w:r>
      <w:proofErr w:type="spellStart"/>
      <w:r w:rsidRPr="00142275">
        <w:rPr>
          <w:rFonts w:cs="Arial"/>
          <w:sz w:val="24"/>
          <w:szCs w:val="24"/>
        </w:rPr>
        <w:t>Հայաստանի</w:t>
      </w:r>
      <w:proofErr w:type="spellEnd"/>
      <w:r w:rsidRPr="00142275">
        <w:rPr>
          <w:sz w:val="24"/>
          <w:szCs w:val="24"/>
          <w:lang w:val="it-IT"/>
        </w:rPr>
        <w:t xml:space="preserve"> </w:t>
      </w:r>
      <w:proofErr w:type="spellStart"/>
      <w:r w:rsidRPr="00142275">
        <w:rPr>
          <w:rFonts w:cs="Arial"/>
          <w:sz w:val="24"/>
          <w:szCs w:val="24"/>
        </w:rPr>
        <w:t>Հանրապետություն</w:t>
      </w:r>
      <w:proofErr w:type="spellEnd"/>
      <w:r w:rsidRPr="00142275">
        <w:rPr>
          <w:sz w:val="24"/>
          <w:szCs w:val="24"/>
          <w:lang w:val="it-IT"/>
        </w:rPr>
        <w:t xml:space="preserve"> </w:t>
      </w:r>
      <w:proofErr w:type="spellStart"/>
      <w:r w:rsidRPr="00142275">
        <w:rPr>
          <w:rFonts w:cs="Arial"/>
          <w:sz w:val="24"/>
          <w:szCs w:val="24"/>
        </w:rPr>
        <w:t>ներմուծված</w:t>
      </w:r>
      <w:proofErr w:type="spellEnd"/>
      <w:r w:rsidRPr="00142275">
        <w:rPr>
          <w:sz w:val="24"/>
          <w:szCs w:val="24"/>
          <w:lang w:val="it-IT"/>
        </w:rPr>
        <w:t xml:space="preserve"> </w:t>
      </w:r>
      <w:proofErr w:type="spellStart"/>
      <w:r w:rsidRPr="00142275">
        <w:rPr>
          <w:rFonts w:cs="Arial"/>
          <w:sz w:val="24"/>
          <w:szCs w:val="24"/>
        </w:rPr>
        <w:t>սննդամթերքում</w:t>
      </w:r>
      <w:proofErr w:type="spellEnd"/>
      <w:r w:rsidRPr="00142275">
        <w:rPr>
          <w:rFonts w:cs="Arial"/>
          <w:sz w:val="24"/>
          <w:szCs w:val="24"/>
          <w:lang w:val="it-IT"/>
        </w:rPr>
        <w:t xml:space="preserve"> </w:t>
      </w:r>
      <w:proofErr w:type="spellStart"/>
      <w:r w:rsidRPr="00142275">
        <w:rPr>
          <w:rFonts w:cs="Arial"/>
          <w:sz w:val="24"/>
          <w:szCs w:val="24"/>
        </w:rPr>
        <w:t>անասնաբուժական</w:t>
      </w:r>
      <w:proofErr w:type="spellEnd"/>
      <w:r w:rsidRPr="00142275">
        <w:rPr>
          <w:sz w:val="24"/>
          <w:szCs w:val="24"/>
          <w:lang w:val="it-IT"/>
        </w:rPr>
        <w:t xml:space="preserve"> </w:t>
      </w:r>
      <w:proofErr w:type="spellStart"/>
      <w:r w:rsidRPr="00142275">
        <w:rPr>
          <w:rFonts w:cs="Arial"/>
          <w:sz w:val="24"/>
          <w:szCs w:val="24"/>
        </w:rPr>
        <w:t>դեղամիջոցների</w:t>
      </w:r>
      <w:proofErr w:type="spellEnd"/>
      <w:r w:rsidRPr="00142275">
        <w:rPr>
          <w:sz w:val="24"/>
          <w:szCs w:val="24"/>
          <w:lang w:val="it-IT"/>
        </w:rPr>
        <w:t xml:space="preserve"> </w:t>
      </w:r>
      <w:proofErr w:type="spellStart"/>
      <w:r w:rsidRPr="00142275">
        <w:rPr>
          <w:rFonts w:cs="Arial"/>
          <w:sz w:val="24"/>
          <w:szCs w:val="24"/>
        </w:rPr>
        <w:t>մնացորդների</w:t>
      </w:r>
      <w:proofErr w:type="spellEnd"/>
      <w:r w:rsidRPr="00142275">
        <w:rPr>
          <w:sz w:val="24"/>
          <w:szCs w:val="24"/>
          <w:lang w:val="it-IT"/>
        </w:rPr>
        <w:t xml:space="preserve"> </w:t>
      </w:r>
      <w:proofErr w:type="spellStart"/>
      <w:r w:rsidRPr="00142275">
        <w:rPr>
          <w:rFonts w:cs="Arial"/>
          <w:sz w:val="24"/>
          <w:szCs w:val="24"/>
        </w:rPr>
        <w:t>մոնիթորինգ</w:t>
      </w:r>
      <w:proofErr w:type="spellEnd"/>
      <w:r w:rsidRPr="00142275">
        <w:rPr>
          <w:sz w:val="24"/>
          <w:szCs w:val="24"/>
          <w:lang w:val="it-IT"/>
        </w:rPr>
        <w:t>:</w:t>
      </w:r>
    </w:p>
    <w:p w14:paraId="22CA25DB" w14:textId="77777777" w:rsidR="007D6B01" w:rsidRPr="00142275" w:rsidRDefault="007D6B01" w:rsidP="007D6B01">
      <w:pPr>
        <w:numPr>
          <w:ilvl w:val="0"/>
          <w:numId w:val="4"/>
        </w:numPr>
        <w:tabs>
          <w:tab w:val="left" w:pos="993"/>
          <w:tab w:val="left" w:pos="10348"/>
        </w:tabs>
        <w:spacing w:after="0" w:line="360" w:lineRule="auto"/>
        <w:ind w:left="0" w:right="-22" w:firstLine="426"/>
        <w:contextualSpacing/>
        <w:jc w:val="both"/>
        <w:rPr>
          <w:rFonts w:cs="Arial"/>
          <w:sz w:val="24"/>
          <w:szCs w:val="24"/>
          <w:lang w:val="it-IT"/>
        </w:rPr>
      </w:pPr>
      <w:r w:rsidRPr="00142275">
        <w:rPr>
          <w:rFonts w:cs="Arial"/>
          <w:sz w:val="24"/>
          <w:szCs w:val="24"/>
          <w:lang w:val="hy-AM"/>
        </w:rPr>
        <w:t>մշտադիտարկում՝ կ</w:t>
      </w:r>
      <w:r w:rsidRPr="00142275">
        <w:rPr>
          <w:rFonts w:cs="Arial"/>
          <w:sz w:val="24"/>
          <w:szCs w:val="24"/>
          <w:lang w:val="it-IT"/>
        </w:rPr>
        <w:t>ենդանիների</w:t>
      </w:r>
      <w:r w:rsidRPr="00142275">
        <w:rPr>
          <w:sz w:val="24"/>
          <w:szCs w:val="24"/>
          <w:lang w:val="it-IT"/>
        </w:rPr>
        <w:t xml:space="preserve"> </w:t>
      </w:r>
      <w:r w:rsidRPr="00142275">
        <w:rPr>
          <w:rFonts w:cs="Arial"/>
          <w:sz w:val="24"/>
          <w:szCs w:val="24"/>
          <w:lang w:val="it-IT"/>
        </w:rPr>
        <w:t>վարակիչ</w:t>
      </w:r>
      <w:r w:rsidRPr="00142275">
        <w:rPr>
          <w:sz w:val="24"/>
          <w:szCs w:val="24"/>
          <w:lang w:val="it-IT"/>
        </w:rPr>
        <w:t xml:space="preserve"> </w:t>
      </w:r>
      <w:r w:rsidRPr="00142275">
        <w:rPr>
          <w:rFonts w:cs="Arial"/>
          <w:sz w:val="24"/>
          <w:szCs w:val="24"/>
          <w:lang w:val="hy-AM"/>
        </w:rPr>
        <w:t>հիվանդությունների</w:t>
      </w:r>
      <w:r w:rsidRPr="00142275">
        <w:rPr>
          <w:sz w:val="24"/>
          <w:szCs w:val="24"/>
          <w:lang w:val="it-IT"/>
        </w:rPr>
        <w:t xml:space="preserve"> </w:t>
      </w:r>
      <w:r w:rsidRPr="00142275">
        <w:rPr>
          <w:rFonts w:cs="Arial"/>
          <w:sz w:val="24"/>
          <w:szCs w:val="24"/>
          <w:lang w:val="hy-AM"/>
        </w:rPr>
        <w:t>նկատմամբ</w:t>
      </w:r>
      <w:r w:rsidRPr="00142275">
        <w:rPr>
          <w:sz w:val="24"/>
          <w:szCs w:val="24"/>
          <w:lang w:val="it-IT"/>
        </w:rPr>
        <w:t xml:space="preserve"> </w:t>
      </w:r>
      <w:r w:rsidRPr="00142275">
        <w:rPr>
          <w:rFonts w:cs="Arial"/>
          <w:sz w:val="24"/>
          <w:szCs w:val="24"/>
          <w:lang w:val="hy-AM"/>
        </w:rPr>
        <w:t>համաճարակային</w:t>
      </w:r>
      <w:r w:rsidRPr="00142275">
        <w:rPr>
          <w:sz w:val="24"/>
          <w:szCs w:val="24"/>
          <w:lang w:val="it-IT"/>
        </w:rPr>
        <w:t xml:space="preserve"> </w:t>
      </w:r>
      <w:r w:rsidRPr="00142275">
        <w:rPr>
          <w:rFonts w:cs="Arial"/>
          <w:sz w:val="24"/>
          <w:szCs w:val="24"/>
          <w:lang w:val="hy-AM"/>
        </w:rPr>
        <w:t>իրավիճակի</w:t>
      </w:r>
      <w:r w:rsidRPr="00142275">
        <w:rPr>
          <w:sz w:val="24"/>
          <w:szCs w:val="24"/>
          <w:lang w:val="it-IT"/>
        </w:rPr>
        <w:t xml:space="preserve"> </w:t>
      </w:r>
      <w:r w:rsidRPr="00142275">
        <w:rPr>
          <w:rFonts w:cs="Arial"/>
          <w:sz w:val="24"/>
          <w:szCs w:val="24"/>
          <w:lang w:val="hy-AM"/>
        </w:rPr>
        <w:t>գնահատման</w:t>
      </w:r>
      <w:r w:rsidRPr="00142275">
        <w:rPr>
          <w:sz w:val="24"/>
          <w:szCs w:val="24"/>
          <w:lang w:val="it-IT"/>
        </w:rPr>
        <w:t xml:space="preserve"> </w:t>
      </w:r>
      <w:r w:rsidRPr="00142275">
        <w:rPr>
          <w:rFonts w:cs="Arial"/>
          <w:sz w:val="24"/>
          <w:szCs w:val="24"/>
          <w:lang w:val="hy-AM"/>
        </w:rPr>
        <w:t>նպատակով</w:t>
      </w:r>
      <w:r w:rsidRPr="00142275">
        <w:rPr>
          <w:sz w:val="24"/>
          <w:szCs w:val="24"/>
          <w:lang w:val="it-IT"/>
        </w:rPr>
        <w:t>:</w:t>
      </w:r>
    </w:p>
    <w:p w14:paraId="401AF9EE" w14:textId="77777777" w:rsidR="007D6B01" w:rsidRPr="00142275" w:rsidRDefault="007D6B01" w:rsidP="007D6B01">
      <w:pPr>
        <w:numPr>
          <w:ilvl w:val="0"/>
          <w:numId w:val="4"/>
        </w:numPr>
        <w:tabs>
          <w:tab w:val="left" w:pos="993"/>
          <w:tab w:val="left" w:pos="10348"/>
        </w:tabs>
        <w:spacing w:after="0" w:line="360" w:lineRule="auto"/>
        <w:ind w:left="0" w:right="-22" w:firstLine="426"/>
        <w:contextualSpacing/>
        <w:jc w:val="both"/>
        <w:rPr>
          <w:rFonts w:cs="Arial"/>
          <w:sz w:val="24"/>
          <w:szCs w:val="24"/>
          <w:lang w:val="it-IT"/>
        </w:rPr>
      </w:pPr>
      <w:r w:rsidRPr="00142275">
        <w:rPr>
          <w:rFonts w:cs="Arial"/>
          <w:sz w:val="24"/>
          <w:szCs w:val="24"/>
        </w:rPr>
        <w:t>Ս</w:t>
      </w:r>
      <w:r w:rsidRPr="00142275">
        <w:rPr>
          <w:rFonts w:cs="Arial"/>
          <w:sz w:val="24"/>
          <w:szCs w:val="24"/>
          <w:lang w:val="hy-AM"/>
        </w:rPr>
        <w:t>պանդանոցներում</w:t>
      </w:r>
      <w:r w:rsidRPr="00142275">
        <w:rPr>
          <w:sz w:val="24"/>
          <w:szCs w:val="24"/>
          <w:lang w:val="it-IT"/>
        </w:rPr>
        <w:t xml:space="preserve"> </w:t>
      </w:r>
      <w:r w:rsidRPr="00142275">
        <w:rPr>
          <w:rFonts w:cs="Arial"/>
          <w:sz w:val="24"/>
          <w:szCs w:val="24"/>
          <w:lang w:val="hy-AM"/>
        </w:rPr>
        <w:t>պետական</w:t>
      </w:r>
      <w:r w:rsidRPr="00142275">
        <w:rPr>
          <w:sz w:val="24"/>
          <w:szCs w:val="24"/>
          <w:lang w:val="it-IT"/>
        </w:rPr>
        <w:t xml:space="preserve"> </w:t>
      </w:r>
      <w:r w:rsidRPr="00142275">
        <w:rPr>
          <w:rFonts w:cs="Arial"/>
          <w:sz w:val="24"/>
          <w:szCs w:val="24"/>
          <w:lang w:val="hy-AM"/>
        </w:rPr>
        <w:t>վերահսկողության</w:t>
      </w:r>
      <w:r w:rsidRPr="00142275">
        <w:rPr>
          <w:sz w:val="24"/>
          <w:szCs w:val="24"/>
          <w:lang w:val="it-IT"/>
        </w:rPr>
        <w:t xml:space="preserve"> </w:t>
      </w:r>
      <w:r w:rsidRPr="00142275">
        <w:rPr>
          <w:rFonts w:cs="Arial"/>
          <w:sz w:val="24"/>
          <w:szCs w:val="24"/>
          <w:lang w:val="hy-AM"/>
        </w:rPr>
        <w:t>նպատակային</w:t>
      </w:r>
      <w:r w:rsidRPr="00142275">
        <w:rPr>
          <w:sz w:val="24"/>
          <w:szCs w:val="24"/>
          <w:lang w:val="it-IT"/>
        </w:rPr>
        <w:t xml:space="preserve"> </w:t>
      </w:r>
      <w:r w:rsidRPr="00142275">
        <w:rPr>
          <w:rFonts w:cs="Arial"/>
          <w:sz w:val="24"/>
          <w:szCs w:val="24"/>
          <w:lang w:val="hy-AM"/>
        </w:rPr>
        <w:t>և</w:t>
      </w:r>
      <w:r w:rsidRPr="00142275">
        <w:rPr>
          <w:sz w:val="24"/>
          <w:szCs w:val="24"/>
          <w:lang w:val="it-IT"/>
        </w:rPr>
        <w:t xml:space="preserve"> </w:t>
      </w:r>
      <w:r w:rsidRPr="00142275">
        <w:rPr>
          <w:rFonts w:cs="Arial"/>
          <w:sz w:val="24"/>
          <w:szCs w:val="24"/>
          <w:lang w:val="hy-AM"/>
        </w:rPr>
        <w:t>պատշաճ</w:t>
      </w:r>
      <w:r w:rsidRPr="00142275">
        <w:rPr>
          <w:sz w:val="24"/>
          <w:szCs w:val="24"/>
          <w:lang w:val="it-IT"/>
        </w:rPr>
        <w:t xml:space="preserve"> </w:t>
      </w:r>
      <w:r w:rsidRPr="00142275">
        <w:rPr>
          <w:rFonts w:cs="Arial"/>
          <w:sz w:val="24"/>
          <w:szCs w:val="24"/>
          <w:lang w:val="hy-AM"/>
        </w:rPr>
        <w:t>իրականացում</w:t>
      </w:r>
      <w:r w:rsidRPr="00142275">
        <w:rPr>
          <w:rFonts w:cs="Arial"/>
          <w:sz w:val="24"/>
          <w:szCs w:val="24"/>
          <w:lang w:val="it-IT"/>
        </w:rPr>
        <w:t>՝</w:t>
      </w:r>
      <w:r w:rsidRPr="00142275">
        <w:rPr>
          <w:sz w:val="24"/>
          <w:szCs w:val="24"/>
          <w:lang w:val="it-IT"/>
        </w:rPr>
        <w:t xml:space="preserve"> </w:t>
      </w:r>
      <w:r w:rsidRPr="00142275">
        <w:rPr>
          <w:rFonts w:cs="Arial"/>
          <w:sz w:val="24"/>
          <w:szCs w:val="24"/>
          <w:lang w:val="it-IT"/>
        </w:rPr>
        <w:t>սպանդանոցային</w:t>
      </w:r>
      <w:r w:rsidRPr="00142275">
        <w:rPr>
          <w:sz w:val="24"/>
          <w:szCs w:val="24"/>
          <w:lang w:val="it-IT"/>
        </w:rPr>
        <w:t xml:space="preserve"> </w:t>
      </w:r>
      <w:r w:rsidRPr="00142275">
        <w:rPr>
          <w:rFonts w:cs="Arial"/>
          <w:sz w:val="24"/>
          <w:szCs w:val="24"/>
          <w:lang w:val="it-IT"/>
        </w:rPr>
        <w:t>ծագման</w:t>
      </w:r>
      <w:r w:rsidRPr="00142275">
        <w:rPr>
          <w:sz w:val="24"/>
          <w:szCs w:val="24"/>
          <w:lang w:val="it-IT"/>
        </w:rPr>
        <w:t xml:space="preserve"> </w:t>
      </w:r>
      <w:r w:rsidRPr="00142275">
        <w:rPr>
          <w:rFonts w:cs="Arial"/>
          <w:sz w:val="24"/>
          <w:szCs w:val="24"/>
          <w:lang w:val="it-IT"/>
        </w:rPr>
        <w:t>մթերքի</w:t>
      </w:r>
      <w:r w:rsidRPr="00142275">
        <w:rPr>
          <w:sz w:val="24"/>
          <w:szCs w:val="24"/>
          <w:lang w:val="it-IT"/>
        </w:rPr>
        <w:t xml:space="preserve"> </w:t>
      </w:r>
      <w:r w:rsidRPr="00142275">
        <w:rPr>
          <w:rFonts w:cs="Arial"/>
          <w:sz w:val="24"/>
          <w:szCs w:val="24"/>
          <w:lang w:val="it-IT"/>
        </w:rPr>
        <w:t>իրացումն</w:t>
      </w:r>
      <w:r w:rsidRPr="00142275">
        <w:rPr>
          <w:sz w:val="24"/>
          <w:szCs w:val="24"/>
          <w:lang w:val="it-IT"/>
        </w:rPr>
        <w:t xml:space="preserve"> </w:t>
      </w:r>
      <w:r w:rsidRPr="00142275">
        <w:rPr>
          <w:rFonts w:cs="Arial"/>
          <w:sz w:val="24"/>
          <w:szCs w:val="24"/>
          <w:lang w:val="it-IT"/>
        </w:rPr>
        <w:t>ապահովելու</w:t>
      </w:r>
      <w:r w:rsidRPr="00142275">
        <w:rPr>
          <w:sz w:val="24"/>
          <w:szCs w:val="24"/>
          <w:lang w:val="it-IT"/>
        </w:rPr>
        <w:t xml:space="preserve"> </w:t>
      </w:r>
      <w:r w:rsidRPr="00142275">
        <w:rPr>
          <w:rFonts w:cs="Arial"/>
          <w:sz w:val="24"/>
          <w:szCs w:val="24"/>
          <w:lang w:val="it-IT"/>
        </w:rPr>
        <w:t>համար</w:t>
      </w:r>
      <w:r w:rsidRPr="00142275">
        <w:rPr>
          <w:sz w:val="24"/>
          <w:szCs w:val="24"/>
          <w:lang w:val="hy-AM"/>
        </w:rPr>
        <w:t>։</w:t>
      </w:r>
    </w:p>
    <w:p w14:paraId="36A8E141" w14:textId="02952148" w:rsidR="007D6B01" w:rsidRPr="00142275" w:rsidRDefault="000B7882" w:rsidP="000B7882">
      <w:pPr>
        <w:pStyle w:val="Heading2"/>
        <w:ind w:firstLine="0"/>
        <w:jc w:val="left"/>
      </w:pPr>
      <w:bookmarkStart w:id="28" w:name="_Toc150932878"/>
      <w:r w:rsidRPr="00142275">
        <w:t xml:space="preserve">       </w:t>
      </w:r>
      <w:bookmarkStart w:id="29" w:name="_Toc214617118"/>
      <w:r w:rsidRPr="00142275">
        <w:t>9</w:t>
      </w:r>
      <w:r w:rsidRPr="00142275">
        <w:rPr>
          <w:rFonts w:ascii="MS Mincho" w:eastAsia="MS Mincho" w:hAnsi="MS Mincho" w:cs="MS Mincho" w:hint="eastAsia"/>
        </w:rPr>
        <w:t>․</w:t>
      </w:r>
      <w:r w:rsidRPr="00142275">
        <w:rPr>
          <w:rFonts w:eastAsia="MS Mincho" w:cs="MS Mincho"/>
        </w:rPr>
        <w:t xml:space="preserve">2 </w:t>
      </w:r>
      <w:r w:rsidR="007D6B01" w:rsidRPr="00142275">
        <w:t>Անասնաբուժության ոլորտում ռիսկերի նվազեցմանն ուղղված   միջոցառումները</w:t>
      </w:r>
      <w:bookmarkEnd w:id="28"/>
      <w:bookmarkEnd w:id="29"/>
    </w:p>
    <w:p w14:paraId="07D65C53" w14:textId="73A74BF5" w:rsidR="007D6B01" w:rsidRPr="00142275" w:rsidRDefault="007D6B01" w:rsidP="007D6B01">
      <w:pPr>
        <w:spacing w:after="0" w:line="360" w:lineRule="auto"/>
        <w:jc w:val="both"/>
        <w:rPr>
          <w:rFonts w:cs="Calibri"/>
          <w:sz w:val="24"/>
          <w:szCs w:val="24"/>
          <w:lang w:val="it-IT"/>
        </w:rPr>
      </w:pPr>
      <w:r w:rsidRPr="00142275">
        <w:rPr>
          <w:rFonts w:cs="Arial"/>
          <w:sz w:val="24"/>
          <w:szCs w:val="24"/>
          <w:lang w:val="it-IT"/>
        </w:rPr>
        <w:t xml:space="preserve">      </w:t>
      </w:r>
      <w:r w:rsidRPr="00142275">
        <w:rPr>
          <w:rFonts w:cs="Arial"/>
          <w:sz w:val="24"/>
          <w:szCs w:val="24"/>
          <w:lang w:val="hy-AM"/>
        </w:rPr>
        <w:t>Բրուցելյոզն</w:t>
      </w:r>
      <w:r w:rsidRPr="00142275">
        <w:rPr>
          <w:rFonts w:cs="Calibri"/>
          <w:sz w:val="24"/>
          <w:szCs w:val="24"/>
          <w:lang w:val="it-IT"/>
        </w:rPr>
        <w:t xml:space="preserve"> </w:t>
      </w:r>
      <w:r w:rsidRPr="00142275">
        <w:rPr>
          <w:rFonts w:cs="Arial"/>
          <w:sz w:val="24"/>
          <w:szCs w:val="24"/>
          <w:lang w:val="hy-AM"/>
        </w:rPr>
        <w:t>էնդեմիկ</w:t>
      </w:r>
      <w:r w:rsidRPr="00142275">
        <w:rPr>
          <w:rFonts w:cs="Calibri"/>
          <w:sz w:val="24"/>
          <w:szCs w:val="24"/>
          <w:lang w:val="it-IT"/>
        </w:rPr>
        <w:t xml:space="preserve"> </w:t>
      </w:r>
      <w:r w:rsidRPr="00142275">
        <w:rPr>
          <w:rFonts w:cs="Arial"/>
          <w:sz w:val="24"/>
          <w:szCs w:val="24"/>
          <w:lang w:val="hy-AM"/>
        </w:rPr>
        <w:t>հիվանդություն</w:t>
      </w:r>
      <w:r w:rsidRPr="00142275">
        <w:rPr>
          <w:rFonts w:cs="Calibri"/>
          <w:sz w:val="24"/>
          <w:szCs w:val="24"/>
          <w:lang w:val="it-IT"/>
        </w:rPr>
        <w:t xml:space="preserve"> </w:t>
      </w:r>
      <w:r w:rsidRPr="00142275">
        <w:rPr>
          <w:rFonts w:cs="Arial"/>
          <w:sz w:val="24"/>
          <w:szCs w:val="24"/>
          <w:lang w:val="hy-AM"/>
        </w:rPr>
        <w:t>է</w:t>
      </w:r>
      <w:r w:rsidRPr="00142275">
        <w:rPr>
          <w:rFonts w:cs="Calibri"/>
          <w:sz w:val="24"/>
          <w:szCs w:val="24"/>
          <w:lang w:val="it-IT"/>
        </w:rPr>
        <w:t xml:space="preserve"> </w:t>
      </w:r>
      <w:r w:rsidRPr="00142275">
        <w:rPr>
          <w:rFonts w:cs="Arial"/>
          <w:sz w:val="24"/>
          <w:szCs w:val="24"/>
          <w:lang w:val="hy-AM"/>
        </w:rPr>
        <w:t>Կովկասում</w:t>
      </w:r>
      <w:r w:rsidRPr="00142275">
        <w:rPr>
          <w:sz w:val="24"/>
          <w:szCs w:val="24"/>
          <w:lang w:val="it-IT"/>
        </w:rPr>
        <w:t xml:space="preserve">, </w:t>
      </w:r>
      <w:r w:rsidRPr="00142275">
        <w:rPr>
          <w:rFonts w:cs="Arial"/>
          <w:sz w:val="24"/>
          <w:szCs w:val="24"/>
          <w:lang w:val="hy-AM"/>
        </w:rPr>
        <w:t>որտեղ</w:t>
      </w:r>
      <w:r w:rsidRPr="00142275">
        <w:rPr>
          <w:rFonts w:cs="Calibri"/>
          <w:sz w:val="24"/>
          <w:szCs w:val="24"/>
          <w:lang w:val="it-IT"/>
        </w:rPr>
        <w:t xml:space="preserve"> </w:t>
      </w:r>
      <w:r w:rsidRPr="00142275">
        <w:rPr>
          <w:rFonts w:cs="Arial"/>
          <w:sz w:val="24"/>
          <w:szCs w:val="24"/>
          <w:lang w:val="hy-AM"/>
        </w:rPr>
        <w:t>այն</w:t>
      </w:r>
      <w:r w:rsidRPr="00142275">
        <w:rPr>
          <w:rFonts w:cs="Calibri"/>
          <w:sz w:val="24"/>
          <w:szCs w:val="24"/>
          <w:lang w:val="it-IT"/>
        </w:rPr>
        <w:t xml:space="preserve"> </w:t>
      </w:r>
      <w:r w:rsidRPr="00142275">
        <w:rPr>
          <w:rFonts w:cs="Arial"/>
          <w:sz w:val="24"/>
          <w:szCs w:val="24"/>
          <w:lang w:val="hy-AM"/>
        </w:rPr>
        <w:t>տարածված</w:t>
      </w:r>
      <w:r w:rsidRPr="00142275">
        <w:rPr>
          <w:rFonts w:cs="Calibri"/>
          <w:sz w:val="24"/>
          <w:szCs w:val="24"/>
          <w:lang w:val="it-IT"/>
        </w:rPr>
        <w:t xml:space="preserve"> </w:t>
      </w:r>
      <w:r w:rsidRPr="00142275">
        <w:rPr>
          <w:rFonts w:cs="Arial"/>
          <w:sz w:val="24"/>
          <w:szCs w:val="24"/>
          <w:lang w:val="hy-AM"/>
        </w:rPr>
        <w:t>է</w:t>
      </w:r>
      <w:r w:rsidRPr="00142275">
        <w:rPr>
          <w:rFonts w:cs="Calibri"/>
          <w:sz w:val="24"/>
          <w:szCs w:val="24"/>
          <w:lang w:val="it-IT"/>
        </w:rPr>
        <w:t xml:space="preserve"> </w:t>
      </w:r>
      <w:r w:rsidRPr="00142275">
        <w:rPr>
          <w:rFonts w:cs="Arial"/>
          <w:sz w:val="24"/>
          <w:szCs w:val="24"/>
          <w:lang w:val="hy-AM"/>
        </w:rPr>
        <w:t>թե՛</w:t>
      </w:r>
      <w:r w:rsidRPr="00142275">
        <w:rPr>
          <w:rFonts w:cs="Calibri"/>
          <w:sz w:val="24"/>
          <w:szCs w:val="24"/>
          <w:lang w:val="it-IT"/>
        </w:rPr>
        <w:t xml:space="preserve"> </w:t>
      </w:r>
      <w:r w:rsidRPr="00142275">
        <w:rPr>
          <w:rFonts w:cs="Arial"/>
          <w:sz w:val="24"/>
          <w:szCs w:val="24"/>
          <w:lang w:val="hy-AM"/>
        </w:rPr>
        <w:t>մարդկանց</w:t>
      </w:r>
      <w:r w:rsidRPr="00142275">
        <w:rPr>
          <w:sz w:val="24"/>
          <w:szCs w:val="24"/>
          <w:lang w:val="it-IT"/>
        </w:rPr>
        <w:t xml:space="preserve">, </w:t>
      </w:r>
      <w:r w:rsidRPr="00142275">
        <w:rPr>
          <w:rFonts w:cs="Arial"/>
          <w:sz w:val="24"/>
          <w:szCs w:val="24"/>
          <w:lang w:val="hy-AM"/>
        </w:rPr>
        <w:t>թե՛</w:t>
      </w:r>
      <w:r w:rsidRPr="00142275">
        <w:rPr>
          <w:rFonts w:cs="Calibri"/>
          <w:sz w:val="24"/>
          <w:szCs w:val="24"/>
          <w:lang w:val="it-IT"/>
        </w:rPr>
        <w:t xml:space="preserve"> </w:t>
      </w:r>
      <w:r w:rsidRPr="00142275">
        <w:rPr>
          <w:rFonts w:cs="Arial"/>
          <w:sz w:val="24"/>
          <w:szCs w:val="24"/>
          <w:lang w:val="hy-AM"/>
        </w:rPr>
        <w:t>կենդանիների</w:t>
      </w:r>
      <w:r w:rsidRPr="00142275">
        <w:rPr>
          <w:rFonts w:cs="Calibri"/>
          <w:sz w:val="24"/>
          <w:szCs w:val="24"/>
          <w:lang w:val="it-IT"/>
        </w:rPr>
        <w:t xml:space="preserve"> </w:t>
      </w:r>
      <w:r w:rsidRPr="00142275">
        <w:rPr>
          <w:rFonts w:cs="Arial"/>
          <w:sz w:val="24"/>
          <w:szCs w:val="24"/>
          <w:lang w:val="hy-AM"/>
        </w:rPr>
        <w:t>շրջանում</w:t>
      </w:r>
      <w:r w:rsidRPr="00142275">
        <w:rPr>
          <w:rFonts w:cs="Calibri"/>
          <w:sz w:val="24"/>
          <w:szCs w:val="24"/>
          <w:lang w:val="it-IT"/>
        </w:rPr>
        <w:t xml:space="preserve">: </w:t>
      </w:r>
      <w:r w:rsidRPr="00142275">
        <w:rPr>
          <w:rFonts w:cs="Arial"/>
          <w:sz w:val="24"/>
          <w:szCs w:val="24"/>
          <w:lang w:val="hy-AM"/>
        </w:rPr>
        <w:t>Հայաստանի</w:t>
      </w:r>
      <w:r w:rsidRPr="00142275">
        <w:rPr>
          <w:rFonts w:cs="Calibri"/>
          <w:sz w:val="24"/>
          <w:szCs w:val="24"/>
          <w:lang w:val="it-IT"/>
        </w:rPr>
        <w:t xml:space="preserve"> </w:t>
      </w:r>
      <w:r w:rsidRPr="00142275">
        <w:rPr>
          <w:rFonts w:cs="Arial"/>
          <w:sz w:val="24"/>
          <w:szCs w:val="24"/>
          <w:lang w:val="hy-AM"/>
        </w:rPr>
        <w:t>Հանրապետությունում</w:t>
      </w:r>
      <w:r w:rsidRPr="00142275">
        <w:rPr>
          <w:sz w:val="24"/>
          <w:szCs w:val="24"/>
          <w:lang w:val="it-IT"/>
        </w:rPr>
        <w:t xml:space="preserve"> </w:t>
      </w:r>
      <w:r w:rsidRPr="00142275">
        <w:rPr>
          <w:rFonts w:cs="Arial"/>
          <w:sz w:val="24"/>
          <w:szCs w:val="24"/>
          <w:lang w:val="hy-AM"/>
        </w:rPr>
        <w:t>կենդանիների</w:t>
      </w:r>
      <w:r w:rsidRPr="00142275">
        <w:rPr>
          <w:rFonts w:cs="Calibri"/>
          <w:sz w:val="24"/>
          <w:szCs w:val="24"/>
          <w:lang w:val="it-IT"/>
        </w:rPr>
        <w:t xml:space="preserve"> </w:t>
      </w:r>
      <w:r w:rsidRPr="00142275">
        <w:rPr>
          <w:rFonts w:cs="Arial"/>
          <w:sz w:val="24"/>
          <w:szCs w:val="24"/>
          <w:lang w:val="hy-AM"/>
        </w:rPr>
        <w:t>շրջանում</w:t>
      </w:r>
      <w:r w:rsidRPr="00142275">
        <w:rPr>
          <w:rFonts w:cs="Calibri"/>
          <w:sz w:val="24"/>
          <w:szCs w:val="24"/>
          <w:lang w:val="it-IT"/>
        </w:rPr>
        <w:t xml:space="preserve"> </w:t>
      </w:r>
      <w:r w:rsidRPr="00142275">
        <w:rPr>
          <w:rFonts w:cs="Arial"/>
          <w:sz w:val="24"/>
          <w:szCs w:val="24"/>
          <w:lang w:val="hy-AM"/>
        </w:rPr>
        <w:t>բրուցելյոզի</w:t>
      </w:r>
      <w:r w:rsidRPr="00142275">
        <w:rPr>
          <w:rFonts w:cs="Calibri"/>
          <w:sz w:val="24"/>
          <w:szCs w:val="24"/>
          <w:lang w:val="it-IT"/>
        </w:rPr>
        <w:t xml:space="preserve"> </w:t>
      </w:r>
      <w:r w:rsidRPr="00142275">
        <w:rPr>
          <w:rFonts w:cs="Arial"/>
          <w:sz w:val="24"/>
          <w:szCs w:val="24"/>
          <w:lang w:val="hy-AM"/>
        </w:rPr>
        <w:t>տարածվածության</w:t>
      </w:r>
      <w:r w:rsidRPr="00142275">
        <w:rPr>
          <w:rFonts w:cs="Calibri"/>
          <w:sz w:val="24"/>
          <w:szCs w:val="24"/>
          <w:lang w:val="it-IT"/>
        </w:rPr>
        <w:t xml:space="preserve"> </w:t>
      </w:r>
      <w:r w:rsidRPr="00142275">
        <w:rPr>
          <w:rFonts w:cs="Arial"/>
          <w:sz w:val="24"/>
          <w:szCs w:val="24"/>
          <w:lang w:val="hy-AM"/>
        </w:rPr>
        <w:t>իրական</w:t>
      </w:r>
      <w:r w:rsidRPr="00142275">
        <w:rPr>
          <w:rFonts w:cs="Calibri"/>
          <w:sz w:val="24"/>
          <w:szCs w:val="24"/>
          <w:lang w:val="it-IT"/>
        </w:rPr>
        <w:t xml:space="preserve"> </w:t>
      </w:r>
      <w:r w:rsidRPr="00142275">
        <w:rPr>
          <w:rFonts w:cs="Arial"/>
          <w:sz w:val="24"/>
          <w:szCs w:val="24"/>
          <w:lang w:val="hy-AM"/>
        </w:rPr>
        <w:t>մակարդակը</w:t>
      </w:r>
      <w:r w:rsidRPr="00142275">
        <w:rPr>
          <w:rFonts w:cs="Calibri"/>
          <w:sz w:val="24"/>
          <w:szCs w:val="24"/>
          <w:lang w:val="it-IT"/>
        </w:rPr>
        <w:t xml:space="preserve"> </w:t>
      </w:r>
      <w:r w:rsidRPr="00142275">
        <w:rPr>
          <w:rFonts w:cs="Arial"/>
          <w:sz w:val="24"/>
          <w:szCs w:val="24"/>
          <w:lang w:val="hy-AM"/>
        </w:rPr>
        <w:t>հայտնի</w:t>
      </w:r>
      <w:r w:rsidRPr="00142275">
        <w:rPr>
          <w:rFonts w:cs="Calibri"/>
          <w:sz w:val="24"/>
          <w:szCs w:val="24"/>
          <w:lang w:val="it-IT"/>
        </w:rPr>
        <w:t xml:space="preserve"> </w:t>
      </w:r>
      <w:r w:rsidRPr="00142275">
        <w:rPr>
          <w:rFonts w:cs="Arial"/>
          <w:sz w:val="24"/>
          <w:szCs w:val="24"/>
          <w:lang w:val="hy-AM"/>
        </w:rPr>
        <w:t>չէ</w:t>
      </w:r>
      <w:r w:rsidRPr="00142275">
        <w:rPr>
          <w:rFonts w:cs="Calibri"/>
          <w:sz w:val="24"/>
          <w:szCs w:val="24"/>
          <w:lang w:val="it-IT"/>
        </w:rPr>
        <w:t xml:space="preserve"> </w:t>
      </w:r>
      <w:r w:rsidRPr="00142275">
        <w:rPr>
          <w:rFonts w:cs="Arial"/>
          <w:sz w:val="24"/>
          <w:szCs w:val="24"/>
          <w:lang w:val="hy-AM"/>
        </w:rPr>
        <w:t>և</w:t>
      </w:r>
      <w:r w:rsidRPr="00142275">
        <w:rPr>
          <w:rFonts w:cs="Calibri"/>
          <w:sz w:val="24"/>
          <w:szCs w:val="24"/>
          <w:lang w:val="it-IT"/>
        </w:rPr>
        <w:t xml:space="preserve"> </w:t>
      </w:r>
      <w:r w:rsidRPr="00142275">
        <w:rPr>
          <w:rFonts w:cs="Arial"/>
          <w:sz w:val="24"/>
          <w:szCs w:val="24"/>
          <w:lang w:val="hy-AM"/>
        </w:rPr>
        <w:t>պատվաստումների</w:t>
      </w:r>
      <w:r w:rsidRPr="00142275">
        <w:rPr>
          <w:rFonts w:cs="Calibri"/>
          <w:sz w:val="24"/>
          <w:szCs w:val="24"/>
          <w:lang w:val="it-IT"/>
        </w:rPr>
        <w:t xml:space="preserve"> </w:t>
      </w:r>
      <w:r w:rsidRPr="00142275">
        <w:rPr>
          <w:rFonts w:cs="Arial"/>
          <w:sz w:val="24"/>
          <w:szCs w:val="24"/>
          <w:lang w:val="hy-AM"/>
        </w:rPr>
        <w:t>միջոցով</w:t>
      </w:r>
      <w:r w:rsidRPr="00142275">
        <w:rPr>
          <w:rFonts w:cs="Calibri"/>
          <w:sz w:val="24"/>
          <w:szCs w:val="24"/>
          <w:lang w:val="it-IT"/>
        </w:rPr>
        <w:t xml:space="preserve"> </w:t>
      </w:r>
      <w:r w:rsidRPr="00142275">
        <w:rPr>
          <w:rFonts w:cs="Arial"/>
          <w:sz w:val="24"/>
          <w:szCs w:val="24"/>
          <w:lang w:val="hy-AM"/>
        </w:rPr>
        <w:t>բրուցելյոզի</w:t>
      </w:r>
      <w:r w:rsidRPr="00142275">
        <w:rPr>
          <w:rFonts w:cs="Calibri"/>
          <w:sz w:val="24"/>
          <w:szCs w:val="24"/>
          <w:lang w:val="it-IT"/>
        </w:rPr>
        <w:t xml:space="preserve"> </w:t>
      </w:r>
      <w:r w:rsidRPr="00142275">
        <w:rPr>
          <w:rFonts w:cs="Arial"/>
          <w:sz w:val="24"/>
          <w:szCs w:val="24"/>
          <w:lang w:val="hy-AM"/>
        </w:rPr>
        <w:t>վերահսկողության</w:t>
      </w:r>
      <w:r w:rsidRPr="00142275">
        <w:rPr>
          <w:rFonts w:cs="Calibri"/>
          <w:sz w:val="24"/>
          <w:szCs w:val="24"/>
          <w:lang w:val="it-IT"/>
        </w:rPr>
        <w:t xml:space="preserve"> </w:t>
      </w:r>
      <w:r w:rsidRPr="00142275">
        <w:rPr>
          <w:rFonts w:cs="Arial"/>
          <w:sz w:val="24"/>
          <w:szCs w:val="24"/>
          <w:lang w:val="hy-AM"/>
        </w:rPr>
        <w:t>ծրագիր</w:t>
      </w:r>
      <w:r w:rsidRPr="00142275">
        <w:rPr>
          <w:rFonts w:cs="Calibri"/>
          <w:sz w:val="24"/>
          <w:szCs w:val="24"/>
          <w:lang w:val="it-IT"/>
        </w:rPr>
        <w:t xml:space="preserve"> </w:t>
      </w:r>
      <w:r w:rsidRPr="00142275">
        <w:rPr>
          <w:rFonts w:cs="Arial"/>
          <w:sz w:val="24"/>
          <w:szCs w:val="24"/>
          <w:lang w:val="hy-AM"/>
        </w:rPr>
        <w:t>չի</w:t>
      </w:r>
      <w:r w:rsidRPr="00142275">
        <w:rPr>
          <w:rFonts w:cs="Calibri"/>
          <w:sz w:val="24"/>
          <w:szCs w:val="24"/>
          <w:lang w:val="it-IT"/>
        </w:rPr>
        <w:t xml:space="preserve"> </w:t>
      </w:r>
      <w:r w:rsidRPr="00142275">
        <w:rPr>
          <w:rFonts w:cs="Arial"/>
          <w:sz w:val="24"/>
          <w:szCs w:val="24"/>
          <w:lang w:val="hy-AM"/>
        </w:rPr>
        <w:lastRenderedPageBreak/>
        <w:t>իրականացվում</w:t>
      </w:r>
      <w:r w:rsidRPr="00142275">
        <w:rPr>
          <w:rFonts w:cs="Calibri"/>
          <w:sz w:val="24"/>
          <w:szCs w:val="24"/>
          <w:lang w:val="it-IT"/>
        </w:rPr>
        <w:t xml:space="preserve">: </w:t>
      </w:r>
      <w:r w:rsidRPr="00142275">
        <w:rPr>
          <w:rFonts w:cs="Arial"/>
          <w:sz w:val="24"/>
          <w:szCs w:val="24"/>
          <w:lang w:val="hy-AM"/>
        </w:rPr>
        <w:t>Պետական</w:t>
      </w:r>
      <w:r w:rsidRPr="00142275">
        <w:rPr>
          <w:rFonts w:cs="Sylfaen"/>
          <w:sz w:val="24"/>
          <w:szCs w:val="24"/>
          <w:lang w:val="it-IT"/>
        </w:rPr>
        <w:t xml:space="preserve"> </w:t>
      </w:r>
      <w:r w:rsidRPr="00142275">
        <w:rPr>
          <w:rFonts w:cs="Arial"/>
          <w:sz w:val="24"/>
          <w:szCs w:val="24"/>
          <w:lang w:val="hy-AM"/>
        </w:rPr>
        <w:t>միջոցներով</w:t>
      </w:r>
      <w:r w:rsidRPr="00142275">
        <w:rPr>
          <w:rFonts w:cs="Sylfaen"/>
          <w:sz w:val="24"/>
          <w:szCs w:val="24"/>
          <w:lang w:val="it-IT"/>
        </w:rPr>
        <w:t xml:space="preserve"> </w:t>
      </w:r>
      <w:r w:rsidRPr="00142275">
        <w:rPr>
          <w:rFonts w:cs="Arial"/>
          <w:sz w:val="24"/>
          <w:szCs w:val="24"/>
          <w:lang w:val="hy-AM"/>
        </w:rPr>
        <w:t>ֆինանսավորվող</w:t>
      </w:r>
      <w:r w:rsidRPr="00142275">
        <w:rPr>
          <w:rFonts w:cs="Sylfaen"/>
          <w:sz w:val="24"/>
          <w:szCs w:val="24"/>
          <w:lang w:val="it-IT"/>
        </w:rPr>
        <w:t xml:space="preserve"> </w:t>
      </w:r>
      <w:r w:rsidRPr="00142275">
        <w:rPr>
          <w:rFonts w:cs="Arial"/>
          <w:sz w:val="24"/>
          <w:szCs w:val="24"/>
          <w:lang w:val="hy-AM"/>
        </w:rPr>
        <w:t>հակաանասնահամաճարակային</w:t>
      </w:r>
      <w:r w:rsidRPr="00142275">
        <w:rPr>
          <w:rFonts w:cs="Sylfaen"/>
          <w:sz w:val="24"/>
          <w:szCs w:val="24"/>
          <w:lang w:val="it-IT"/>
        </w:rPr>
        <w:t xml:space="preserve"> </w:t>
      </w:r>
      <w:r w:rsidRPr="00142275">
        <w:rPr>
          <w:rFonts w:cs="Arial"/>
          <w:sz w:val="24"/>
          <w:szCs w:val="24"/>
          <w:lang w:val="hy-AM"/>
        </w:rPr>
        <w:t>միջոցառումներում</w:t>
      </w:r>
      <w:r w:rsidRPr="00142275">
        <w:rPr>
          <w:rFonts w:cs="Sylfaen"/>
          <w:sz w:val="24"/>
          <w:szCs w:val="24"/>
          <w:lang w:val="it-IT"/>
        </w:rPr>
        <w:t xml:space="preserve"> </w:t>
      </w:r>
      <w:r w:rsidRPr="00142275">
        <w:rPr>
          <w:rFonts w:cs="Arial"/>
          <w:sz w:val="24"/>
          <w:szCs w:val="24"/>
          <w:lang w:val="hy-AM"/>
        </w:rPr>
        <w:t>ընդգրկված</w:t>
      </w:r>
      <w:r w:rsidRPr="00142275">
        <w:rPr>
          <w:rFonts w:cs="Sylfaen"/>
          <w:sz w:val="24"/>
          <w:szCs w:val="24"/>
          <w:lang w:val="it-IT"/>
        </w:rPr>
        <w:t xml:space="preserve"> </w:t>
      </w:r>
      <w:r w:rsidRPr="00142275">
        <w:rPr>
          <w:rFonts w:cs="Arial"/>
          <w:sz w:val="24"/>
          <w:szCs w:val="24"/>
          <w:lang w:val="hy-AM"/>
        </w:rPr>
        <w:t>է</w:t>
      </w:r>
      <w:r w:rsidRPr="00142275">
        <w:rPr>
          <w:rFonts w:cs="Sylfaen"/>
          <w:sz w:val="24"/>
          <w:szCs w:val="24"/>
          <w:lang w:val="it-IT"/>
        </w:rPr>
        <w:t xml:space="preserve"> </w:t>
      </w:r>
      <w:r w:rsidRPr="00142275">
        <w:rPr>
          <w:rFonts w:cs="Arial"/>
          <w:sz w:val="24"/>
          <w:szCs w:val="24"/>
          <w:lang w:val="hy-AM"/>
        </w:rPr>
        <w:t>նաև</w:t>
      </w:r>
      <w:r w:rsidRPr="00142275">
        <w:rPr>
          <w:rFonts w:cs="Sylfaen"/>
          <w:sz w:val="24"/>
          <w:szCs w:val="24"/>
          <w:lang w:val="it-IT"/>
        </w:rPr>
        <w:t xml:space="preserve"> </w:t>
      </w:r>
      <w:r w:rsidRPr="00142275">
        <w:rPr>
          <w:rFonts w:cs="Arial"/>
          <w:sz w:val="24"/>
          <w:szCs w:val="24"/>
          <w:lang w:val="hy-AM"/>
        </w:rPr>
        <w:t>բրուցելյոզի</w:t>
      </w:r>
      <w:r w:rsidRPr="00142275">
        <w:rPr>
          <w:rFonts w:cs="Sylfaen"/>
          <w:sz w:val="24"/>
          <w:szCs w:val="24"/>
          <w:lang w:val="it-IT"/>
        </w:rPr>
        <w:t xml:space="preserve"> </w:t>
      </w:r>
      <w:r w:rsidRPr="00142275">
        <w:rPr>
          <w:rFonts w:cs="Arial"/>
          <w:sz w:val="24"/>
          <w:szCs w:val="24"/>
          <w:lang w:val="hy-AM"/>
        </w:rPr>
        <w:t>ախտորոշումը</w:t>
      </w:r>
      <w:r w:rsidRPr="00142275">
        <w:rPr>
          <w:rFonts w:cs="Sylfaen"/>
          <w:sz w:val="24"/>
          <w:szCs w:val="24"/>
          <w:lang w:val="it-IT"/>
        </w:rPr>
        <w:t xml:space="preserve">: </w:t>
      </w:r>
      <w:r w:rsidRPr="00142275">
        <w:rPr>
          <w:rFonts w:cs="Arial"/>
          <w:sz w:val="24"/>
          <w:szCs w:val="24"/>
          <w:lang w:val="hy-AM"/>
        </w:rPr>
        <w:t>Գյուղատնտեսական</w:t>
      </w:r>
      <w:r w:rsidRPr="00142275">
        <w:rPr>
          <w:rFonts w:cs="Sylfaen"/>
          <w:sz w:val="24"/>
          <w:szCs w:val="24"/>
          <w:lang w:val="it-IT"/>
        </w:rPr>
        <w:t xml:space="preserve"> </w:t>
      </w:r>
      <w:r w:rsidRPr="00142275">
        <w:rPr>
          <w:rFonts w:cs="Arial"/>
          <w:sz w:val="24"/>
          <w:szCs w:val="24"/>
          <w:lang w:val="hy-AM"/>
        </w:rPr>
        <w:t>կենդանիները</w:t>
      </w:r>
      <w:r w:rsidRPr="00142275">
        <w:rPr>
          <w:rFonts w:cs="Sylfaen"/>
          <w:sz w:val="24"/>
          <w:szCs w:val="24"/>
          <w:lang w:val="it-IT"/>
        </w:rPr>
        <w:t xml:space="preserve"> </w:t>
      </w:r>
      <w:r w:rsidRPr="00142275">
        <w:rPr>
          <w:rFonts w:cs="Arial"/>
          <w:sz w:val="24"/>
          <w:szCs w:val="24"/>
          <w:lang w:val="hy-AM"/>
        </w:rPr>
        <w:t>ենթարկվում</w:t>
      </w:r>
      <w:r w:rsidRPr="00142275">
        <w:rPr>
          <w:rFonts w:cs="Arial"/>
          <w:sz w:val="24"/>
          <w:szCs w:val="24"/>
          <w:lang w:val="it-IT"/>
        </w:rPr>
        <w:t xml:space="preserve"> </w:t>
      </w:r>
      <w:r w:rsidRPr="00142275">
        <w:rPr>
          <w:rFonts w:cs="Arial"/>
          <w:sz w:val="24"/>
          <w:szCs w:val="24"/>
          <w:lang w:val="hy-AM"/>
        </w:rPr>
        <w:t>են</w:t>
      </w:r>
      <w:r w:rsidRPr="00142275">
        <w:rPr>
          <w:rFonts w:cs="Arial"/>
          <w:sz w:val="24"/>
          <w:szCs w:val="24"/>
          <w:lang w:val="it-IT"/>
        </w:rPr>
        <w:t xml:space="preserve"> </w:t>
      </w:r>
      <w:r w:rsidRPr="00142275">
        <w:rPr>
          <w:rFonts w:cs="Arial"/>
          <w:sz w:val="24"/>
          <w:szCs w:val="24"/>
          <w:lang w:val="hy-AM"/>
        </w:rPr>
        <w:t>շճաբանական</w:t>
      </w:r>
      <w:r w:rsidRPr="00142275">
        <w:rPr>
          <w:rFonts w:cs="Sylfaen"/>
          <w:sz w:val="24"/>
          <w:szCs w:val="24"/>
          <w:lang w:val="it-IT"/>
        </w:rPr>
        <w:t xml:space="preserve"> </w:t>
      </w:r>
      <w:r w:rsidRPr="00142275">
        <w:rPr>
          <w:rFonts w:cs="Arial"/>
          <w:sz w:val="24"/>
          <w:szCs w:val="24"/>
          <w:lang w:val="hy-AM"/>
        </w:rPr>
        <w:t>հետազոտության</w:t>
      </w:r>
      <w:r w:rsidRPr="00142275">
        <w:rPr>
          <w:rFonts w:cs="Sylfaen"/>
          <w:sz w:val="24"/>
          <w:szCs w:val="24"/>
          <w:lang w:val="it-IT"/>
        </w:rPr>
        <w:t xml:space="preserve"> (</w:t>
      </w:r>
      <w:r w:rsidRPr="00142275">
        <w:rPr>
          <w:rFonts w:cs="Arial"/>
          <w:sz w:val="24"/>
          <w:szCs w:val="24"/>
          <w:lang w:val="hy-AM"/>
        </w:rPr>
        <w:t>խոշոր</w:t>
      </w:r>
      <w:r w:rsidRPr="00142275">
        <w:rPr>
          <w:rFonts w:cs="Sylfaen"/>
          <w:sz w:val="24"/>
          <w:szCs w:val="24"/>
          <w:lang w:val="it-IT"/>
        </w:rPr>
        <w:t xml:space="preserve"> </w:t>
      </w:r>
      <w:r w:rsidRPr="00142275">
        <w:rPr>
          <w:rFonts w:cs="Arial"/>
          <w:sz w:val="24"/>
          <w:szCs w:val="24"/>
          <w:lang w:val="hy-AM"/>
        </w:rPr>
        <w:t>եղջերավորները՝</w:t>
      </w:r>
      <w:r w:rsidRPr="00142275">
        <w:rPr>
          <w:rFonts w:cs="Sylfaen"/>
          <w:sz w:val="24"/>
          <w:szCs w:val="24"/>
          <w:lang w:val="it-IT"/>
        </w:rPr>
        <w:t xml:space="preserve"> </w:t>
      </w:r>
      <w:r w:rsidRPr="00142275">
        <w:rPr>
          <w:rFonts w:cs="Arial"/>
          <w:sz w:val="24"/>
          <w:szCs w:val="24"/>
          <w:lang w:val="hy-AM"/>
        </w:rPr>
        <w:t>կովերը</w:t>
      </w:r>
      <w:r w:rsidRPr="00142275">
        <w:rPr>
          <w:rFonts w:cs="Sylfaen"/>
          <w:sz w:val="24"/>
          <w:szCs w:val="24"/>
          <w:lang w:val="it-IT"/>
        </w:rPr>
        <w:t xml:space="preserve"> </w:t>
      </w:r>
      <w:r w:rsidRPr="00142275">
        <w:rPr>
          <w:rFonts w:cs="Arial"/>
          <w:sz w:val="24"/>
          <w:szCs w:val="24"/>
          <w:lang w:val="hy-AM"/>
        </w:rPr>
        <w:t>և</w:t>
      </w:r>
      <w:r w:rsidRPr="00142275">
        <w:rPr>
          <w:rFonts w:cs="Sylfaen"/>
          <w:sz w:val="24"/>
          <w:szCs w:val="24"/>
          <w:lang w:val="it-IT"/>
        </w:rPr>
        <w:t xml:space="preserve"> </w:t>
      </w:r>
      <w:r w:rsidRPr="00142275">
        <w:rPr>
          <w:rFonts w:cs="Arial"/>
          <w:sz w:val="24"/>
          <w:szCs w:val="24"/>
          <w:lang w:val="hy-AM"/>
        </w:rPr>
        <w:t>արտադրող</w:t>
      </w:r>
      <w:r w:rsidRPr="00142275">
        <w:rPr>
          <w:rFonts w:cs="Sylfaen"/>
          <w:sz w:val="24"/>
          <w:szCs w:val="24"/>
          <w:lang w:val="it-IT"/>
        </w:rPr>
        <w:t xml:space="preserve"> </w:t>
      </w:r>
      <w:r w:rsidRPr="00142275">
        <w:rPr>
          <w:rFonts w:cs="Arial"/>
          <w:sz w:val="24"/>
          <w:szCs w:val="24"/>
          <w:lang w:val="hy-AM"/>
        </w:rPr>
        <w:t>ցլերը</w:t>
      </w:r>
      <w:r w:rsidRPr="00142275">
        <w:rPr>
          <w:rFonts w:cs="Arial"/>
          <w:sz w:val="24"/>
          <w:szCs w:val="24"/>
          <w:lang w:val="it-IT"/>
        </w:rPr>
        <w:t>,</w:t>
      </w:r>
      <w:r w:rsidRPr="00142275">
        <w:rPr>
          <w:rFonts w:cs="Sylfaen"/>
          <w:sz w:val="24"/>
          <w:szCs w:val="24"/>
          <w:lang w:val="it-IT"/>
        </w:rPr>
        <w:t xml:space="preserve"> </w:t>
      </w:r>
      <w:r w:rsidRPr="00142275">
        <w:rPr>
          <w:rFonts w:cs="Arial"/>
          <w:sz w:val="24"/>
          <w:szCs w:val="24"/>
          <w:lang w:val="hy-AM"/>
        </w:rPr>
        <w:t>տարեկան</w:t>
      </w:r>
      <w:r w:rsidRPr="00142275">
        <w:rPr>
          <w:rFonts w:cs="Sylfaen"/>
          <w:sz w:val="24"/>
          <w:szCs w:val="24"/>
          <w:lang w:val="it-IT"/>
        </w:rPr>
        <w:t xml:space="preserve"> 2 </w:t>
      </w:r>
      <w:r w:rsidRPr="00142275">
        <w:rPr>
          <w:rFonts w:cs="Arial"/>
          <w:sz w:val="24"/>
          <w:szCs w:val="24"/>
          <w:lang w:val="hy-AM"/>
        </w:rPr>
        <w:t>անգամ</w:t>
      </w:r>
      <w:r w:rsidRPr="00142275">
        <w:rPr>
          <w:rFonts w:cs="Sylfaen"/>
          <w:sz w:val="24"/>
          <w:szCs w:val="24"/>
          <w:lang w:val="it-IT"/>
        </w:rPr>
        <w:t xml:space="preserve">, </w:t>
      </w:r>
      <w:r w:rsidRPr="00142275">
        <w:rPr>
          <w:rFonts w:cs="Arial"/>
          <w:sz w:val="24"/>
          <w:szCs w:val="24"/>
          <w:lang w:val="hy-AM"/>
        </w:rPr>
        <w:t>մանր</w:t>
      </w:r>
      <w:r w:rsidRPr="00142275">
        <w:rPr>
          <w:rFonts w:cs="Sylfaen"/>
          <w:sz w:val="24"/>
          <w:szCs w:val="24"/>
          <w:lang w:val="it-IT"/>
        </w:rPr>
        <w:t xml:space="preserve"> </w:t>
      </w:r>
      <w:r w:rsidRPr="00142275">
        <w:rPr>
          <w:rFonts w:cs="Arial"/>
          <w:sz w:val="24"/>
          <w:szCs w:val="24"/>
          <w:lang w:val="hy-AM"/>
        </w:rPr>
        <w:t>եղջերավոր</w:t>
      </w:r>
      <w:r w:rsidRPr="00142275">
        <w:rPr>
          <w:rFonts w:cs="Sylfaen"/>
          <w:sz w:val="24"/>
          <w:szCs w:val="24"/>
          <w:lang w:val="it-IT"/>
        </w:rPr>
        <w:t xml:space="preserve"> </w:t>
      </w:r>
      <w:r w:rsidRPr="00142275">
        <w:rPr>
          <w:rFonts w:cs="Arial"/>
          <w:sz w:val="24"/>
          <w:szCs w:val="24"/>
          <w:lang w:val="hy-AM"/>
        </w:rPr>
        <w:t>կենդանիները՝</w:t>
      </w:r>
      <w:r w:rsidRPr="00142275">
        <w:rPr>
          <w:rFonts w:cs="Sylfaen"/>
          <w:sz w:val="24"/>
          <w:szCs w:val="24"/>
          <w:lang w:val="it-IT"/>
        </w:rPr>
        <w:t xml:space="preserve"> </w:t>
      </w:r>
      <w:r w:rsidRPr="00142275">
        <w:rPr>
          <w:rFonts w:cs="Arial"/>
          <w:sz w:val="24"/>
          <w:szCs w:val="24"/>
          <w:lang w:val="hy-AM"/>
        </w:rPr>
        <w:t>մայրական</w:t>
      </w:r>
      <w:r w:rsidRPr="00142275">
        <w:rPr>
          <w:rFonts w:cs="Sylfaen"/>
          <w:sz w:val="24"/>
          <w:szCs w:val="24"/>
          <w:lang w:val="it-IT"/>
        </w:rPr>
        <w:t xml:space="preserve"> </w:t>
      </w:r>
      <w:r w:rsidRPr="00142275">
        <w:rPr>
          <w:rFonts w:cs="Arial"/>
          <w:sz w:val="24"/>
          <w:szCs w:val="24"/>
          <w:lang w:val="hy-AM"/>
        </w:rPr>
        <w:t>կազմը</w:t>
      </w:r>
      <w:r w:rsidRPr="00142275">
        <w:rPr>
          <w:rFonts w:cs="Sylfaen"/>
          <w:sz w:val="24"/>
          <w:szCs w:val="24"/>
          <w:lang w:val="it-IT"/>
        </w:rPr>
        <w:t xml:space="preserve"> </w:t>
      </w:r>
      <w:r w:rsidRPr="00142275">
        <w:rPr>
          <w:rFonts w:cs="Arial"/>
          <w:sz w:val="24"/>
          <w:szCs w:val="24"/>
          <w:lang w:val="hy-AM"/>
        </w:rPr>
        <w:t>և</w:t>
      </w:r>
      <w:r w:rsidRPr="00142275">
        <w:rPr>
          <w:rFonts w:cs="Sylfaen"/>
          <w:sz w:val="24"/>
          <w:szCs w:val="24"/>
          <w:lang w:val="it-IT"/>
        </w:rPr>
        <w:t xml:space="preserve"> </w:t>
      </w:r>
      <w:r w:rsidRPr="00142275">
        <w:rPr>
          <w:rFonts w:cs="Arial"/>
          <w:sz w:val="24"/>
          <w:szCs w:val="24"/>
          <w:lang w:val="hy-AM"/>
        </w:rPr>
        <w:t>արտադրող</w:t>
      </w:r>
      <w:r w:rsidRPr="00142275">
        <w:rPr>
          <w:rFonts w:cs="Sylfaen"/>
          <w:sz w:val="24"/>
          <w:szCs w:val="24"/>
          <w:lang w:val="it-IT"/>
        </w:rPr>
        <w:t xml:space="preserve"> </w:t>
      </w:r>
      <w:r w:rsidRPr="00142275">
        <w:rPr>
          <w:rFonts w:cs="Arial"/>
          <w:sz w:val="24"/>
          <w:szCs w:val="24"/>
          <w:lang w:val="hy-AM"/>
        </w:rPr>
        <w:t>խոյերը</w:t>
      </w:r>
      <w:r w:rsidRPr="00142275">
        <w:rPr>
          <w:rFonts w:cs="Arial"/>
          <w:sz w:val="24"/>
          <w:szCs w:val="24"/>
          <w:lang w:val="it-IT"/>
        </w:rPr>
        <w:t>,</w:t>
      </w:r>
      <w:r w:rsidRPr="00142275">
        <w:rPr>
          <w:rFonts w:cs="Sylfaen"/>
          <w:sz w:val="24"/>
          <w:szCs w:val="24"/>
          <w:lang w:val="it-IT"/>
        </w:rPr>
        <w:t xml:space="preserve"> </w:t>
      </w:r>
      <w:r w:rsidRPr="00142275">
        <w:rPr>
          <w:rFonts w:cs="Arial"/>
          <w:sz w:val="24"/>
          <w:szCs w:val="24"/>
          <w:lang w:val="hy-AM"/>
        </w:rPr>
        <w:t>տարեկան</w:t>
      </w:r>
      <w:r w:rsidRPr="00142275">
        <w:rPr>
          <w:rFonts w:cs="Sylfaen"/>
          <w:sz w:val="24"/>
          <w:szCs w:val="24"/>
          <w:lang w:val="it-IT"/>
        </w:rPr>
        <w:t xml:space="preserve"> 1 </w:t>
      </w:r>
      <w:r w:rsidRPr="00142275">
        <w:rPr>
          <w:rFonts w:cs="Arial"/>
          <w:sz w:val="24"/>
          <w:szCs w:val="24"/>
          <w:lang w:val="hy-AM"/>
        </w:rPr>
        <w:t>անգամ</w:t>
      </w:r>
      <w:r w:rsidRPr="00142275">
        <w:rPr>
          <w:rFonts w:cs="Sylfaen"/>
          <w:sz w:val="24"/>
          <w:szCs w:val="24"/>
          <w:lang w:val="it-IT"/>
        </w:rPr>
        <w:t xml:space="preserve">): </w:t>
      </w:r>
      <w:r w:rsidRPr="00142275">
        <w:rPr>
          <w:rFonts w:cs="Arial"/>
          <w:sz w:val="24"/>
          <w:szCs w:val="24"/>
          <w:lang w:val="hy-AM"/>
        </w:rPr>
        <w:t>Հայտնաբերված</w:t>
      </w:r>
      <w:r w:rsidRPr="00142275">
        <w:rPr>
          <w:rFonts w:cs="Sylfaen"/>
          <w:sz w:val="24"/>
          <w:szCs w:val="24"/>
          <w:lang w:val="it-IT"/>
        </w:rPr>
        <w:t xml:space="preserve"> </w:t>
      </w:r>
      <w:r w:rsidRPr="00142275">
        <w:rPr>
          <w:rFonts w:cs="Arial"/>
          <w:sz w:val="24"/>
          <w:szCs w:val="24"/>
          <w:lang w:val="hy-AM"/>
        </w:rPr>
        <w:t>հիվանդ</w:t>
      </w:r>
      <w:r w:rsidRPr="00142275">
        <w:rPr>
          <w:rFonts w:cs="Sylfaen"/>
          <w:sz w:val="24"/>
          <w:szCs w:val="24"/>
          <w:lang w:val="it-IT"/>
        </w:rPr>
        <w:t xml:space="preserve"> </w:t>
      </w:r>
      <w:r w:rsidRPr="00142275">
        <w:rPr>
          <w:rFonts w:cs="Arial"/>
          <w:sz w:val="24"/>
          <w:szCs w:val="24"/>
          <w:lang w:val="hy-AM"/>
        </w:rPr>
        <w:t>կենդանիները</w:t>
      </w:r>
      <w:r w:rsidRPr="00142275">
        <w:rPr>
          <w:rFonts w:cs="Arial"/>
          <w:sz w:val="24"/>
          <w:szCs w:val="24"/>
          <w:lang w:val="it-IT"/>
        </w:rPr>
        <w:t>,</w:t>
      </w:r>
      <w:r w:rsidRPr="00142275">
        <w:rPr>
          <w:rFonts w:cs="Sylfaen"/>
          <w:sz w:val="24"/>
          <w:szCs w:val="24"/>
          <w:lang w:val="it-IT"/>
        </w:rPr>
        <w:t xml:space="preserve"> </w:t>
      </w:r>
      <w:r w:rsidRPr="00142275">
        <w:rPr>
          <w:rFonts w:cs="Arial"/>
          <w:sz w:val="24"/>
          <w:szCs w:val="24"/>
          <w:lang w:val="hy-AM"/>
        </w:rPr>
        <w:t>ըստ</w:t>
      </w:r>
      <w:r w:rsidRPr="00142275">
        <w:rPr>
          <w:rFonts w:cs="Sylfaen"/>
          <w:sz w:val="24"/>
          <w:szCs w:val="24"/>
          <w:lang w:val="it-IT"/>
        </w:rPr>
        <w:t xml:space="preserve"> </w:t>
      </w:r>
      <w:r w:rsidRPr="00142275">
        <w:rPr>
          <w:rFonts w:cs="Arial"/>
          <w:sz w:val="24"/>
          <w:szCs w:val="24"/>
          <w:lang w:val="hy-AM"/>
        </w:rPr>
        <w:t>հրահանգի</w:t>
      </w:r>
      <w:r w:rsidRPr="00142275">
        <w:rPr>
          <w:rFonts w:cs="Arial"/>
          <w:sz w:val="24"/>
          <w:szCs w:val="24"/>
          <w:lang w:val="it-IT"/>
        </w:rPr>
        <w:t>,</w:t>
      </w:r>
      <w:r w:rsidRPr="00142275">
        <w:rPr>
          <w:rFonts w:cs="Sylfaen"/>
          <w:sz w:val="24"/>
          <w:szCs w:val="24"/>
          <w:lang w:val="it-IT"/>
        </w:rPr>
        <w:t xml:space="preserve"> </w:t>
      </w:r>
      <w:r w:rsidRPr="00142275">
        <w:rPr>
          <w:rFonts w:cs="Arial"/>
          <w:sz w:val="24"/>
          <w:szCs w:val="24"/>
          <w:lang w:val="hy-AM"/>
        </w:rPr>
        <w:t>ենթարկվում</w:t>
      </w:r>
      <w:r w:rsidRPr="00142275">
        <w:rPr>
          <w:rFonts w:cs="Sylfaen"/>
          <w:sz w:val="24"/>
          <w:szCs w:val="24"/>
          <w:lang w:val="it-IT"/>
        </w:rPr>
        <w:t xml:space="preserve"> </w:t>
      </w:r>
      <w:r w:rsidRPr="00142275">
        <w:rPr>
          <w:rFonts w:cs="Arial"/>
          <w:sz w:val="24"/>
          <w:szCs w:val="24"/>
          <w:lang w:val="hy-AM"/>
        </w:rPr>
        <w:t>են</w:t>
      </w:r>
      <w:r w:rsidRPr="00142275">
        <w:rPr>
          <w:rFonts w:cs="Sylfaen"/>
          <w:sz w:val="24"/>
          <w:szCs w:val="24"/>
          <w:lang w:val="it-IT"/>
        </w:rPr>
        <w:t xml:space="preserve"> </w:t>
      </w:r>
      <w:r w:rsidRPr="00142275">
        <w:rPr>
          <w:rFonts w:cs="Arial"/>
          <w:sz w:val="24"/>
          <w:szCs w:val="24"/>
          <w:lang w:val="hy-AM"/>
        </w:rPr>
        <w:t>հարկադիր</w:t>
      </w:r>
      <w:r w:rsidRPr="00142275">
        <w:rPr>
          <w:rFonts w:cs="Sylfaen"/>
          <w:sz w:val="24"/>
          <w:szCs w:val="24"/>
          <w:lang w:val="it-IT"/>
        </w:rPr>
        <w:t xml:space="preserve"> </w:t>
      </w:r>
      <w:r w:rsidRPr="00142275">
        <w:rPr>
          <w:rFonts w:cs="Arial"/>
          <w:sz w:val="24"/>
          <w:szCs w:val="24"/>
          <w:lang w:val="hy-AM"/>
        </w:rPr>
        <w:t>սպանդի</w:t>
      </w:r>
      <w:r w:rsidRPr="00142275">
        <w:rPr>
          <w:rFonts w:cs="Sylfaen"/>
          <w:sz w:val="24"/>
          <w:szCs w:val="24"/>
          <w:lang w:val="it-IT"/>
        </w:rPr>
        <w:t xml:space="preserve">: </w:t>
      </w:r>
      <w:r w:rsidRPr="00142275">
        <w:rPr>
          <w:sz w:val="24"/>
          <w:szCs w:val="24"/>
          <w:lang w:val="hy-AM"/>
        </w:rPr>
        <w:t>Հայաստանի</w:t>
      </w:r>
      <w:r w:rsidRPr="00142275">
        <w:rPr>
          <w:rFonts w:cs="Arial"/>
          <w:sz w:val="24"/>
          <w:szCs w:val="24"/>
          <w:lang w:val="it-IT"/>
        </w:rPr>
        <w:t xml:space="preserve"> </w:t>
      </w:r>
      <w:r w:rsidRPr="00142275">
        <w:rPr>
          <w:rFonts w:cs="Arial"/>
          <w:sz w:val="24"/>
          <w:szCs w:val="24"/>
          <w:lang w:val="hy-AM"/>
        </w:rPr>
        <w:t>Հանրապետությունում</w:t>
      </w:r>
      <w:r w:rsidRPr="00142275">
        <w:rPr>
          <w:rFonts w:cs="Sylfaen"/>
          <w:sz w:val="24"/>
          <w:szCs w:val="24"/>
          <w:lang w:val="it-IT"/>
        </w:rPr>
        <w:t xml:space="preserve"> </w:t>
      </w:r>
      <w:r w:rsidRPr="00142275">
        <w:rPr>
          <w:rFonts w:cs="Arial"/>
          <w:sz w:val="24"/>
          <w:szCs w:val="24"/>
          <w:lang w:val="hy-AM"/>
        </w:rPr>
        <w:t>սպանդանոցների</w:t>
      </w:r>
      <w:r w:rsidRPr="00142275">
        <w:rPr>
          <w:rFonts w:cs="Arial"/>
          <w:sz w:val="24"/>
          <w:szCs w:val="24"/>
          <w:lang w:val="it-IT"/>
        </w:rPr>
        <w:t xml:space="preserve"> </w:t>
      </w:r>
      <w:r w:rsidRPr="00142275">
        <w:rPr>
          <w:rFonts w:cs="Arial"/>
          <w:sz w:val="24"/>
          <w:szCs w:val="24"/>
          <w:lang w:val="hy-AM"/>
        </w:rPr>
        <w:t>գործարկման</w:t>
      </w:r>
      <w:r w:rsidRPr="00142275">
        <w:rPr>
          <w:rFonts w:cs="Arial"/>
          <w:sz w:val="24"/>
          <w:szCs w:val="24"/>
          <w:lang w:val="it-IT"/>
        </w:rPr>
        <w:t xml:space="preserve"> </w:t>
      </w:r>
      <w:r w:rsidRPr="00142275">
        <w:rPr>
          <w:rFonts w:cs="Arial"/>
          <w:sz w:val="24"/>
          <w:szCs w:val="24"/>
          <w:lang w:val="hy-AM"/>
        </w:rPr>
        <w:t>ակտիվության</w:t>
      </w:r>
      <w:r w:rsidRPr="00142275">
        <w:rPr>
          <w:rFonts w:cs="Arial"/>
          <w:sz w:val="24"/>
          <w:szCs w:val="24"/>
          <w:lang w:val="it-IT"/>
        </w:rPr>
        <w:t xml:space="preserve"> </w:t>
      </w:r>
      <w:r w:rsidRPr="00142275">
        <w:rPr>
          <w:rFonts w:cs="Arial"/>
          <w:sz w:val="24"/>
          <w:szCs w:val="24"/>
          <w:lang w:val="hy-AM"/>
        </w:rPr>
        <w:t>պակասի</w:t>
      </w:r>
      <w:r w:rsidRPr="00142275">
        <w:rPr>
          <w:rFonts w:cs="Arial"/>
          <w:sz w:val="24"/>
          <w:szCs w:val="24"/>
          <w:lang w:val="it-IT"/>
        </w:rPr>
        <w:t xml:space="preserve"> </w:t>
      </w:r>
      <w:r w:rsidRPr="00142275">
        <w:rPr>
          <w:rFonts w:cs="Arial"/>
          <w:sz w:val="24"/>
          <w:szCs w:val="24"/>
          <w:lang w:val="hy-AM"/>
        </w:rPr>
        <w:t>պատճառով՝</w:t>
      </w:r>
      <w:r w:rsidRPr="00142275">
        <w:rPr>
          <w:rFonts w:cs="Sylfaen"/>
          <w:sz w:val="24"/>
          <w:szCs w:val="24"/>
          <w:lang w:val="it-IT"/>
        </w:rPr>
        <w:t xml:space="preserve"> </w:t>
      </w:r>
      <w:r w:rsidRPr="00142275">
        <w:rPr>
          <w:rFonts w:cs="Arial"/>
          <w:sz w:val="24"/>
          <w:szCs w:val="24"/>
          <w:lang w:val="hy-AM"/>
        </w:rPr>
        <w:t>սպանդն</w:t>
      </w:r>
      <w:r w:rsidRPr="00142275">
        <w:rPr>
          <w:rFonts w:cs="Sylfaen"/>
          <w:sz w:val="24"/>
          <w:szCs w:val="24"/>
          <w:lang w:val="it-IT"/>
        </w:rPr>
        <w:t xml:space="preserve">  </w:t>
      </w:r>
      <w:r w:rsidRPr="00142275">
        <w:rPr>
          <w:rFonts w:cs="Arial"/>
          <w:sz w:val="24"/>
          <w:szCs w:val="24"/>
          <w:lang w:val="hy-AM"/>
        </w:rPr>
        <w:t>իրականացվում</w:t>
      </w:r>
      <w:r w:rsidRPr="00142275">
        <w:rPr>
          <w:rFonts w:cs="Sylfaen"/>
          <w:sz w:val="24"/>
          <w:szCs w:val="24"/>
          <w:lang w:val="it-IT"/>
        </w:rPr>
        <w:t xml:space="preserve"> </w:t>
      </w:r>
      <w:r w:rsidRPr="00142275">
        <w:rPr>
          <w:rFonts w:cs="Arial"/>
          <w:sz w:val="24"/>
          <w:szCs w:val="24"/>
          <w:lang w:val="hy-AM"/>
        </w:rPr>
        <w:t>է</w:t>
      </w:r>
      <w:r w:rsidRPr="00142275">
        <w:rPr>
          <w:rFonts w:cs="Sylfaen"/>
          <w:sz w:val="24"/>
          <w:szCs w:val="24"/>
          <w:lang w:val="it-IT"/>
        </w:rPr>
        <w:t xml:space="preserve"> </w:t>
      </w:r>
      <w:r w:rsidRPr="00142275">
        <w:rPr>
          <w:rFonts w:cs="Arial"/>
          <w:sz w:val="24"/>
          <w:szCs w:val="24"/>
          <w:lang w:val="hy-AM"/>
        </w:rPr>
        <w:t>բակային</w:t>
      </w:r>
      <w:r w:rsidRPr="00142275">
        <w:rPr>
          <w:rFonts w:cs="Sylfaen"/>
          <w:sz w:val="24"/>
          <w:szCs w:val="24"/>
          <w:lang w:val="it-IT"/>
        </w:rPr>
        <w:t xml:space="preserve"> </w:t>
      </w:r>
      <w:r w:rsidRPr="00142275">
        <w:rPr>
          <w:rFonts w:cs="Arial"/>
          <w:sz w:val="24"/>
          <w:szCs w:val="24"/>
          <w:lang w:val="hy-AM"/>
        </w:rPr>
        <w:t>պայմաններում</w:t>
      </w:r>
      <w:r w:rsidRPr="00142275">
        <w:rPr>
          <w:rFonts w:cs="Sylfaen"/>
          <w:sz w:val="24"/>
          <w:szCs w:val="24"/>
          <w:lang w:val="it-IT"/>
        </w:rPr>
        <w:t xml:space="preserve">, </w:t>
      </w:r>
      <w:r w:rsidRPr="00142275">
        <w:rPr>
          <w:rFonts w:cs="Arial"/>
          <w:sz w:val="24"/>
          <w:szCs w:val="24"/>
          <w:lang w:val="hy-AM"/>
        </w:rPr>
        <w:t>որն</w:t>
      </w:r>
      <w:r w:rsidRPr="00142275">
        <w:rPr>
          <w:rFonts w:cs="Sylfaen"/>
          <w:sz w:val="24"/>
          <w:szCs w:val="24"/>
          <w:lang w:val="it-IT"/>
        </w:rPr>
        <w:t xml:space="preserve"> </w:t>
      </w:r>
      <w:r w:rsidRPr="00142275">
        <w:rPr>
          <w:rFonts w:cs="Arial"/>
          <w:sz w:val="24"/>
          <w:szCs w:val="24"/>
          <w:lang w:val="hy-AM"/>
        </w:rPr>
        <w:t>էլ</w:t>
      </w:r>
      <w:r w:rsidRPr="00142275">
        <w:rPr>
          <w:rFonts w:cs="Sylfaen"/>
          <w:sz w:val="24"/>
          <w:szCs w:val="24"/>
          <w:lang w:val="it-IT"/>
        </w:rPr>
        <w:t xml:space="preserve"> </w:t>
      </w:r>
      <w:r w:rsidRPr="00142275">
        <w:rPr>
          <w:rFonts w:cs="Arial"/>
          <w:sz w:val="24"/>
          <w:szCs w:val="24"/>
          <w:lang w:val="hy-AM"/>
        </w:rPr>
        <w:t>նպաստում</w:t>
      </w:r>
      <w:r w:rsidRPr="00142275">
        <w:rPr>
          <w:rFonts w:cs="Sylfaen"/>
          <w:sz w:val="24"/>
          <w:szCs w:val="24"/>
          <w:lang w:val="it-IT"/>
        </w:rPr>
        <w:t xml:space="preserve"> </w:t>
      </w:r>
      <w:r w:rsidRPr="00142275">
        <w:rPr>
          <w:rFonts w:cs="Arial"/>
          <w:sz w:val="24"/>
          <w:szCs w:val="24"/>
          <w:lang w:val="hy-AM"/>
        </w:rPr>
        <w:t>է</w:t>
      </w:r>
      <w:r w:rsidRPr="00142275">
        <w:rPr>
          <w:rFonts w:cs="Sylfaen"/>
          <w:sz w:val="24"/>
          <w:szCs w:val="24"/>
          <w:lang w:val="it-IT"/>
        </w:rPr>
        <w:t xml:space="preserve"> </w:t>
      </w:r>
      <w:r w:rsidRPr="00142275">
        <w:rPr>
          <w:rFonts w:cs="Arial"/>
          <w:sz w:val="24"/>
          <w:szCs w:val="24"/>
          <w:lang w:val="hy-AM"/>
        </w:rPr>
        <w:t>վարակի</w:t>
      </w:r>
      <w:r w:rsidRPr="00142275">
        <w:rPr>
          <w:rFonts w:cs="Sylfaen"/>
          <w:sz w:val="24"/>
          <w:szCs w:val="24"/>
          <w:lang w:val="it-IT"/>
        </w:rPr>
        <w:t xml:space="preserve"> </w:t>
      </w:r>
      <w:r w:rsidRPr="00142275">
        <w:rPr>
          <w:rFonts w:cs="Arial"/>
          <w:sz w:val="24"/>
          <w:szCs w:val="24"/>
          <w:lang w:val="hy-AM"/>
        </w:rPr>
        <w:t>անարգել</w:t>
      </w:r>
      <w:r w:rsidRPr="00142275">
        <w:rPr>
          <w:rFonts w:cs="Sylfaen"/>
          <w:sz w:val="24"/>
          <w:szCs w:val="24"/>
          <w:lang w:val="it-IT"/>
        </w:rPr>
        <w:t xml:space="preserve"> </w:t>
      </w:r>
      <w:r w:rsidRPr="00142275">
        <w:rPr>
          <w:rFonts w:cs="Arial"/>
          <w:sz w:val="24"/>
          <w:szCs w:val="24"/>
          <w:lang w:val="hy-AM"/>
        </w:rPr>
        <w:t>տարածմանը</w:t>
      </w:r>
      <w:r w:rsidRPr="00142275">
        <w:rPr>
          <w:rFonts w:cs="Sylfaen"/>
          <w:sz w:val="24"/>
          <w:szCs w:val="24"/>
          <w:lang w:val="it-IT"/>
        </w:rPr>
        <w:t xml:space="preserve">: </w:t>
      </w:r>
      <w:r w:rsidRPr="00142275">
        <w:rPr>
          <w:rFonts w:cs="Arial"/>
          <w:sz w:val="24"/>
          <w:szCs w:val="24"/>
          <w:lang w:val="hy-AM"/>
        </w:rPr>
        <w:t>Հիվանդ</w:t>
      </w:r>
      <w:r w:rsidRPr="00142275">
        <w:rPr>
          <w:rFonts w:cs="Sylfaen"/>
          <w:sz w:val="24"/>
          <w:szCs w:val="24"/>
          <w:lang w:val="it-IT"/>
        </w:rPr>
        <w:t xml:space="preserve"> </w:t>
      </w:r>
      <w:r w:rsidRPr="00142275">
        <w:rPr>
          <w:rFonts w:cs="Arial"/>
          <w:sz w:val="24"/>
          <w:szCs w:val="24"/>
          <w:lang w:val="hy-AM"/>
        </w:rPr>
        <w:t>կենդանիների</w:t>
      </w:r>
      <w:r w:rsidRPr="00142275">
        <w:rPr>
          <w:rFonts w:cs="Sylfaen"/>
          <w:sz w:val="24"/>
          <w:szCs w:val="24"/>
          <w:lang w:val="it-IT"/>
        </w:rPr>
        <w:t xml:space="preserve"> </w:t>
      </w:r>
      <w:r w:rsidRPr="00142275">
        <w:rPr>
          <w:rFonts w:cs="Arial"/>
          <w:sz w:val="24"/>
          <w:szCs w:val="24"/>
          <w:lang w:val="hy-AM"/>
        </w:rPr>
        <w:t>հարկադիր</w:t>
      </w:r>
      <w:r w:rsidRPr="00142275">
        <w:rPr>
          <w:rFonts w:cs="Sylfaen"/>
          <w:sz w:val="24"/>
          <w:szCs w:val="24"/>
          <w:lang w:val="it-IT"/>
        </w:rPr>
        <w:t xml:space="preserve"> </w:t>
      </w:r>
      <w:r w:rsidRPr="00142275">
        <w:rPr>
          <w:rFonts w:cs="Arial"/>
          <w:sz w:val="24"/>
          <w:szCs w:val="24"/>
          <w:lang w:val="hy-AM"/>
        </w:rPr>
        <w:t>սպանդը</w:t>
      </w:r>
      <w:r w:rsidRPr="00142275">
        <w:rPr>
          <w:rFonts w:cs="Sylfaen"/>
          <w:sz w:val="24"/>
          <w:szCs w:val="24"/>
          <w:lang w:val="it-IT"/>
        </w:rPr>
        <w:t xml:space="preserve"> </w:t>
      </w:r>
      <w:r w:rsidRPr="00142275">
        <w:rPr>
          <w:rFonts w:cs="Arial"/>
          <w:sz w:val="24"/>
          <w:szCs w:val="24"/>
          <w:lang w:val="hy-AM"/>
        </w:rPr>
        <w:t>կազմակերպելու</w:t>
      </w:r>
      <w:r w:rsidRPr="00142275">
        <w:rPr>
          <w:rFonts w:cs="Sylfaen"/>
          <w:sz w:val="24"/>
          <w:szCs w:val="24"/>
          <w:lang w:val="it-IT"/>
        </w:rPr>
        <w:t xml:space="preserve"> </w:t>
      </w:r>
      <w:r w:rsidRPr="00142275">
        <w:rPr>
          <w:rFonts w:cs="Arial"/>
          <w:sz w:val="24"/>
          <w:szCs w:val="24"/>
          <w:lang w:val="hy-AM"/>
        </w:rPr>
        <w:t>գործընթացում</w:t>
      </w:r>
      <w:r w:rsidRPr="00142275">
        <w:rPr>
          <w:rFonts w:cs="Arial"/>
          <w:sz w:val="24"/>
          <w:szCs w:val="24"/>
          <w:lang w:val="it-IT"/>
        </w:rPr>
        <w:t xml:space="preserve"> </w:t>
      </w:r>
      <w:r w:rsidRPr="00142275">
        <w:rPr>
          <w:rFonts w:cs="Arial"/>
          <w:sz w:val="24"/>
          <w:szCs w:val="24"/>
          <w:lang w:val="hy-AM"/>
        </w:rPr>
        <w:t>դժվարություններ</w:t>
      </w:r>
      <w:r w:rsidRPr="00142275">
        <w:rPr>
          <w:rFonts w:cs="Sylfaen"/>
          <w:sz w:val="24"/>
          <w:szCs w:val="24"/>
          <w:lang w:val="it-IT"/>
        </w:rPr>
        <w:t xml:space="preserve"> </w:t>
      </w:r>
      <w:r w:rsidRPr="00142275">
        <w:rPr>
          <w:rFonts w:cs="Arial"/>
          <w:sz w:val="24"/>
          <w:szCs w:val="24"/>
          <w:lang w:val="hy-AM"/>
        </w:rPr>
        <w:t>են</w:t>
      </w:r>
      <w:r w:rsidRPr="00142275">
        <w:rPr>
          <w:rFonts w:cs="Arial"/>
          <w:sz w:val="24"/>
          <w:szCs w:val="24"/>
          <w:lang w:val="it-IT"/>
        </w:rPr>
        <w:t xml:space="preserve"> </w:t>
      </w:r>
      <w:r w:rsidRPr="00142275">
        <w:rPr>
          <w:rFonts w:cs="Arial"/>
          <w:sz w:val="24"/>
          <w:szCs w:val="24"/>
          <w:lang w:val="hy-AM"/>
        </w:rPr>
        <w:t>առաջանում</w:t>
      </w:r>
      <w:r w:rsidRPr="00142275">
        <w:rPr>
          <w:rFonts w:cs="Arial"/>
          <w:sz w:val="24"/>
          <w:szCs w:val="24"/>
          <w:lang w:val="it-IT"/>
        </w:rPr>
        <w:t xml:space="preserve"> </w:t>
      </w:r>
      <w:r w:rsidRPr="00142275">
        <w:rPr>
          <w:rFonts w:cs="Arial"/>
          <w:sz w:val="24"/>
          <w:szCs w:val="24"/>
          <w:lang w:val="hy-AM"/>
        </w:rPr>
        <w:t>նաև</w:t>
      </w:r>
      <w:r w:rsidRPr="00142275">
        <w:rPr>
          <w:rFonts w:cs="Arial"/>
          <w:sz w:val="24"/>
          <w:szCs w:val="24"/>
          <w:lang w:val="it-IT"/>
        </w:rPr>
        <w:t xml:space="preserve"> </w:t>
      </w:r>
      <w:r w:rsidRPr="00142275">
        <w:rPr>
          <w:rFonts w:cs="Arial"/>
          <w:sz w:val="24"/>
          <w:szCs w:val="24"/>
          <w:lang w:val="hy-AM"/>
        </w:rPr>
        <w:t>այն</w:t>
      </w:r>
      <w:r w:rsidRPr="00142275">
        <w:rPr>
          <w:rFonts w:cs="Arial"/>
          <w:sz w:val="24"/>
          <w:szCs w:val="24"/>
          <w:lang w:val="it-IT"/>
        </w:rPr>
        <w:t xml:space="preserve"> </w:t>
      </w:r>
      <w:r w:rsidRPr="00142275">
        <w:rPr>
          <w:rFonts w:cs="Arial"/>
          <w:sz w:val="24"/>
          <w:szCs w:val="24"/>
          <w:lang w:val="hy-AM"/>
        </w:rPr>
        <w:t>պատճառով</w:t>
      </w:r>
      <w:r w:rsidRPr="00142275">
        <w:rPr>
          <w:rFonts w:cs="Arial"/>
          <w:sz w:val="24"/>
          <w:szCs w:val="24"/>
          <w:lang w:val="it-IT"/>
        </w:rPr>
        <w:t xml:space="preserve">, </w:t>
      </w:r>
      <w:r w:rsidRPr="00142275">
        <w:rPr>
          <w:rFonts w:cs="Arial"/>
          <w:sz w:val="24"/>
          <w:szCs w:val="24"/>
          <w:lang w:val="hy-AM"/>
        </w:rPr>
        <w:t>որ</w:t>
      </w:r>
      <w:r w:rsidRPr="00142275">
        <w:rPr>
          <w:rFonts w:cs="Sylfaen"/>
          <w:sz w:val="24"/>
          <w:szCs w:val="24"/>
          <w:lang w:val="it-IT"/>
        </w:rPr>
        <w:t xml:space="preserve"> </w:t>
      </w:r>
      <w:r w:rsidRPr="00142275">
        <w:rPr>
          <w:rFonts w:cs="Arial"/>
          <w:sz w:val="24"/>
          <w:szCs w:val="24"/>
          <w:lang w:val="hy-AM"/>
        </w:rPr>
        <w:t>կենդանիների</w:t>
      </w:r>
      <w:r w:rsidRPr="00142275">
        <w:rPr>
          <w:rFonts w:cs="Sylfaen"/>
          <w:sz w:val="24"/>
          <w:szCs w:val="24"/>
          <w:lang w:val="it-IT"/>
        </w:rPr>
        <w:t xml:space="preserve"> </w:t>
      </w:r>
      <w:r w:rsidRPr="00142275">
        <w:rPr>
          <w:rFonts w:cs="Arial"/>
          <w:sz w:val="24"/>
          <w:szCs w:val="24"/>
          <w:lang w:val="hy-AM"/>
        </w:rPr>
        <w:t>տերերը</w:t>
      </w:r>
      <w:r w:rsidRPr="00142275">
        <w:rPr>
          <w:rFonts w:cs="Sylfaen"/>
          <w:sz w:val="24"/>
          <w:szCs w:val="24"/>
          <w:lang w:val="it-IT"/>
        </w:rPr>
        <w:t xml:space="preserve"> </w:t>
      </w:r>
      <w:r w:rsidRPr="00142275">
        <w:rPr>
          <w:rFonts w:cs="Arial"/>
          <w:sz w:val="24"/>
          <w:szCs w:val="24"/>
          <w:lang w:val="hy-AM"/>
        </w:rPr>
        <w:t>հրաժարվում</w:t>
      </w:r>
      <w:r w:rsidRPr="00142275">
        <w:rPr>
          <w:rFonts w:cs="Sylfaen"/>
          <w:sz w:val="24"/>
          <w:szCs w:val="24"/>
          <w:lang w:val="it-IT"/>
        </w:rPr>
        <w:t xml:space="preserve"> </w:t>
      </w:r>
      <w:r w:rsidRPr="00142275">
        <w:rPr>
          <w:rFonts w:cs="Arial"/>
          <w:sz w:val="24"/>
          <w:szCs w:val="24"/>
          <w:lang w:val="hy-AM"/>
        </w:rPr>
        <w:t>են</w:t>
      </w:r>
      <w:r w:rsidRPr="00142275">
        <w:rPr>
          <w:rFonts w:cs="Sylfaen"/>
          <w:sz w:val="24"/>
          <w:szCs w:val="24"/>
          <w:lang w:val="it-IT"/>
        </w:rPr>
        <w:t xml:space="preserve"> </w:t>
      </w:r>
      <w:r w:rsidRPr="00142275">
        <w:rPr>
          <w:rFonts w:cs="Arial"/>
          <w:sz w:val="24"/>
          <w:szCs w:val="24"/>
          <w:lang w:val="hy-AM"/>
        </w:rPr>
        <w:t>մթերատու</w:t>
      </w:r>
      <w:r w:rsidRPr="00142275">
        <w:rPr>
          <w:rFonts w:cs="Sylfaen"/>
          <w:sz w:val="24"/>
          <w:szCs w:val="24"/>
          <w:lang w:val="it-IT"/>
        </w:rPr>
        <w:t xml:space="preserve"> </w:t>
      </w:r>
      <w:r w:rsidRPr="00142275">
        <w:rPr>
          <w:rFonts w:cs="Arial"/>
          <w:sz w:val="24"/>
          <w:szCs w:val="24"/>
          <w:lang w:val="hy-AM"/>
        </w:rPr>
        <w:t>կենդանիներին</w:t>
      </w:r>
      <w:r w:rsidRPr="00142275">
        <w:rPr>
          <w:rFonts w:cs="Sylfaen"/>
          <w:sz w:val="24"/>
          <w:szCs w:val="24"/>
          <w:lang w:val="it-IT"/>
        </w:rPr>
        <w:t xml:space="preserve"> </w:t>
      </w:r>
      <w:r w:rsidRPr="00142275">
        <w:rPr>
          <w:rFonts w:cs="Arial"/>
          <w:sz w:val="24"/>
          <w:szCs w:val="24"/>
          <w:lang w:val="hy-AM"/>
        </w:rPr>
        <w:t>սպանդի</w:t>
      </w:r>
      <w:r w:rsidRPr="00142275">
        <w:rPr>
          <w:rFonts w:cs="Sylfaen"/>
          <w:sz w:val="24"/>
          <w:szCs w:val="24"/>
          <w:lang w:val="it-IT"/>
        </w:rPr>
        <w:t xml:space="preserve"> </w:t>
      </w:r>
      <w:r w:rsidRPr="00142275">
        <w:rPr>
          <w:rFonts w:cs="Arial"/>
          <w:sz w:val="24"/>
          <w:szCs w:val="24"/>
          <w:lang w:val="hy-AM"/>
        </w:rPr>
        <w:t>ենթարկել</w:t>
      </w:r>
      <w:r w:rsidRPr="00142275">
        <w:rPr>
          <w:rFonts w:cs="Sylfaen"/>
          <w:sz w:val="24"/>
          <w:szCs w:val="24"/>
          <w:lang w:val="it-IT"/>
        </w:rPr>
        <w:t xml:space="preserve">: </w:t>
      </w:r>
      <w:r w:rsidRPr="00142275">
        <w:rPr>
          <w:rFonts w:cs="Sylfaen"/>
          <w:sz w:val="24"/>
          <w:szCs w:val="24"/>
          <w:lang w:val="hy-AM"/>
        </w:rPr>
        <w:t></w:t>
      </w:r>
      <w:r w:rsidRPr="00142275">
        <w:rPr>
          <w:rFonts w:cs="Arial"/>
          <w:sz w:val="24"/>
          <w:szCs w:val="24"/>
          <w:lang w:val="hy-AM"/>
        </w:rPr>
        <w:t>Գյուղատնտեսական</w:t>
      </w:r>
      <w:r w:rsidRPr="00142275">
        <w:rPr>
          <w:rFonts w:cs="Sylfaen"/>
          <w:sz w:val="24"/>
          <w:szCs w:val="24"/>
          <w:lang w:val="hy-AM"/>
        </w:rPr>
        <w:t xml:space="preserve"> </w:t>
      </w:r>
      <w:r w:rsidRPr="00142275">
        <w:rPr>
          <w:rFonts w:cs="Arial"/>
          <w:sz w:val="24"/>
          <w:szCs w:val="24"/>
          <w:lang w:val="hy-AM"/>
        </w:rPr>
        <w:t>կենդանիների</w:t>
      </w:r>
      <w:r w:rsidRPr="00142275">
        <w:rPr>
          <w:rFonts w:cs="Sylfaen"/>
          <w:sz w:val="24"/>
          <w:szCs w:val="24"/>
          <w:lang w:val="hy-AM"/>
        </w:rPr>
        <w:t xml:space="preserve"> </w:t>
      </w:r>
      <w:r w:rsidRPr="00142275">
        <w:rPr>
          <w:rFonts w:cs="Arial"/>
          <w:sz w:val="24"/>
          <w:szCs w:val="24"/>
          <w:lang w:val="hy-AM"/>
        </w:rPr>
        <w:t>պատվաստում</w:t>
      </w:r>
      <w:r w:rsidRPr="00142275">
        <w:rPr>
          <w:rFonts w:cs="Sylfaen"/>
          <w:sz w:val="24"/>
          <w:szCs w:val="24"/>
          <w:lang w:val="hy-AM"/>
        </w:rPr>
        <w:t xml:space="preserve"> </w:t>
      </w:r>
      <w:r w:rsidRPr="00142275">
        <w:rPr>
          <w:rFonts w:cs="Arial"/>
          <w:sz w:val="24"/>
          <w:szCs w:val="24"/>
          <w:lang w:val="hy-AM"/>
        </w:rPr>
        <w:t>ծրագրի</w:t>
      </w:r>
      <w:r w:rsidRPr="00142275">
        <w:rPr>
          <w:rFonts w:cs="Sylfaen"/>
          <w:sz w:val="24"/>
          <w:szCs w:val="24"/>
          <w:lang w:val="hy-AM"/>
        </w:rPr>
        <w:t xml:space="preserve"> </w:t>
      </w:r>
      <w:r w:rsidRPr="00142275">
        <w:rPr>
          <w:rFonts w:cs="Arial"/>
          <w:sz w:val="24"/>
          <w:szCs w:val="24"/>
          <w:lang w:val="hy-AM"/>
        </w:rPr>
        <w:t>պլան</w:t>
      </w:r>
      <w:r w:rsidRPr="00142275">
        <w:rPr>
          <w:rFonts w:cs="Sylfaen"/>
          <w:sz w:val="24"/>
          <w:szCs w:val="24"/>
          <w:lang w:val="hy-AM"/>
        </w:rPr>
        <w:t>-</w:t>
      </w:r>
      <w:r w:rsidRPr="00142275">
        <w:rPr>
          <w:rFonts w:cs="Arial"/>
          <w:sz w:val="24"/>
          <w:szCs w:val="24"/>
          <w:lang w:val="hy-AM"/>
        </w:rPr>
        <w:t>ժամանակացույցի</w:t>
      </w:r>
      <w:r w:rsidRPr="00142275">
        <w:rPr>
          <w:rFonts w:cs="Sylfaen"/>
          <w:sz w:val="24"/>
          <w:szCs w:val="24"/>
          <w:lang w:val="it-IT"/>
        </w:rPr>
        <w:t xml:space="preserve"> </w:t>
      </w:r>
      <w:r w:rsidRPr="00142275">
        <w:rPr>
          <w:rFonts w:cs="Arial"/>
          <w:sz w:val="24"/>
          <w:szCs w:val="24"/>
          <w:lang w:val="hy-AM"/>
        </w:rPr>
        <w:t>համաձայն</w:t>
      </w:r>
      <w:r w:rsidRPr="00142275">
        <w:rPr>
          <w:rFonts w:cs="Sylfaen"/>
          <w:sz w:val="24"/>
          <w:szCs w:val="24"/>
          <w:lang w:val="hy-AM"/>
        </w:rPr>
        <w:t xml:space="preserve">՝ </w:t>
      </w:r>
      <w:r w:rsidRPr="00142275">
        <w:rPr>
          <w:rFonts w:cs="Arial"/>
          <w:sz w:val="24"/>
          <w:szCs w:val="24"/>
          <w:lang w:val="hy-AM"/>
        </w:rPr>
        <w:t>յուրաքանչյուր</w:t>
      </w:r>
      <w:r w:rsidRPr="00142275">
        <w:rPr>
          <w:rFonts w:cs="Sylfaen"/>
          <w:sz w:val="24"/>
          <w:szCs w:val="24"/>
          <w:lang w:val="hy-AM"/>
        </w:rPr>
        <w:t xml:space="preserve"> </w:t>
      </w:r>
      <w:r w:rsidRPr="00142275">
        <w:rPr>
          <w:rFonts w:cs="Arial"/>
          <w:sz w:val="24"/>
          <w:szCs w:val="24"/>
          <w:lang w:val="hy-AM"/>
        </w:rPr>
        <w:t>տարի</w:t>
      </w:r>
      <w:r w:rsidRPr="00142275">
        <w:rPr>
          <w:rFonts w:cs="Sylfaen"/>
          <w:sz w:val="24"/>
          <w:szCs w:val="24"/>
          <w:lang w:val="hy-AM"/>
        </w:rPr>
        <w:t xml:space="preserve"> </w:t>
      </w:r>
      <w:r w:rsidRPr="00142275">
        <w:rPr>
          <w:rFonts w:cs="Arial"/>
          <w:sz w:val="24"/>
          <w:szCs w:val="24"/>
          <w:lang w:val="hy-AM"/>
        </w:rPr>
        <w:t>իրականացվում</w:t>
      </w:r>
      <w:r w:rsidRPr="00142275">
        <w:rPr>
          <w:rFonts w:cs="Sylfaen"/>
          <w:sz w:val="24"/>
          <w:szCs w:val="24"/>
          <w:lang w:val="hy-AM"/>
        </w:rPr>
        <w:t xml:space="preserve"> </w:t>
      </w:r>
      <w:r w:rsidRPr="00142275">
        <w:rPr>
          <w:rFonts w:cs="Arial"/>
          <w:sz w:val="24"/>
          <w:szCs w:val="24"/>
          <w:lang w:val="hy-AM"/>
        </w:rPr>
        <w:t>և</w:t>
      </w:r>
      <w:r w:rsidRPr="00142275">
        <w:rPr>
          <w:rFonts w:cs="Sylfaen"/>
          <w:sz w:val="24"/>
          <w:szCs w:val="24"/>
          <w:lang w:val="hy-AM"/>
        </w:rPr>
        <w:t xml:space="preserve"> 2026 </w:t>
      </w:r>
      <w:r w:rsidRPr="00142275">
        <w:rPr>
          <w:rFonts w:cs="Arial"/>
          <w:sz w:val="24"/>
          <w:szCs w:val="24"/>
          <w:lang w:val="hy-AM"/>
        </w:rPr>
        <w:t>թվականին</w:t>
      </w:r>
      <w:r w:rsidRPr="00142275">
        <w:rPr>
          <w:rFonts w:cs="Sylfaen"/>
          <w:sz w:val="24"/>
          <w:szCs w:val="24"/>
          <w:lang w:val="hy-AM"/>
        </w:rPr>
        <w:t xml:space="preserve"> </w:t>
      </w:r>
      <w:r w:rsidRPr="00142275">
        <w:rPr>
          <w:rFonts w:cs="Arial"/>
          <w:sz w:val="24"/>
          <w:szCs w:val="24"/>
          <w:lang w:val="hy-AM"/>
        </w:rPr>
        <w:t>ևս</w:t>
      </w:r>
      <w:r w:rsidRPr="00142275">
        <w:rPr>
          <w:rFonts w:cs="Sylfaen"/>
          <w:sz w:val="24"/>
          <w:szCs w:val="24"/>
          <w:lang w:val="hy-AM"/>
        </w:rPr>
        <w:t xml:space="preserve"> </w:t>
      </w:r>
      <w:r w:rsidRPr="00142275">
        <w:rPr>
          <w:rFonts w:cs="Arial"/>
          <w:sz w:val="24"/>
          <w:szCs w:val="24"/>
          <w:lang w:val="hy-AM"/>
        </w:rPr>
        <w:t>նախատեսվում</w:t>
      </w:r>
      <w:r w:rsidRPr="00142275">
        <w:rPr>
          <w:rFonts w:cs="Sylfaen"/>
          <w:sz w:val="24"/>
          <w:szCs w:val="24"/>
          <w:lang w:val="hy-AM"/>
        </w:rPr>
        <w:t xml:space="preserve"> </w:t>
      </w:r>
      <w:r w:rsidRPr="00142275">
        <w:rPr>
          <w:rFonts w:cs="Arial"/>
          <w:sz w:val="24"/>
          <w:szCs w:val="24"/>
          <w:lang w:val="hy-AM"/>
        </w:rPr>
        <w:t>է</w:t>
      </w:r>
      <w:r w:rsidRPr="00142275">
        <w:rPr>
          <w:rFonts w:cs="Sylfaen"/>
          <w:sz w:val="24"/>
          <w:szCs w:val="24"/>
          <w:lang w:val="hy-AM"/>
        </w:rPr>
        <w:t xml:space="preserve"> </w:t>
      </w:r>
      <w:r w:rsidRPr="00142275">
        <w:rPr>
          <w:rFonts w:cs="Arial"/>
          <w:sz w:val="24"/>
          <w:szCs w:val="24"/>
          <w:lang w:val="hy-AM"/>
        </w:rPr>
        <w:t>իրականացնել</w:t>
      </w:r>
      <w:r w:rsidRPr="00142275">
        <w:rPr>
          <w:rFonts w:cs="Sylfaen"/>
          <w:sz w:val="24"/>
          <w:szCs w:val="24"/>
          <w:lang w:val="hy-AM"/>
        </w:rPr>
        <w:t xml:space="preserve"> </w:t>
      </w:r>
      <w:r w:rsidRPr="00142275">
        <w:rPr>
          <w:sz w:val="24"/>
          <w:szCs w:val="24"/>
          <w:lang w:val="hy-AM"/>
        </w:rPr>
        <w:t>Հայաստանի</w:t>
      </w:r>
      <w:r w:rsidRPr="00142275">
        <w:rPr>
          <w:rFonts w:cs="Arial"/>
          <w:sz w:val="24"/>
          <w:szCs w:val="24"/>
          <w:lang w:val="hy-AM"/>
        </w:rPr>
        <w:t xml:space="preserve"> Հանրապետությունում</w:t>
      </w:r>
      <w:r w:rsidRPr="00142275">
        <w:rPr>
          <w:rFonts w:cs="Arial"/>
          <w:sz w:val="24"/>
          <w:szCs w:val="24"/>
          <w:lang w:val="it-IT"/>
        </w:rPr>
        <w:t xml:space="preserve"> </w:t>
      </w:r>
      <w:r w:rsidRPr="00142275">
        <w:rPr>
          <w:rFonts w:cs="Arial"/>
          <w:sz w:val="24"/>
          <w:szCs w:val="24"/>
          <w:lang w:val="hy-AM"/>
        </w:rPr>
        <w:t>առկա ԽԵԿ</w:t>
      </w:r>
      <w:r w:rsidRPr="00142275">
        <w:rPr>
          <w:rFonts w:cs="Arial"/>
          <w:sz w:val="24"/>
          <w:szCs w:val="24"/>
          <w:lang w:val="it-IT"/>
        </w:rPr>
        <w:t>-</w:t>
      </w:r>
      <w:r w:rsidRPr="00142275">
        <w:rPr>
          <w:rFonts w:cs="Arial"/>
          <w:sz w:val="24"/>
          <w:szCs w:val="24"/>
          <w:lang w:val="hy-AM"/>
        </w:rPr>
        <w:t>ի</w:t>
      </w:r>
      <w:r w:rsidRPr="00142275">
        <w:rPr>
          <w:rFonts w:cs="Sylfaen"/>
          <w:sz w:val="24"/>
          <w:szCs w:val="24"/>
          <w:lang w:val="hy-AM"/>
        </w:rPr>
        <w:t xml:space="preserve"> </w:t>
      </w:r>
      <w:r w:rsidRPr="00142275">
        <w:rPr>
          <w:rFonts w:cs="Arial"/>
          <w:sz w:val="24"/>
          <w:szCs w:val="24"/>
          <w:lang w:val="hy-AM"/>
        </w:rPr>
        <w:t>և</w:t>
      </w:r>
      <w:r w:rsidRPr="00142275">
        <w:rPr>
          <w:rFonts w:cs="Sylfaen"/>
          <w:sz w:val="24"/>
          <w:szCs w:val="24"/>
          <w:lang w:val="hy-AM"/>
        </w:rPr>
        <w:t xml:space="preserve"> </w:t>
      </w:r>
      <w:r w:rsidRPr="00142275">
        <w:rPr>
          <w:rFonts w:cs="Arial"/>
          <w:sz w:val="24"/>
          <w:szCs w:val="24"/>
          <w:lang w:val="hy-AM"/>
        </w:rPr>
        <w:t>ՄԵԿ</w:t>
      </w:r>
      <w:r w:rsidRPr="00142275">
        <w:rPr>
          <w:rFonts w:cs="Arial"/>
          <w:sz w:val="24"/>
          <w:szCs w:val="24"/>
          <w:lang w:val="it-IT"/>
        </w:rPr>
        <w:t>-</w:t>
      </w:r>
      <w:r w:rsidRPr="00142275">
        <w:rPr>
          <w:rFonts w:cs="Arial"/>
          <w:sz w:val="24"/>
          <w:szCs w:val="24"/>
          <w:lang w:val="hy-AM"/>
        </w:rPr>
        <w:t>ի</w:t>
      </w:r>
      <w:r w:rsidRPr="00142275">
        <w:rPr>
          <w:rFonts w:cs="Sylfaen"/>
          <w:sz w:val="24"/>
          <w:szCs w:val="24"/>
          <w:lang w:val="hy-AM"/>
        </w:rPr>
        <w:t xml:space="preserve"> </w:t>
      </w:r>
      <w:r w:rsidRPr="00142275">
        <w:rPr>
          <w:rFonts w:cs="Arial"/>
          <w:sz w:val="24"/>
          <w:szCs w:val="24"/>
          <w:lang w:val="hy-AM"/>
        </w:rPr>
        <w:t>ամբողջ</w:t>
      </w:r>
      <w:r w:rsidRPr="00142275">
        <w:rPr>
          <w:rFonts w:cs="Sylfaen"/>
          <w:sz w:val="24"/>
          <w:szCs w:val="24"/>
          <w:lang w:val="hy-AM"/>
        </w:rPr>
        <w:t xml:space="preserve"> </w:t>
      </w:r>
      <w:r w:rsidRPr="00142275">
        <w:rPr>
          <w:rFonts w:cs="Arial"/>
          <w:sz w:val="24"/>
          <w:szCs w:val="24"/>
          <w:lang w:val="hy-AM"/>
        </w:rPr>
        <w:t>գլխաքանակի</w:t>
      </w:r>
      <w:r w:rsidRPr="00142275">
        <w:rPr>
          <w:rFonts w:cs="Sylfaen"/>
          <w:sz w:val="24"/>
          <w:szCs w:val="24"/>
          <w:lang w:val="hy-AM"/>
        </w:rPr>
        <w:t xml:space="preserve"> </w:t>
      </w:r>
      <w:r w:rsidRPr="00142275">
        <w:rPr>
          <w:rFonts w:cs="Arial"/>
          <w:sz w:val="24"/>
          <w:szCs w:val="24"/>
          <w:lang w:val="hy-AM"/>
        </w:rPr>
        <w:t>արյան</w:t>
      </w:r>
      <w:r w:rsidRPr="00142275">
        <w:rPr>
          <w:rFonts w:cs="Sylfaen"/>
          <w:sz w:val="24"/>
          <w:szCs w:val="24"/>
          <w:lang w:val="hy-AM"/>
        </w:rPr>
        <w:t xml:space="preserve"> </w:t>
      </w:r>
      <w:r w:rsidRPr="00142275">
        <w:rPr>
          <w:rFonts w:cs="Arial"/>
          <w:sz w:val="24"/>
          <w:szCs w:val="24"/>
          <w:lang w:val="hy-AM"/>
        </w:rPr>
        <w:t>նմուշառում՝</w:t>
      </w:r>
      <w:r w:rsidRPr="00142275">
        <w:rPr>
          <w:rFonts w:cs="Sylfaen"/>
          <w:sz w:val="24"/>
          <w:szCs w:val="24"/>
          <w:lang w:val="hy-AM"/>
        </w:rPr>
        <w:t xml:space="preserve"> </w:t>
      </w:r>
      <w:r w:rsidRPr="00142275">
        <w:rPr>
          <w:rFonts w:cs="Arial"/>
          <w:sz w:val="24"/>
          <w:szCs w:val="24"/>
          <w:lang w:val="hy-AM"/>
        </w:rPr>
        <w:t>բրուցելյոզ</w:t>
      </w:r>
      <w:r w:rsidRPr="00142275">
        <w:rPr>
          <w:rFonts w:cs="Sylfaen"/>
          <w:sz w:val="24"/>
          <w:szCs w:val="24"/>
          <w:lang w:val="hy-AM"/>
        </w:rPr>
        <w:t xml:space="preserve"> </w:t>
      </w:r>
      <w:r w:rsidRPr="00142275">
        <w:rPr>
          <w:rFonts w:cs="Arial"/>
          <w:sz w:val="24"/>
          <w:szCs w:val="24"/>
          <w:lang w:val="hy-AM"/>
        </w:rPr>
        <w:t>հիվանդության</w:t>
      </w:r>
      <w:r w:rsidRPr="00142275">
        <w:rPr>
          <w:rFonts w:cs="Sylfaen"/>
          <w:sz w:val="24"/>
          <w:szCs w:val="24"/>
          <w:lang w:val="hy-AM"/>
        </w:rPr>
        <w:t xml:space="preserve"> </w:t>
      </w:r>
      <w:r w:rsidRPr="00142275">
        <w:rPr>
          <w:rFonts w:cs="Arial"/>
          <w:sz w:val="24"/>
          <w:szCs w:val="24"/>
          <w:lang w:val="hy-AM"/>
        </w:rPr>
        <w:t>ախտորոշման</w:t>
      </w:r>
      <w:r w:rsidRPr="00142275">
        <w:rPr>
          <w:rFonts w:cs="Sylfaen"/>
          <w:sz w:val="24"/>
          <w:szCs w:val="24"/>
          <w:lang w:val="hy-AM"/>
        </w:rPr>
        <w:t xml:space="preserve"> </w:t>
      </w:r>
      <w:r w:rsidRPr="00142275">
        <w:rPr>
          <w:rFonts w:cs="Arial"/>
          <w:sz w:val="24"/>
          <w:szCs w:val="24"/>
          <w:lang w:val="hy-AM"/>
        </w:rPr>
        <w:t>նպատակով</w:t>
      </w:r>
      <w:r w:rsidRPr="00142275">
        <w:rPr>
          <w:rFonts w:cs="Sylfaen"/>
          <w:sz w:val="24"/>
          <w:szCs w:val="24"/>
          <w:lang w:val="hy-AM"/>
        </w:rPr>
        <w:t>:</w:t>
      </w:r>
      <w:r w:rsidRPr="00142275">
        <w:rPr>
          <w:rFonts w:cs="Sylfaen"/>
          <w:sz w:val="24"/>
          <w:szCs w:val="24"/>
          <w:lang w:val="it-IT"/>
        </w:rPr>
        <w:t xml:space="preserve"> </w:t>
      </w:r>
      <w:r w:rsidRPr="00142275">
        <w:rPr>
          <w:rFonts w:cs="Arial"/>
          <w:sz w:val="24"/>
          <w:szCs w:val="24"/>
          <w:lang w:val="hy-AM"/>
        </w:rPr>
        <w:t>Սակայն</w:t>
      </w:r>
      <w:r w:rsidRPr="00142275">
        <w:rPr>
          <w:rFonts w:cs="Sylfaen"/>
          <w:sz w:val="24"/>
          <w:szCs w:val="24"/>
          <w:lang w:val="it-IT"/>
        </w:rPr>
        <w:t xml:space="preserve"> </w:t>
      </w:r>
      <w:r w:rsidRPr="00142275">
        <w:rPr>
          <w:rFonts w:cs="Arial"/>
          <w:sz w:val="24"/>
          <w:szCs w:val="24"/>
          <w:lang w:val="hy-AM"/>
        </w:rPr>
        <w:t>անհրաժեշտ</w:t>
      </w:r>
      <w:r w:rsidRPr="00142275">
        <w:rPr>
          <w:rFonts w:cs="Sylfaen"/>
          <w:sz w:val="24"/>
          <w:szCs w:val="24"/>
          <w:lang w:val="it-IT"/>
        </w:rPr>
        <w:t xml:space="preserve"> </w:t>
      </w:r>
      <w:r w:rsidRPr="00142275">
        <w:rPr>
          <w:rFonts w:cs="Arial"/>
          <w:sz w:val="24"/>
          <w:szCs w:val="24"/>
          <w:lang w:val="hy-AM"/>
        </w:rPr>
        <w:t>է</w:t>
      </w:r>
      <w:r w:rsidRPr="00142275">
        <w:rPr>
          <w:rFonts w:cs="Sylfaen"/>
          <w:sz w:val="24"/>
          <w:szCs w:val="24"/>
          <w:lang w:val="it-IT"/>
        </w:rPr>
        <w:t xml:space="preserve"> </w:t>
      </w:r>
      <w:r w:rsidRPr="00142275">
        <w:rPr>
          <w:rFonts w:cs="Arial"/>
          <w:sz w:val="24"/>
          <w:szCs w:val="24"/>
          <w:lang w:val="hy-AM"/>
        </w:rPr>
        <w:t>հաշվի</w:t>
      </w:r>
      <w:r w:rsidRPr="00142275">
        <w:rPr>
          <w:rFonts w:cs="Sylfaen"/>
          <w:sz w:val="24"/>
          <w:szCs w:val="24"/>
          <w:lang w:val="it-IT"/>
        </w:rPr>
        <w:t xml:space="preserve"> </w:t>
      </w:r>
      <w:r w:rsidRPr="00142275">
        <w:rPr>
          <w:rFonts w:cs="Arial"/>
          <w:sz w:val="24"/>
          <w:szCs w:val="24"/>
          <w:lang w:val="hy-AM"/>
        </w:rPr>
        <w:t>առնել</w:t>
      </w:r>
      <w:r w:rsidRPr="00142275">
        <w:rPr>
          <w:rFonts w:cs="Sylfaen"/>
          <w:sz w:val="24"/>
          <w:szCs w:val="24"/>
          <w:lang w:val="it-IT"/>
        </w:rPr>
        <w:t xml:space="preserve"> նաև </w:t>
      </w:r>
      <w:r w:rsidRPr="00142275">
        <w:rPr>
          <w:rFonts w:cs="Arial"/>
          <w:sz w:val="24"/>
          <w:szCs w:val="24"/>
          <w:lang w:val="hy-AM"/>
        </w:rPr>
        <w:t>այն</w:t>
      </w:r>
      <w:r w:rsidRPr="00142275">
        <w:rPr>
          <w:rFonts w:cs="Sylfaen"/>
          <w:sz w:val="24"/>
          <w:szCs w:val="24"/>
          <w:lang w:val="it-IT"/>
        </w:rPr>
        <w:t xml:space="preserve"> </w:t>
      </w:r>
      <w:r w:rsidRPr="00142275">
        <w:rPr>
          <w:rFonts w:cs="Arial"/>
          <w:sz w:val="24"/>
          <w:szCs w:val="24"/>
          <w:lang w:val="hy-AM"/>
        </w:rPr>
        <w:t>հանգամանքը</w:t>
      </w:r>
      <w:r w:rsidRPr="00142275">
        <w:rPr>
          <w:rFonts w:cs="Sylfaen"/>
          <w:sz w:val="24"/>
          <w:szCs w:val="24"/>
          <w:lang w:val="it-IT"/>
        </w:rPr>
        <w:t xml:space="preserve">, </w:t>
      </w:r>
      <w:r w:rsidRPr="00142275">
        <w:rPr>
          <w:rFonts w:cs="Arial"/>
          <w:sz w:val="24"/>
          <w:szCs w:val="24"/>
          <w:lang w:val="hy-AM"/>
        </w:rPr>
        <w:t>որ</w:t>
      </w:r>
      <w:r w:rsidRPr="00142275">
        <w:rPr>
          <w:rFonts w:cs="Sylfaen"/>
          <w:sz w:val="24"/>
          <w:szCs w:val="24"/>
          <w:lang w:val="it-IT"/>
        </w:rPr>
        <w:t xml:space="preserve"> «Գյուղատնտեսական կենդանիների պատվաստում» ծրագրից դուրս են մնում ընկալունակ խոշոր և մանր եղջերավոր կենդանիների սեռահասակային մյուս խմբերը (</w:t>
      </w:r>
      <w:r w:rsidRPr="00142275">
        <w:rPr>
          <w:sz w:val="24"/>
          <w:szCs w:val="24"/>
          <w:lang w:val="hy-AM"/>
        </w:rPr>
        <w:t>ԽԵԿ-ի մատղաշը՝ մինչև 36 ամսական, ՄԵԿ-ի մատղաշը՝ մինչև 18 ամսական</w:t>
      </w:r>
      <w:r w:rsidRPr="00142275">
        <w:rPr>
          <w:rFonts w:cs="Sylfaen"/>
          <w:sz w:val="24"/>
          <w:szCs w:val="24"/>
          <w:lang w:val="it-IT"/>
        </w:rPr>
        <w:t xml:space="preserve">), քանի որ ծրագիրը հաշվարկվում է կենդանատեսակների խմբերի որոշակի տեսակներով (ծրագրի հաշվարկն իրականացվում է Հայաստանի Հանրապետության Էկոնոմիկայի նախարարության կողմից)։ </w:t>
      </w:r>
      <w:proofErr w:type="spellStart"/>
      <w:r w:rsidRPr="00142275">
        <w:rPr>
          <w:rFonts w:cs="Arial"/>
          <w:sz w:val="24"/>
          <w:szCs w:val="24"/>
        </w:rPr>
        <w:t>Սա</w:t>
      </w:r>
      <w:proofErr w:type="spellEnd"/>
      <w:r w:rsidRPr="00142275">
        <w:rPr>
          <w:rFonts w:cs="Sylfaen"/>
          <w:sz w:val="24"/>
          <w:szCs w:val="24"/>
          <w:lang w:val="it-IT"/>
        </w:rPr>
        <w:t xml:space="preserve"> </w:t>
      </w:r>
      <w:proofErr w:type="spellStart"/>
      <w:r w:rsidRPr="00142275">
        <w:rPr>
          <w:rFonts w:cs="Arial"/>
          <w:sz w:val="24"/>
          <w:szCs w:val="24"/>
        </w:rPr>
        <w:t>նույնպես</w:t>
      </w:r>
      <w:proofErr w:type="spellEnd"/>
      <w:r w:rsidRPr="00142275">
        <w:rPr>
          <w:rFonts w:cs="Sylfaen"/>
          <w:sz w:val="24"/>
          <w:szCs w:val="24"/>
          <w:lang w:val="it-IT"/>
        </w:rPr>
        <w:t xml:space="preserve"> </w:t>
      </w:r>
      <w:proofErr w:type="spellStart"/>
      <w:r w:rsidRPr="00142275">
        <w:rPr>
          <w:rFonts w:cs="Arial"/>
          <w:sz w:val="24"/>
          <w:szCs w:val="24"/>
        </w:rPr>
        <w:t>հիվանդության</w:t>
      </w:r>
      <w:proofErr w:type="spellEnd"/>
      <w:r w:rsidRPr="00142275">
        <w:rPr>
          <w:rFonts w:cs="Sylfaen"/>
          <w:sz w:val="24"/>
          <w:szCs w:val="24"/>
          <w:lang w:val="it-IT"/>
        </w:rPr>
        <w:t xml:space="preserve"> </w:t>
      </w:r>
      <w:proofErr w:type="spellStart"/>
      <w:r w:rsidRPr="00142275">
        <w:rPr>
          <w:rFonts w:cs="Arial"/>
          <w:sz w:val="24"/>
          <w:szCs w:val="24"/>
        </w:rPr>
        <w:t>տարածման</w:t>
      </w:r>
      <w:proofErr w:type="spellEnd"/>
      <w:r w:rsidRPr="00142275">
        <w:rPr>
          <w:rFonts w:cs="Sylfaen"/>
          <w:sz w:val="24"/>
          <w:szCs w:val="24"/>
          <w:lang w:val="it-IT"/>
        </w:rPr>
        <w:t xml:space="preserve"> </w:t>
      </w:r>
      <w:proofErr w:type="spellStart"/>
      <w:r w:rsidRPr="00142275">
        <w:rPr>
          <w:rFonts w:cs="Arial"/>
          <w:sz w:val="24"/>
          <w:szCs w:val="24"/>
        </w:rPr>
        <w:t>պատճառ</w:t>
      </w:r>
      <w:proofErr w:type="spellEnd"/>
      <w:r w:rsidRPr="00142275">
        <w:rPr>
          <w:rFonts w:cs="Sylfaen"/>
          <w:sz w:val="24"/>
          <w:szCs w:val="24"/>
          <w:lang w:val="it-IT"/>
        </w:rPr>
        <w:t xml:space="preserve"> </w:t>
      </w:r>
      <w:r w:rsidRPr="00142275">
        <w:rPr>
          <w:rFonts w:cs="Arial"/>
          <w:sz w:val="24"/>
          <w:szCs w:val="24"/>
          <w:lang w:val="it-IT"/>
        </w:rPr>
        <w:t>է</w:t>
      </w:r>
      <w:r w:rsidRPr="00142275">
        <w:rPr>
          <w:rFonts w:cs="Sylfaen"/>
          <w:sz w:val="24"/>
          <w:szCs w:val="24"/>
          <w:lang w:val="it-IT"/>
        </w:rPr>
        <w:t>:</w:t>
      </w:r>
      <w:r w:rsidRPr="00142275">
        <w:rPr>
          <w:sz w:val="24"/>
          <w:szCs w:val="24"/>
          <w:lang w:val="it-IT"/>
        </w:rPr>
        <w:t xml:space="preserve"> </w:t>
      </w:r>
      <w:proofErr w:type="spellStart"/>
      <w:r w:rsidRPr="00142275">
        <w:rPr>
          <w:rFonts w:cs="Arial"/>
          <w:sz w:val="24"/>
          <w:szCs w:val="24"/>
        </w:rPr>
        <w:t>Բրուցելոզը</w:t>
      </w:r>
      <w:proofErr w:type="spellEnd"/>
      <w:r w:rsidRPr="00142275">
        <w:rPr>
          <w:rFonts w:cs="Sylfaen"/>
          <w:sz w:val="24"/>
          <w:szCs w:val="24"/>
          <w:lang w:val="it-IT"/>
        </w:rPr>
        <w:t xml:space="preserve"> </w:t>
      </w:r>
      <w:r w:rsidRPr="00142275">
        <w:rPr>
          <w:rFonts w:cs="Arial"/>
          <w:sz w:val="24"/>
          <w:szCs w:val="24"/>
          <w:lang w:val="hy-AM"/>
        </w:rPr>
        <w:t>մարդկանց</w:t>
      </w:r>
      <w:r w:rsidRPr="00142275">
        <w:rPr>
          <w:rFonts w:cs="Sylfaen"/>
          <w:sz w:val="24"/>
          <w:szCs w:val="24"/>
          <w:lang w:val="af-ZA"/>
        </w:rPr>
        <w:t xml:space="preserve"> </w:t>
      </w:r>
      <w:r w:rsidRPr="00142275">
        <w:rPr>
          <w:rFonts w:cs="Arial"/>
          <w:sz w:val="24"/>
          <w:szCs w:val="24"/>
          <w:lang w:val="hy-AM"/>
        </w:rPr>
        <w:t>փոխանցվում</w:t>
      </w:r>
      <w:r w:rsidRPr="00142275">
        <w:rPr>
          <w:rFonts w:cs="Sylfaen"/>
          <w:sz w:val="24"/>
          <w:szCs w:val="24"/>
          <w:lang w:val="af-ZA"/>
        </w:rPr>
        <w:t xml:space="preserve"> </w:t>
      </w:r>
      <w:r w:rsidRPr="00142275">
        <w:rPr>
          <w:rFonts w:cs="Arial"/>
          <w:sz w:val="24"/>
          <w:szCs w:val="24"/>
          <w:lang w:val="hy-AM"/>
        </w:rPr>
        <w:t>է</w:t>
      </w:r>
      <w:r w:rsidRPr="00142275">
        <w:rPr>
          <w:rFonts w:cs="Sylfaen"/>
          <w:sz w:val="24"/>
          <w:szCs w:val="24"/>
          <w:lang w:val="af-ZA"/>
        </w:rPr>
        <w:t xml:space="preserve"> </w:t>
      </w:r>
      <w:r w:rsidRPr="00142275">
        <w:rPr>
          <w:rFonts w:cs="Arial"/>
          <w:sz w:val="24"/>
          <w:szCs w:val="24"/>
          <w:lang w:val="hy-AM"/>
        </w:rPr>
        <w:t>հիվանդ</w:t>
      </w:r>
      <w:r w:rsidRPr="00142275">
        <w:rPr>
          <w:rFonts w:cs="Sylfaen"/>
          <w:sz w:val="24"/>
          <w:szCs w:val="24"/>
          <w:lang w:val="af-ZA"/>
        </w:rPr>
        <w:t xml:space="preserve"> </w:t>
      </w:r>
      <w:r w:rsidRPr="00142275">
        <w:rPr>
          <w:rFonts w:cs="Arial"/>
          <w:sz w:val="24"/>
          <w:szCs w:val="24"/>
          <w:lang w:val="hy-AM"/>
        </w:rPr>
        <w:t>կենդանիներից</w:t>
      </w:r>
      <w:r w:rsidRPr="00142275">
        <w:rPr>
          <w:rFonts w:cs="Sylfaen"/>
          <w:sz w:val="24"/>
          <w:szCs w:val="24"/>
          <w:lang w:val="af-ZA"/>
        </w:rPr>
        <w:t xml:space="preserve"> </w:t>
      </w:r>
      <w:r w:rsidRPr="00142275">
        <w:rPr>
          <w:rFonts w:cs="Arial"/>
          <w:sz w:val="24"/>
          <w:szCs w:val="24"/>
          <w:lang w:val="hy-AM"/>
        </w:rPr>
        <w:t>կամ</w:t>
      </w:r>
      <w:r w:rsidRPr="00142275">
        <w:rPr>
          <w:rFonts w:cs="Sylfaen"/>
          <w:sz w:val="24"/>
          <w:szCs w:val="24"/>
          <w:lang w:val="af-ZA"/>
        </w:rPr>
        <w:t xml:space="preserve"> </w:t>
      </w:r>
      <w:r w:rsidRPr="00142275">
        <w:rPr>
          <w:rFonts w:cs="Arial"/>
          <w:sz w:val="24"/>
          <w:szCs w:val="24"/>
          <w:lang w:val="af-ZA"/>
        </w:rPr>
        <w:t>ախտահարված</w:t>
      </w:r>
      <w:r w:rsidRPr="00142275">
        <w:rPr>
          <w:rFonts w:cs="Sylfaen"/>
          <w:sz w:val="24"/>
          <w:szCs w:val="24"/>
          <w:lang w:val="af-ZA"/>
        </w:rPr>
        <w:t xml:space="preserve"> </w:t>
      </w:r>
      <w:r w:rsidRPr="00142275">
        <w:rPr>
          <w:rFonts w:cs="Arial"/>
          <w:sz w:val="24"/>
          <w:szCs w:val="24"/>
          <w:lang w:val="hy-AM"/>
        </w:rPr>
        <w:t>կենդանական</w:t>
      </w:r>
      <w:r w:rsidRPr="00142275">
        <w:rPr>
          <w:rFonts w:cs="Sylfaen"/>
          <w:sz w:val="24"/>
          <w:szCs w:val="24"/>
          <w:lang w:val="af-ZA"/>
        </w:rPr>
        <w:t xml:space="preserve"> </w:t>
      </w:r>
      <w:r w:rsidRPr="00142275">
        <w:rPr>
          <w:rFonts w:cs="Arial"/>
          <w:sz w:val="24"/>
          <w:szCs w:val="24"/>
          <w:lang w:val="hy-AM"/>
        </w:rPr>
        <w:t>ծագման</w:t>
      </w:r>
      <w:r w:rsidRPr="00142275">
        <w:rPr>
          <w:rFonts w:cs="Sylfaen"/>
          <w:sz w:val="24"/>
          <w:szCs w:val="24"/>
          <w:lang w:val="af-ZA"/>
        </w:rPr>
        <w:t xml:space="preserve"> </w:t>
      </w:r>
      <w:r w:rsidRPr="00142275">
        <w:rPr>
          <w:rFonts w:cs="Arial"/>
          <w:sz w:val="24"/>
          <w:szCs w:val="24"/>
          <w:lang w:val="hy-AM"/>
        </w:rPr>
        <w:t>մթերքների</w:t>
      </w:r>
      <w:r w:rsidRPr="00142275">
        <w:rPr>
          <w:rFonts w:cs="Sylfaen"/>
          <w:sz w:val="24"/>
          <w:szCs w:val="24"/>
          <w:lang w:val="af-ZA"/>
        </w:rPr>
        <w:t xml:space="preserve"> </w:t>
      </w:r>
      <w:r w:rsidRPr="00142275">
        <w:rPr>
          <w:rFonts w:cs="Arial"/>
          <w:sz w:val="24"/>
          <w:szCs w:val="24"/>
          <w:lang w:val="hy-AM"/>
        </w:rPr>
        <w:t>օգտագործման</w:t>
      </w:r>
      <w:r w:rsidRPr="00142275">
        <w:rPr>
          <w:rFonts w:cs="Sylfaen"/>
          <w:sz w:val="24"/>
          <w:szCs w:val="24"/>
          <w:lang w:val="af-ZA"/>
        </w:rPr>
        <w:t xml:space="preserve"> </w:t>
      </w:r>
      <w:r w:rsidRPr="00142275">
        <w:rPr>
          <w:rFonts w:cs="Arial"/>
          <w:sz w:val="24"/>
          <w:szCs w:val="24"/>
          <w:lang w:val="hy-AM"/>
        </w:rPr>
        <w:t>ժամանակ</w:t>
      </w:r>
      <w:r w:rsidRPr="00142275">
        <w:rPr>
          <w:rFonts w:cs="Sylfaen"/>
          <w:sz w:val="24"/>
          <w:szCs w:val="24"/>
          <w:lang w:val="it-IT"/>
        </w:rPr>
        <w:t xml:space="preserve">: </w:t>
      </w:r>
      <w:proofErr w:type="spellStart"/>
      <w:r w:rsidRPr="00142275">
        <w:rPr>
          <w:rFonts w:cs="Arial"/>
          <w:sz w:val="24"/>
          <w:szCs w:val="24"/>
        </w:rPr>
        <w:t>Վերջին</w:t>
      </w:r>
      <w:proofErr w:type="spellEnd"/>
      <w:r w:rsidRPr="00142275">
        <w:rPr>
          <w:rFonts w:cs="Sylfaen"/>
          <w:sz w:val="24"/>
          <w:szCs w:val="24"/>
          <w:lang w:val="it-IT"/>
        </w:rPr>
        <w:t xml:space="preserve"> </w:t>
      </w:r>
      <w:proofErr w:type="spellStart"/>
      <w:r w:rsidRPr="00142275">
        <w:rPr>
          <w:rFonts w:cs="Arial"/>
          <w:sz w:val="24"/>
          <w:szCs w:val="24"/>
        </w:rPr>
        <w:t>տարիներին</w:t>
      </w:r>
      <w:proofErr w:type="spellEnd"/>
      <w:r w:rsidRPr="00142275">
        <w:rPr>
          <w:rFonts w:cs="Sylfaen"/>
          <w:sz w:val="24"/>
          <w:szCs w:val="24"/>
          <w:lang w:val="it-IT"/>
        </w:rPr>
        <w:t xml:space="preserve"> </w:t>
      </w:r>
      <w:proofErr w:type="spellStart"/>
      <w:r w:rsidRPr="00142275">
        <w:rPr>
          <w:rFonts w:cs="Arial"/>
          <w:sz w:val="24"/>
          <w:szCs w:val="24"/>
        </w:rPr>
        <w:lastRenderedPageBreak/>
        <w:t>հանրապետության</w:t>
      </w:r>
      <w:proofErr w:type="spellEnd"/>
      <w:r w:rsidRPr="00142275">
        <w:rPr>
          <w:rFonts w:cs="Sylfaen"/>
          <w:sz w:val="24"/>
          <w:szCs w:val="24"/>
          <w:lang w:val="it-IT"/>
        </w:rPr>
        <w:t xml:space="preserve"> </w:t>
      </w:r>
      <w:proofErr w:type="spellStart"/>
      <w:r w:rsidRPr="00142275">
        <w:rPr>
          <w:rFonts w:cs="Arial"/>
          <w:sz w:val="24"/>
          <w:szCs w:val="24"/>
        </w:rPr>
        <w:t>բնակչության</w:t>
      </w:r>
      <w:proofErr w:type="spellEnd"/>
      <w:r w:rsidRPr="00142275">
        <w:rPr>
          <w:rFonts w:cs="Sylfaen"/>
          <w:sz w:val="24"/>
          <w:szCs w:val="24"/>
          <w:lang w:val="it-IT"/>
        </w:rPr>
        <w:t xml:space="preserve"> </w:t>
      </w:r>
      <w:proofErr w:type="spellStart"/>
      <w:r w:rsidRPr="00142275">
        <w:rPr>
          <w:rFonts w:cs="Arial"/>
          <w:sz w:val="24"/>
          <w:szCs w:val="24"/>
        </w:rPr>
        <w:t>շրջանում</w:t>
      </w:r>
      <w:proofErr w:type="spellEnd"/>
      <w:r w:rsidRPr="00142275">
        <w:rPr>
          <w:rFonts w:cs="Sylfaen"/>
          <w:sz w:val="24"/>
          <w:szCs w:val="24"/>
          <w:lang w:val="it-IT"/>
        </w:rPr>
        <w:t xml:space="preserve"> </w:t>
      </w:r>
      <w:r w:rsidRPr="00142275">
        <w:rPr>
          <w:rFonts w:cs="Arial"/>
          <w:sz w:val="24"/>
          <w:szCs w:val="24"/>
        </w:rPr>
        <w:t>և</w:t>
      </w:r>
      <w:r w:rsidRPr="00142275">
        <w:rPr>
          <w:rFonts w:cs="Sylfaen"/>
          <w:sz w:val="24"/>
          <w:szCs w:val="24"/>
          <w:lang w:val="it-IT"/>
        </w:rPr>
        <w:t xml:space="preserve"> </w:t>
      </w:r>
      <w:proofErr w:type="spellStart"/>
      <w:r w:rsidRPr="00142275">
        <w:rPr>
          <w:rFonts w:cs="Arial"/>
          <w:sz w:val="24"/>
          <w:szCs w:val="24"/>
        </w:rPr>
        <w:t>գյուղատնտեսական</w:t>
      </w:r>
      <w:proofErr w:type="spellEnd"/>
      <w:r w:rsidRPr="00142275">
        <w:rPr>
          <w:rFonts w:cs="Sylfaen"/>
          <w:sz w:val="24"/>
          <w:szCs w:val="24"/>
          <w:lang w:val="it-IT"/>
        </w:rPr>
        <w:t xml:space="preserve"> </w:t>
      </w:r>
      <w:proofErr w:type="spellStart"/>
      <w:r w:rsidRPr="00142275">
        <w:rPr>
          <w:rFonts w:cs="Arial"/>
          <w:sz w:val="24"/>
          <w:szCs w:val="24"/>
        </w:rPr>
        <w:t>կենդանիների</w:t>
      </w:r>
      <w:proofErr w:type="spellEnd"/>
      <w:r w:rsidRPr="00142275">
        <w:rPr>
          <w:rFonts w:cs="Sylfaen"/>
          <w:sz w:val="24"/>
          <w:szCs w:val="24"/>
          <w:lang w:val="it-IT"/>
        </w:rPr>
        <w:t xml:space="preserve"> </w:t>
      </w:r>
      <w:proofErr w:type="spellStart"/>
      <w:r w:rsidRPr="00142275">
        <w:rPr>
          <w:rFonts w:cs="Arial"/>
          <w:sz w:val="24"/>
          <w:szCs w:val="24"/>
        </w:rPr>
        <w:t>մոտ</w:t>
      </w:r>
      <w:proofErr w:type="spellEnd"/>
      <w:r w:rsidRPr="00142275">
        <w:rPr>
          <w:rFonts w:cs="Sylfaen"/>
          <w:sz w:val="24"/>
          <w:szCs w:val="24"/>
          <w:lang w:val="it-IT"/>
        </w:rPr>
        <w:t xml:space="preserve"> </w:t>
      </w:r>
      <w:proofErr w:type="spellStart"/>
      <w:r w:rsidRPr="00142275">
        <w:rPr>
          <w:rFonts w:cs="Arial"/>
          <w:sz w:val="24"/>
          <w:szCs w:val="24"/>
        </w:rPr>
        <w:t>նկատվող</w:t>
      </w:r>
      <w:proofErr w:type="spellEnd"/>
      <w:r w:rsidRPr="00142275">
        <w:rPr>
          <w:rFonts w:cs="Sylfaen"/>
          <w:sz w:val="24"/>
          <w:szCs w:val="24"/>
          <w:lang w:val="it-IT"/>
        </w:rPr>
        <w:t xml:space="preserve"> </w:t>
      </w:r>
      <w:proofErr w:type="spellStart"/>
      <w:r w:rsidRPr="00142275">
        <w:rPr>
          <w:rFonts w:cs="Arial"/>
          <w:sz w:val="24"/>
          <w:szCs w:val="24"/>
        </w:rPr>
        <w:t>հիվանդությունների</w:t>
      </w:r>
      <w:proofErr w:type="spellEnd"/>
      <w:r w:rsidRPr="00142275">
        <w:rPr>
          <w:rFonts w:cs="Sylfaen"/>
          <w:sz w:val="24"/>
          <w:szCs w:val="24"/>
          <w:lang w:val="it-IT"/>
        </w:rPr>
        <w:t xml:space="preserve"> </w:t>
      </w:r>
      <w:proofErr w:type="spellStart"/>
      <w:r w:rsidRPr="00142275">
        <w:rPr>
          <w:rFonts w:cs="Arial"/>
          <w:sz w:val="24"/>
          <w:szCs w:val="24"/>
        </w:rPr>
        <w:t>ակտիվացման</w:t>
      </w:r>
      <w:proofErr w:type="spellEnd"/>
      <w:r w:rsidRPr="00142275">
        <w:rPr>
          <w:rFonts w:cs="Sylfaen"/>
          <w:sz w:val="24"/>
          <w:szCs w:val="24"/>
          <w:lang w:val="it-IT"/>
        </w:rPr>
        <w:t xml:space="preserve"> </w:t>
      </w:r>
      <w:proofErr w:type="spellStart"/>
      <w:r w:rsidRPr="00142275">
        <w:rPr>
          <w:rFonts w:cs="Arial"/>
          <w:sz w:val="24"/>
          <w:szCs w:val="24"/>
        </w:rPr>
        <w:t>միտումները</w:t>
      </w:r>
      <w:proofErr w:type="spellEnd"/>
      <w:r w:rsidRPr="00142275">
        <w:rPr>
          <w:rFonts w:cs="Sylfaen"/>
          <w:sz w:val="24"/>
          <w:szCs w:val="24"/>
          <w:lang w:val="it-IT"/>
        </w:rPr>
        <w:t xml:space="preserve"> </w:t>
      </w:r>
      <w:proofErr w:type="spellStart"/>
      <w:r w:rsidRPr="00142275">
        <w:rPr>
          <w:rFonts w:cs="Arial"/>
          <w:sz w:val="24"/>
          <w:szCs w:val="24"/>
        </w:rPr>
        <w:t>հրատապ</w:t>
      </w:r>
      <w:proofErr w:type="spellEnd"/>
      <w:r w:rsidRPr="00142275">
        <w:rPr>
          <w:rFonts w:cs="Sylfaen"/>
          <w:sz w:val="24"/>
          <w:szCs w:val="24"/>
          <w:lang w:val="it-IT"/>
        </w:rPr>
        <w:t xml:space="preserve"> </w:t>
      </w:r>
      <w:r w:rsidRPr="00142275">
        <w:rPr>
          <w:rFonts w:cs="Arial"/>
          <w:sz w:val="24"/>
          <w:szCs w:val="24"/>
        </w:rPr>
        <w:t>է</w:t>
      </w:r>
      <w:r w:rsidRPr="00142275">
        <w:rPr>
          <w:rFonts w:cs="Sylfaen"/>
          <w:sz w:val="24"/>
          <w:szCs w:val="24"/>
          <w:lang w:val="it-IT"/>
        </w:rPr>
        <w:t xml:space="preserve"> </w:t>
      </w:r>
      <w:proofErr w:type="spellStart"/>
      <w:r w:rsidRPr="00142275">
        <w:rPr>
          <w:rFonts w:cs="Arial"/>
          <w:sz w:val="24"/>
          <w:szCs w:val="24"/>
        </w:rPr>
        <w:t>դարձնում</w:t>
      </w:r>
      <w:proofErr w:type="spellEnd"/>
      <w:r w:rsidRPr="00142275">
        <w:rPr>
          <w:rFonts w:cs="Sylfaen"/>
          <w:sz w:val="24"/>
          <w:szCs w:val="24"/>
          <w:lang w:val="it-IT"/>
        </w:rPr>
        <w:t xml:space="preserve"> </w:t>
      </w:r>
      <w:proofErr w:type="spellStart"/>
      <w:r w:rsidRPr="00142275">
        <w:rPr>
          <w:rFonts w:cs="Arial"/>
          <w:sz w:val="24"/>
          <w:szCs w:val="24"/>
        </w:rPr>
        <w:t>հիվանդության</w:t>
      </w:r>
      <w:proofErr w:type="spellEnd"/>
      <w:r w:rsidRPr="00142275">
        <w:rPr>
          <w:rFonts w:cs="Sylfaen"/>
          <w:sz w:val="24"/>
          <w:szCs w:val="24"/>
          <w:lang w:val="it-IT"/>
        </w:rPr>
        <w:t xml:space="preserve"> </w:t>
      </w:r>
      <w:proofErr w:type="spellStart"/>
      <w:r w:rsidRPr="00142275">
        <w:rPr>
          <w:rFonts w:cs="Arial"/>
          <w:sz w:val="24"/>
          <w:szCs w:val="24"/>
        </w:rPr>
        <w:t>դեմ</w:t>
      </w:r>
      <w:proofErr w:type="spellEnd"/>
      <w:r w:rsidRPr="00142275">
        <w:rPr>
          <w:rFonts w:cs="Sylfaen"/>
          <w:sz w:val="24"/>
          <w:szCs w:val="24"/>
          <w:lang w:val="it-IT"/>
        </w:rPr>
        <w:t xml:space="preserve"> </w:t>
      </w:r>
      <w:proofErr w:type="spellStart"/>
      <w:r w:rsidRPr="00142275">
        <w:rPr>
          <w:rFonts w:cs="Arial"/>
          <w:sz w:val="24"/>
          <w:szCs w:val="24"/>
        </w:rPr>
        <w:t>համալիր</w:t>
      </w:r>
      <w:proofErr w:type="spellEnd"/>
      <w:r w:rsidRPr="00142275">
        <w:rPr>
          <w:rFonts w:cs="Sylfaen"/>
          <w:sz w:val="24"/>
          <w:szCs w:val="24"/>
          <w:lang w:val="it-IT"/>
        </w:rPr>
        <w:t xml:space="preserve"> </w:t>
      </w:r>
      <w:proofErr w:type="spellStart"/>
      <w:r w:rsidRPr="00142275">
        <w:rPr>
          <w:rFonts w:cs="Arial"/>
          <w:sz w:val="24"/>
          <w:szCs w:val="24"/>
        </w:rPr>
        <w:t>միջոցառումների</w:t>
      </w:r>
      <w:proofErr w:type="spellEnd"/>
      <w:r w:rsidRPr="00142275">
        <w:rPr>
          <w:rFonts w:cs="Sylfaen"/>
          <w:sz w:val="24"/>
          <w:szCs w:val="24"/>
          <w:lang w:val="it-IT"/>
        </w:rPr>
        <w:t xml:space="preserve"> </w:t>
      </w:r>
      <w:proofErr w:type="spellStart"/>
      <w:r w:rsidRPr="00142275">
        <w:rPr>
          <w:rFonts w:cs="Arial"/>
          <w:sz w:val="24"/>
          <w:szCs w:val="24"/>
        </w:rPr>
        <w:t>իրականացումը</w:t>
      </w:r>
      <w:proofErr w:type="spellEnd"/>
      <w:r w:rsidRPr="00142275">
        <w:rPr>
          <w:rFonts w:cs="Sylfaen"/>
          <w:sz w:val="24"/>
          <w:szCs w:val="24"/>
          <w:lang w:val="it-IT"/>
        </w:rPr>
        <w:t>:</w:t>
      </w:r>
      <w:r w:rsidRPr="00142275">
        <w:rPr>
          <w:rFonts w:cs="Calibri"/>
          <w:sz w:val="24"/>
          <w:szCs w:val="24"/>
          <w:lang w:val="it-IT"/>
        </w:rPr>
        <w:t xml:space="preserve"> </w:t>
      </w:r>
    </w:p>
    <w:p w14:paraId="45A08A3C" w14:textId="77777777" w:rsidR="007D6B01" w:rsidRPr="00142275" w:rsidRDefault="007D6B01" w:rsidP="007D6B01">
      <w:pPr>
        <w:spacing w:after="0" w:line="360" w:lineRule="auto"/>
        <w:ind w:firstLine="708"/>
        <w:contextualSpacing/>
        <w:jc w:val="both"/>
        <w:rPr>
          <w:rFonts w:cs="Arial"/>
          <w:sz w:val="24"/>
          <w:szCs w:val="24"/>
          <w:lang w:val="it-IT"/>
        </w:rPr>
      </w:pPr>
      <w:proofErr w:type="spellStart"/>
      <w:r w:rsidRPr="00142275">
        <w:rPr>
          <w:rFonts w:cs="Arial"/>
          <w:sz w:val="24"/>
          <w:szCs w:val="24"/>
        </w:rPr>
        <w:t>Գյուղատնտեսական</w:t>
      </w:r>
      <w:proofErr w:type="spellEnd"/>
      <w:r w:rsidRPr="00142275">
        <w:rPr>
          <w:rFonts w:cs="Calibri"/>
          <w:sz w:val="24"/>
          <w:szCs w:val="24"/>
          <w:lang w:val="it-IT"/>
        </w:rPr>
        <w:t xml:space="preserve"> </w:t>
      </w:r>
      <w:proofErr w:type="spellStart"/>
      <w:r w:rsidRPr="00142275">
        <w:rPr>
          <w:rFonts w:cs="Arial"/>
          <w:sz w:val="24"/>
          <w:szCs w:val="24"/>
        </w:rPr>
        <w:t>կենդանիների</w:t>
      </w:r>
      <w:proofErr w:type="spellEnd"/>
      <w:r w:rsidRPr="00142275">
        <w:rPr>
          <w:sz w:val="24"/>
          <w:szCs w:val="24"/>
          <w:lang w:val="it-IT"/>
        </w:rPr>
        <w:t xml:space="preserve"> </w:t>
      </w:r>
      <w:proofErr w:type="spellStart"/>
      <w:r w:rsidRPr="00142275">
        <w:rPr>
          <w:rFonts w:cs="Arial"/>
          <w:sz w:val="24"/>
          <w:szCs w:val="24"/>
        </w:rPr>
        <w:t>վարակիչ</w:t>
      </w:r>
      <w:proofErr w:type="spellEnd"/>
      <w:r w:rsidRPr="00142275">
        <w:rPr>
          <w:rFonts w:cs="Calibri"/>
          <w:sz w:val="24"/>
          <w:szCs w:val="24"/>
          <w:lang w:val="it-IT"/>
        </w:rPr>
        <w:t xml:space="preserve"> </w:t>
      </w:r>
      <w:proofErr w:type="spellStart"/>
      <w:r w:rsidRPr="00142275">
        <w:rPr>
          <w:rFonts w:cs="Arial"/>
          <w:sz w:val="24"/>
          <w:szCs w:val="24"/>
        </w:rPr>
        <w:t>ախտաբանության</w:t>
      </w:r>
      <w:proofErr w:type="spellEnd"/>
      <w:r w:rsidRPr="00142275">
        <w:rPr>
          <w:rFonts w:cs="Calibri"/>
          <w:sz w:val="24"/>
          <w:szCs w:val="24"/>
          <w:lang w:val="it-IT"/>
        </w:rPr>
        <w:t xml:space="preserve"> </w:t>
      </w:r>
      <w:proofErr w:type="spellStart"/>
      <w:r w:rsidRPr="00142275">
        <w:rPr>
          <w:rFonts w:cs="Arial"/>
          <w:sz w:val="24"/>
          <w:szCs w:val="24"/>
        </w:rPr>
        <w:t>մեջ</w:t>
      </w:r>
      <w:proofErr w:type="spellEnd"/>
      <w:r w:rsidRPr="00142275">
        <w:rPr>
          <w:rFonts w:cs="Calibri"/>
          <w:sz w:val="24"/>
          <w:szCs w:val="24"/>
          <w:lang w:val="it-IT"/>
        </w:rPr>
        <w:t xml:space="preserve"> </w:t>
      </w:r>
      <w:proofErr w:type="spellStart"/>
      <w:r w:rsidRPr="00142275">
        <w:rPr>
          <w:rFonts w:cs="Arial"/>
          <w:sz w:val="24"/>
          <w:szCs w:val="24"/>
        </w:rPr>
        <w:t>առանձնահատուկ</w:t>
      </w:r>
      <w:proofErr w:type="spellEnd"/>
      <w:r w:rsidRPr="00142275">
        <w:rPr>
          <w:rFonts w:cs="Calibri"/>
          <w:sz w:val="24"/>
          <w:szCs w:val="24"/>
          <w:lang w:val="it-IT"/>
        </w:rPr>
        <w:t xml:space="preserve"> </w:t>
      </w:r>
      <w:proofErr w:type="spellStart"/>
      <w:r w:rsidRPr="00142275">
        <w:rPr>
          <w:rFonts w:cs="Arial"/>
          <w:sz w:val="24"/>
          <w:szCs w:val="24"/>
        </w:rPr>
        <w:t>տեղ</w:t>
      </w:r>
      <w:proofErr w:type="spellEnd"/>
      <w:r w:rsidRPr="00142275">
        <w:rPr>
          <w:rFonts w:cs="Calibri"/>
          <w:sz w:val="24"/>
          <w:szCs w:val="24"/>
          <w:lang w:val="it-IT"/>
        </w:rPr>
        <w:t xml:space="preserve"> </w:t>
      </w:r>
      <w:r w:rsidRPr="00142275">
        <w:rPr>
          <w:rFonts w:cs="Arial"/>
          <w:sz w:val="24"/>
          <w:szCs w:val="24"/>
        </w:rPr>
        <w:t>է</w:t>
      </w:r>
      <w:r w:rsidRPr="00142275">
        <w:rPr>
          <w:rFonts w:cs="Calibri"/>
          <w:sz w:val="24"/>
          <w:szCs w:val="24"/>
          <w:lang w:val="it-IT"/>
        </w:rPr>
        <w:t xml:space="preserve"> </w:t>
      </w:r>
      <w:proofErr w:type="spellStart"/>
      <w:r w:rsidRPr="00142275">
        <w:rPr>
          <w:rFonts w:cs="Arial"/>
          <w:sz w:val="24"/>
          <w:szCs w:val="24"/>
        </w:rPr>
        <w:t>զբաղեցնում</w:t>
      </w:r>
      <w:proofErr w:type="spellEnd"/>
      <w:r w:rsidRPr="00142275">
        <w:rPr>
          <w:rFonts w:cs="Calibri"/>
          <w:sz w:val="24"/>
          <w:szCs w:val="24"/>
          <w:lang w:val="it-IT"/>
        </w:rPr>
        <w:t xml:space="preserve"> </w:t>
      </w:r>
      <w:proofErr w:type="spellStart"/>
      <w:r w:rsidRPr="00142275">
        <w:rPr>
          <w:rFonts w:cs="Arial"/>
          <w:sz w:val="24"/>
          <w:szCs w:val="24"/>
        </w:rPr>
        <w:t>դաբաղը</w:t>
      </w:r>
      <w:proofErr w:type="spellEnd"/>
      <w:r w:rsidRPr="00142275">
        <w:rPr>
          <w:rFonts w:cs="Calibri"/>
          <w:sz w:val="24"/>
          <w:szCs w:val="24"/>
          <w:lang w:val="it-IT"/>
        </w:rPr>
        <w:t xml:space="preserve">, </w:t>
      </w:r>
      <w:proofErr w:type="spellStart"/>
      <w:r w:rsidRPr="00142275">
        <w:rPr>
          <w:rFonts w:cs="Arial"/>
          <w:sz w:val="24"/>
          <w:szCs w:val="24"/>
        </w:rPr>
        <w:t>որի</w:t>
      </w:r>
      <w:proofErr w:type="spellEnd"/>
      <w:r w:rsidRPr="00142275">
        <w:rPr>
          <w:rFonts w:cs="Calibri"/>
          <w:sz w:val="24"/>
          <w:szCs w:val="24"/>
          <w:lang w:val="it-IT"/>
        </w:rPr>
        <w:t xml:space="preserve"> </w:t>
      </w:r>
      <w:proofErr w:type="spellStart"/>
      <w:r w:rsidRPr="00142275">
        <w:rPr>
          <w:rFonts w:cs="Arial"/>
          <w:sz w:val="24"/>
          <w:szCs w:val="24"/>
        </w:rPr>
        <w:t>բռնկումներն</w:t>
      </w:r>
      <w:proofErr w:type="spellEnd"/>
      <w:r w:rsidRPr="00142275">
        <w:rPr>
          <w:sz w:val="24"/>
          <w:szCs w:val="24"/>
          <w:lang w:val="it-IT"/>
        </w:rPr>
        <w:t xml:space="preserve"> </w:t>
      </w:r>
      <w:proofErr w:type="spellStart"/>
      <w:r w:rsidRPr="00142275">
        <w:rPr>
          <w:rFonts w:cs="Arial"/>
          <w:sz w:val="24"/>
          <w:szCs w:val="24"/>
        </w:rPr>
        <w:t>անասնապահությանը</w:t>
      </w:r>
      <w:proofErr w:type="spellEnd"/>
      <w:r w:rsidRPr="00142275">
        <w:rPr>
          <w:rFonts w:cs="Calibri"/>
          <w:sz w:val="24"/>
          <w:szCs w:val="24"/>
          <w:lang w:val="it-IT"/>
        </w:rPr>
        <w:t xml:space="preserve"> </w:t>
      </w:r>
      <w:proofErr w:type="spellStart"/>
      <w:r w:rsidRPr="00142275">
        <w:rPr>
          <w:rFonts w:cs="Arial"/>
          <w:sz w:val="24"/>
          <w:szCs w:val="24"/>
        </w:rPr>
        <w:t>պատճառում</w:t>
      </w:r>
      <w:proofErr w:type="spellEnd"/>
      <w:r w:rsidRPr="00142275">
        <w:rPr>
          <w:rFonts w:cs="Calibri"/>
          <w:sz w:val="24"/>
          <w:szCs w:val="24"/>
          <w:lang w:val="it-IT"/>
        </w:rPr>
        <w:t xml:space="preserve"> </w:t>
      </w:r>
      <w:proofErr w:type="spellStart"/>
      <w:r w:rsidRPr="00142275">
        <w:rPr>
          <w:rFonts w:cs="Arial"/>
          <w:sz w:val="24"/>
          <w:szCs w:val="24"/>
        </w:rPr>
        <w:t>են</w:t>
      </w:r>
      <w:proofErr w:type="spellEnd"/>
      <w:r w:rsidRPr="00142275">
        <w:rPr>
          <w:rFonts w:cs="Calibri"/>
          <w:sz w:val="24"/>
          <w:szCs w:val="24"/>
          <w:lang w:val="it-IT"/>
        </w:rPr>
        <w:t xml:space="preserve"> </w:t>
      </w:r>
      <w:proofErr w:type="spellStart"/>
      <w:r w:rsidRPr="00142275">
        <w:rPr>
          <w:rFonts w:cs="Arial"/>
          <w:sz w:val="24"/>
          <w:szCs w:val="24"/>
        </w:rPr>
        <w:t>ահռելի</w:t>
      </w:r>
      <w:proofErr w:type="spellEnd"/>
      <w:r w:rsidRPr="00142275">
        <w:rPr>
          <w:rFonts w:cs="Calibri"/>
          <w:sz w:val="24"/>
          <w:szCs w:val="24"/>
          <w:lang w:val="it-IT"/>
        </w:rPr>
        <w:t xml:space="preserve"> </w:t>
      </w:r>
      <w:proofErr w:type="spellStart"/>
      <w:r w:rsidRPr="00142275">
        <w:rPr>
          <w:rFonts w:cs="Arial"/>
          <w:sz w:val="24"/>
          <w:szCs w:val="24"/>
        </w:rPr>
        <w:t>տնտեսական</w:t>
      </w:r>
      <w:proofErr w:type="spellEnd"/>
      <w:r w:rsidRPr="00142275">
        <w:rPr>
          <w:rFonts w:cs="Calibri"/>
          <w:sz w:val="24"/>
          <w:szCs w:val="24"/>
          <w:lang w:val="it-IT"/>
        </w:rPr>
        <w:t xml:space="preserve"> </w:t>
      </w:r>
      <w:proofErr w:type="spellStart"/>
      <w:r w:rsidRPr="00142275">
        <w:rPr>
          <w:rFonts w:cs="Arial"/>
          <w:sz w:val="24"/>
          <w:szCs w:val="24"/>
        </w:rPr>
        <w:t>վնաս</w:t>
      </w:r>
      <w:proofErr w:type="spellEnd"/>
      <w:r w:rsidRPr="00142275">
        <w:rPr>
          <w:rFonts w:cs="Arial"/>
          <w:sz w:val="24"/>
          <w:szCs w:val="24"/>
        </w:rPr>
        <w:t>՝</w:t>
      </w:r>
      <w:r w:rsidRPr="00142275">
        <w:rPr>
          <w:rFonts w:cs="Calibri"/>
          <w:sz w:val="24"/>
          <w:szCs w:val="24"/>
          <w:lang w:val="it-IT"/>
        </w:rPr>
        <w:t xml:space="preserve"> </w:t>
      </w:r>
      <w:proofErr w:type="spellStart"/>
      <w:r w:rsidRPr="00142275">
        <w:rPr>
          <w:rFonts w:cs="Arial"/>
          <w:sz w:val="24"/>
          <w:szCs w:val="24"/>
        </w:rPr>
        <w:t>հատկապես</w:t>
      </w:r>
      <w:proofErr w:type="spellEnd"/>
      <w:r w:rsidRPr="00142275">
        <w:rPr>
          <w:rFonts w:cs="Calibri"/>
          <w:sz w:val="24"/>
          <w:szCs w:val="24"/>
          <w:lang w:val="it-IT"/>
        </w:rPr>
        <w:t xml:space="preserve"> </w:t>
      </w:r>
      <w:proofErr w:type="spellStart"/>
      <w:r w:rsidRPr="00142275">
        <w:rPr>
          <w:rFonts w:cs="Arial"/>
          <w:sz w:val="24"/>
          <w:szCs w:val="24"/>
        </w:rPr>
        <w:t>հեռագնա</w:t>
      </w:r>
      <w:proofErr w:type="spellEnd"/>
      <w:r w:rsidRPr="00142275">
        <w:rPr>
          <w:rFonts w:cs="Calibri"/>
          <w:sz w:val="24"/>
          <w:szCs w:val="24"/>
          <w:lang w:val="it-IT"/>
        </w:rPr>
        <w:t xml:space="preserve"> </w:t>
      </w:r>
      <w:proofErr w:type="spellStart"/>
      <w:r w:rsidRPr="00142275">
        <w:rPr>
          <w:rFonts w:cs="Arial"/>
          <w:sz w:val="24"/>
          <w:szCs w:val="24"/>
        </w:rPr>
        <w:t>արոտավայրեր</w:t>
      </w:r>
      <w:proofErr w:type="spellEnd"/>
      <w:r w:rsidRPr="00142275">
        <w:rPr>
          <w:rFonts w:cs="Calibri"/>
          <w:sz w:val="24"/>
          <w:szCs w:val="24"/>
          <w:lang w:val="it-IT"/>
        </w:rPr>
        <w:t xml:space="preserve"> </w:t>
      </w:r>
      <w:proofErr w:type="spellStart"/>
      <w:r w:rsidRPr="00142275">
        <w:rPr>
          <w:rFonts w:cs="Arial"/>
          <w:sz w:val="24"/>
          <w:szCs w:val="24"/>
        </w:rPr>
        <w:t>օգտագործող</w:t>
      </w:r>
      <w:proofErr w:type="spellEnd"/>
      <w:r w:rsidRPr="00142275">
        <w:rPr>
          <w:rFonts w:cs="Calibri"/>
          <w:sz w:val="24"/>
          <w:szCs w:val="24"/>
          <w:lang w:val="it-IT"/>
        </w:rPr>
        <w:t xml:space="preserve"> </w:t>
      </w:r>
      <w:proofErr w:type="spellStart"/>
      <w:r w:rsidRPr="00142275">
        <w:rPr>
          <w:rFonts w:cs="Arial"/>
          <w:sz w:val="24"/>
          <w:szCs w:val="24"/>
        </w:rPr>
        <w:t>տարածաշրջաններում</w:t>
      </w:r>
      <w:proofErr w:type="spellEnd"/>
      <w:r w:rsidRPr="00142275">
        <w:rPr>
          <w:rFonts w:cs="Calibri"/>
          <w:sz w:val="24"/>
          <w:szCs w:val="24"/>
          <w:lang w:val="it-IT"/>
        </w:rPr>
        <w:t>:</w:t>
      </w:r>
      <w:r w:rsidRPr="00142275">
        <w:rPr>
          <w:sz w:val="24"/>
          <w:szCs w:val="24"/>
          <w:lang w:val="it-IT"/>
        </w:rPr>
        <w:t xml:space="preserve"> </w:t>
      </w:r>
      <w:proofErr w:type="spellStart"/>
      <w:r w:rsidRPr="00142275">
        <w:rPr>
          <w:rFonts w:cs="Arial"/>
          <w:sz w:val="24"/>
          <w:szCs w:val="24"/>
        </w:rPr>
        <w:t>Դաբաղ</w:t>
      </w:r>
      <w:proofErr w:type="spellEnd"/>
      <w:r w:rsidRPr="00142275">
        <w:rPr>
          <w:rFonts w:cs="Calibri"/>
          <w:sz w:val="24"/>
          <w:szCs w:val="24"/>
          <w:lang w:val="it-IT"/>
        </w:rPr>
        <w:t xml:space="preserve"> </w:t>
      </w:r>
      <w:proofErr w:type="spellStart"/>
      <w:r w:rsidRPr="00142275">
        <w:rPr>
          <w:rFonts w:cs="Arial"/>
          <w:sz w:val="24"/>
          <w:szCs w:val="24"/>
        </w:rPr>
        <w:t>հիվանդությունը</w:t>
      </w:r>
      <w:proofErr w:type="spellEnd"/>
      <w:r w:rsidRPr="00142275">
        <w:rPr>
          <w:rFonts w:cs="Calibri"/>
          <w:sz w:val="24"/>
          <w:szCs w:val="24"/>
          <w:lang w:val="it-IT"/>
        </w:rPr>
        <w:t xml:space="preserve"> </w:t>
      </w:r>
      <w:proofErr w:type="spellStart"/>
      <w:r w:rsidRPr="00142275">
        <w:rPr>
          <w:rFonts w:cs="Arial"/>
          <w:sz w:val="24"/>
          <w:szCs w:val="24"/>
        </w:rPr>
        <w:t>տարածաշրջանային</w:t>
      </w:r>
      <w:proofErr w:type="spellEnd"/>
      <w:r w:rsidRPr="00142275">
        <w:rPr>
          <w:rFonts w:cs="Calibri"/>
          <w:sz w:val="24"/>
          <w:szCs w:val="24"/>
          <w:lang w:val="it-IT"/>
        </w:rPr>
        <w:t xml:space="preserve"> </w:t>
      </w:r>
      <w:proofErr w:type="spellStart"/>
      <w:r w:rsidRPr="00142275">
        <w:rPr>
          <w:rFonts w:cs="Arial"/>
          <w:sz w:val="24"/>
          <w:szCs w:val="24"/>
        </w:rPr>
        <w:t>երկրների</w:t>
      </w:r>
      <w:proofErr w:type="spellEnd"/>
      <w:r w:rsidRPr="00142275">
        <w:rPr>
          <w:rFonts w:cs="Calibri"/>
          <w:sz w:val="24"/>
          <w:szCs w:val="24"/>
          <w:lang w:val="it-IT"/>
        </w:rPr>
        <w:t xml:space="preserve"> </w:t>
      </w:r>
      <w:proofErr w:type="spellStart"/>
      <w:r w:rsidRPr="00142275">
        <w:rPr>
          <w:rFonts w:cs="Arial"/>
          <w:sz w:val="24"/>
          <w:szCs w:val="24"/>
        </w:rPr>
        <w:t>համար</w:t>
      </w:r>
      <w:proofErr w:type="spellEnd"/>
      <w:r w:rsidRPr="00142275">
        <w:rPr>
          <w:rFonts w:cs="Calibri"/>
          <w:sz w:val="24"/>
          <w:szCs w:val="24"/>
          <w:lang w:val="it-IT"/>
        </w:rPr>
        <w:t xml:space="preserve"> </w:t>
      </w:r>
      <w:proofErr w:type="spellStart"/>
      <w:r w:rsidRPr="00142275">
        <w:rPr>
          <w:rFonts w:cs="Arial"/>
          <w:sz w:val="24"/>
          <w:szCs w:val="24"/>
        </w:rPr>
        <w:t>մշտական</w:t>
      </w:r>
      <w:proofErr w:type="spellEnd"/>
      <w:r w:rsidRPr="00142275">
        <w:rPr>
          <w:rFonts w:cs="Calibri"/>
          <w:sz w:val="24"/>
          <w:szCs w:val="24"/>
          <w:lang w:val="it-IT"/>
        </w:rPr>
        <w:t xml:space="preserve"> </w:t>
      </w:r>
      <w:proofErr w:type="spellStart"/>
      <w:r w:rsidRPr="00142275">
        <w:rPr>
          <w:rFonts w:cs="Arial"/>
          <w:sz w:val="24"/>
          <w:szCs w:val="24"/>
        </w:rPr>
        <w:t>խնդիր</w:t>
      </w:r>
      <w:proofErr w:type="spellEnd"/>
      <w:r w:rsidRPr="00142275">
        <w:rPr>
          <w:rFonts w:cs="Arial"/>
          <w:sz w:val="24"/>
          <w:szCs w:val="24"/>
          <w:lang w:val="it-IT"/>
        </w:rPr>
        <w:t xml:space="preserve"> </w:t>
      </w:r>
      <w:r w:rsidRPr="00142275">
        <w:rPr>
          <w:rFonts w:cs="Arial"/>
          <w:sz w:val="24"/>
          <w:szCs w:val="24"/>
        </w:rPr>
        <w:t>է</w:t>
      </w:r>
      <w:r w:rsidRPr="00142275">
        <w:rPr>
          <w:rFonts w:cs="Calibri"/>
          <w:sz w:val="24"/>
          <w:szCs w:val="24"/>
          <w:lang w:val="it-IT"/>
        </w:rPr>
        <w:t xml:space="preserve">: </w:t>
      </w:r>
      <w:proofErr w:type="spellStart"/>
      <w:r w:rsidRPr="00142275">
        <w:rPr>
          <w:rFonts w:cs="Arial"/>
          <w:sz w:val="24"/>
          <w:szCs w:val="24"/>
        </w:rPr>
        <w:t>Յուրաքանչյուր</w:t>
      </w:r>
      <w:proofErr w:type="spellEnd"/>
      <w:r w:rsidRPr="00142275">
        <w:rPr>
          <w:rFonts w:cs="Calibri"/>
          <w:sz w:val="24"/>
          <w:szCs w:val="24"/>
          <w:lang w:val="it-IT"/>
        </w:rPr>
        <w:t xml:space="preserve"> </w:t>
      </w:r>
      <w:proofErr w:type="spellStart"/>
      <w:r w:rsidRPr="00142275">
        <w:rPr>
          <w:rFonts w:cs="Arial"/>
          <w:sz w:val="24"/>
          <w:szCs w:val="24"/>
        </w:rPr>
        <w:t>տարի</w:t>
      </w:r>
      <w:proofErr w:type="spellEnd"/>
      <w:r w:rsidRPr="00142275">
        <w:rPr>
          <w:rFonts w:cs="Arial"/>
          <w:sz w:val="24"/>
          <w:szCs w:val="24"/>
          <w:lang w:val="it-IT"/>
        </w:rPr>
        <w:t>,</w:t>
      </w:r>
      <w:r w:rsidRPr="00142275">
        <w:rPr>
          <w:rFonts w:cs="Calibri"/>
          <w:sz w:val="24"/>
          <w:szCs w:val="24"/>
          <w:lang w:val="it-IT"/>
        </w:rPr>
        <w:t xml:space="preserve"> </w:t>
      </w:r>
      <w:proofErr w:type="spellStart"/>
      <w:r w:rsidRPr="00142275">
        <w:rPr>
          <w:rFonts w:cs="Arial"/>
          <w:sz w:val="24"/>
          <w:szCs w:val="24"/>
        </w:rPr>
        <w:t>անասնահամաճարակային</w:t>
      </w:r>
      <w:proofErr w:type="spellEnd"/>
      <w:r w:rsidRPr="00142275">
        <w:rPr>
          <w:rFonts w:cs="Calibri"/>
          <w:sz w:val="24"/>
          <w:szCs w:val="24"/>
          <w:lang w:val="it-IT"/>
        </w:rPr>
        <w:t xml:space="preserve"> </w:t>
      </w:r>
      <w:proofErr w:type="spellStart"/>
      <w:r w:rsidRPr="00142275">
        <w:rPr>
          <w:rFonts w:cs="Arial"/>
          <w:sz w:val="24"/>
          <w:szCs w:val="24"/>
        </w:rPr>
        <w:t>պետական</w:t>
      </w:r>
      <w:proofErr w:type="spellEnd"/>
      <w:r w:rsidRPr="00142275">
        <w:rPr>
          <w:rFonts w:cs="Calibri"/>
          <w:sz w:val="24"/>
          <w:szCs w:val="24"/>
          <w:lang w:val="it-IT"/>
        </w:rPr>
        <w:t xml:space="preserve"> </w:t>
      </w:r>
      <w:proofErr w:type="spellStart"/>
      <w:r w:rsidRPr="00142275">
        <w:rPr>
          <w:rFonts w:cs="Arial"/>
          <w:sz w:val="24"/>
          <w:szCs w:val="24"/>
        </w:rPr>
        <w:t>միջոցառումների</w:t>
      </w:r>
      <w:proofErr w:type="spellEnd"/>
      <w:r w:rsidRPr="00142275">
        <w:rPr>
          <w:rFonts w:cs="Calibri"/>
          <w:sz w:val="24"/>
          <w:szCs w:val="24"/>
          <w:lang w:val="it-IT"/>
        </w:rPr>
        <w:t xml:space="preserve"> </w:t>
      </w:r>
      <w:proofErr w:type="spellStart"/>
      <w:r w:rsidRPr="00142275">
        <w:rPr>
          <w:rFonts w:cs="Arial"/>
          <w:sz w:val="24"/>
          <w:szCs w:val="24"/>
        </w:rPr>
        <w:t>շրջանակում</w:t>
      </w:r>
      <w:proofErr w:type="spellEnd"/>
      <w:r w:rsidRPr="00142275">
        <w:rPr>
          <w:rFonts w:cs="Arial"/>
          <w:sz w:val="24"/>
          <w:szCs w:val="24"/>
          <w:lang w:val="it-IT"/>
        </w:rPr>
        <w:t>,</w:t>
      </w:r>
      <w:r w:rsidRPr="00142275">
        <w:rPr>
          <w:rFonts w:cs="Calibri"/>
          <w:sz w:val="24"/>
          <w:szCs w:val="24"/>
          <w:lang w:val="it-IT"/>
        </w:rPr>
        <w:t xml:space="preserve"> </w:t>
      </w:r>
      <w:proofErr w:type="spellStart"/>
      <w:r w:rsidRPr="00142275">
        <w:rPr>
          <w:rFonts w:cs="Arial"/>
          <w:sz w:val="24"/>
          <w:szCs w:val="24"/>
        </w:rPr>
        <w:t>կատարվում</w:t>
      </w:r>
      <w:proofErr w:type="spellEnd"/>
      <w:r w:rsidRPr="00142275">
        <w:rPr>
          <w:rFonts w:cs="Calibri"/>
          <w:sz w:val="24"/>
          <w:szCs w:val="24"/>
          <w:lang w:val="it-IT"/>
        </w:rPr>
        <w:t xml:space="preserve"> </w:t>
      </w:r>
      <w:r w:rsidRPr="00142275">
        <w:rPr>
          <w:rFonts w:cs="Arial"/>
          <w:sz w:val="24"/>
          <w:szCs w:val="24"/>
        </w:rPr>
        <w:t>է</w:t>
      </w:r>
      <w:r w:rsidRPr="00142275">
        <w:rPr>
          <w:rFonts w:cs="Calibri"/>
          <w:sz w:val="24"/>
          <w:szCs w:val="24"/>
          <w:lang w:val="it-IT"/>
        </w:rPr>
        <w:t xml:space="preserve"> </w:t>
      </w:r>
      <w:proofErr w:type="spellStart"/>
      <w:r w:rsidRPr="00142275">
        <w:rPr>
          <w:rFonts w:cs="Arial"/>
          <w:sz w:val="24"/>
          <w:szCs w:val="24"/>
        </w:rPr>
        <w:t>դաբաղի</w:t>
      </w:r>
      <w:proofErr w:type="spellEnd"/>
      <w:r w:rsidRPr="00142275">
        <w:rPr>
          <w:rFonts w:cs="Calibri"/>
          <w:sz w:val="24"/>
          <w:szCs w:val="24"/>
          <w:lang w:val="it-IT"/>
        </w:rPr>
        <w:t xml:space="preserve"> </w:t>
      </w:r>
      <w:proofErr w:type="spellStart"/>
      <w:r w:rsidRPr="00142275">
        <w:rPr>
          <w:rFonts w:cs="Arial"/>
          <w:sz w:val="24"/>
          <w:szCs w:val="24"/>
        </w:rPr>
        <w:t>նկատմամբ</w:t>
      </w:r>
      <w:proofErr w:type="spellEnd"/>
      <w:r w:rsidRPr="00142275">
        <w:rPr>
          <w:rFonts w:cs="Calibri"/>
          <w:sz w:val="24"/>
          <w:szCs w:val="24"/>
          <w:lang w:val="it-IT"/>
        </w:rPr>
        <w:t xml:space="preserve"> </w:t>
      </w:r>
      <w:proofErr w:type="spellStart"/>
      <w:r w:rsidRPr="00142275">
        <w:rPr>
          <w:rFonts w:cs="Arial"/>
          <w:sz w:val="24"/>
          <w:szCs w:val="24"/>
        </w:rPr>
        <w:t>ընկալունակ</w:t>
      </w:r>
      <w:proofErr w:type="spellEnd"/>
      <w:r w:rsidRPr="00142275">
        <w:rPr>
          <w:rFonts w:cs="Calibri"/>
          <w:sz w:val="24"/>
          <w:szCs w:val="24"/>
          <w:lang w:val="it-IT"/>
        </w:rPr>
        <w:t xml:space="preserve">  </w:t>
      </w:r>
      <w:proofErr w:type="spellStart"/>
      <w:r w:rsidRPr="00142275">
        <w:rPr>
          <w:rFonts w:cs="Arial"/>
          <w:sz w:val="24"/>
          <w:szCs w:val="24"/>
        </w:rPr>
        <w:t>անասնաքանակի</w:t>
      </w:r>
      <w:proofErr w:type="spellEnd"/>
      <w:r w:rsidRPr="00142275">
        <w:rPr>
          <w:rFonts w:cs="Calibri"/>
          <w:sz w:val="24"/>
          <w:szCs w:val="24"/>
          <w:lang w:val="it-IT"/>
        </w:rPr>
        <w:t xml:space="preserve">  </w:t>
      </w:r>
      <w:proofErr w:type="spellStart"/>
      <w:r w:rsidRPr="00142275">
        <w:rPr>
          <w:rFonts w:cs="Arial"/>
          <w:sz w:val="24"/>
          <w:szCs w:val="24"/>
        </w:rPr>
        <w:t>պատվաստում</w:t>
      </w:r>
      <w:proofErr w:type="spellEnd"/>
      <w:r w:rsidRPr="00142275">
        <w:rPr>
          <w:rFonts w:cs="Calibri"/>
          <w:sz w:val="24"/>
          <w:szCs w:val="24"/>
          <w:lang w:val="it-IT"/>
        </w:rPr>
        <w:t xml:space="preserve">: </w:t>
      </w:r>
      <w:proofErr w:type="spellStart"/>
      <w:r w:rsidRPr="00142275">
        <w:rPr>
          <w:rFonts w:cs="Arial"/>
          <w:sz w:val="24"/>
          <w:szCs w:val="24"/>
        </w:rPr>
        <w:t>Չնայած</w:t>
      </w:r>
      <w:proofErr w:type="spellEnd"/>
      <w:r w:rsidRPr="00142275">
        <w:rPr>
          <w:rFonts w:cs="Calibri"/>
          <w:sz w:val="24"/>
          <w:szCs w:val="24"/>
          <w:lang w:val="it-IT"/>
        </w:rPr>
        <w:t xml:space="preserve"> </w:t>
      </w:r>
      <w:proofErr w:type="spellStart"/>
      <w:r w:rsidRPr="00142275">
        <w:rPr>
          <w:rFonts w:cs="Arial"/>
          <w:sz w:val="24"/>
          <w:szCs w:val="24"/>
        </w:rPr>
        <w:t>տարեկան</w:t>
      </w:r>
      <w:proofErr w:type="spellEnd"/>
      <w:r w:rsidRPr="00142275">
        <w:rPr>
          <w:rFonts w:cs="Calibri"/>
          <w:sz w:val="24"/>
          <w:szCs w:val="24"/>
          <w:lang w:val="it-IT"/>
        </w:rPr>
        <w:t xml:space="preserve"> </w:t>
      </w:r>
      <w:proofErr w:type="spellStart"/>
      <w:r w:rsidRPr="00142275">
        <w:rPr>
          <w:rFonts w:cs="Arial"/>
          <w:sz w:val="24"/>
          <w:szCs w:val="24"/>
        </w:rPr>
        <w:t>հակադաբաղային</w:t>
      </w:r>
      <w:proofErr w:type="spellEnd"/>
      <w:r w:rsidRPr="00142275">
        <w:rPr>
          <w:rFonts w:cs="Calibri"/>
          <w:sz w:val="24"/>
          <w:szCs w:val="24"/>
          <w:lang w:val="it-IT"/>
        </w:rPr>
        <w:t xml:space="preserve"> </w:t>
      </w:r>
      <w:proofErr w:type="spellStart"/>
      <w:r w:rsidRPr="00142275">
        <w:rPr>
          <w:rFonts w:cs="Arial"/>
          <w:sz w:val="24"/>
          <w:szCs w:val="24"/>
        </w:rPr>
        <w:t>պատվաստումներին</w:t>
      </w:r>
      <w:proofErr w:type="spellEnd"/>
      <w:r w:rsidRPr="00142275">
        <w:rPr>
          <w:rFonts w:cs="Arial"/>
          <w:sz w:val="24"/>
          <w:szCs w:val="24"/>
        </w:rPr>
        <w:t>՝</w:t>
      </w:r>
      <w:r w:rsidRPr="00142275">
        <w:rPr>
          <w:rFonts w:cs="Calibri"/>
          <w:sz w:val="24"/>
          <w:szCs w:val="24"/>
          <w:lang w:val="it-IT"/>
        </w:rPr>
        <w:t xml:space="preserve">  </w:t>
      </w:r>
      <w:proofErr w:type="spellStart"/>
      <w:r w:rsidRPr="00142275">
        <w:rPr>
          <w:rFonts w:cs="Arial"/>
          <w:sz w:val="24"/>
          <w:szCs w:val="24"/>
        </w:rPr>
        <w:t>երկիրն</w:t>
      </w:r>
      <w:proofErr w:type="spellEnd"/>
      <w:r w:rsidRPr="00142275">
        <w:rPr>
          <w:rFonts w:cs="Calibri"/>
          <w:sz w:val="24"/>
          <w:szCs w:val="24"/>
          <w:lang w:val="it-IT"/>
        </w:rPr>
        <w:t xml:space="preserve"> </w:t>
      </w:r>
      <w:proofErr w:type="spellStart"/>
      <w:r w:rsidRPr="00142275">
        <w:rPr>
          <w:rFonts w:cs="Arial"/>
          <w:sz w:val="24"/>
          <w:szCs w:val="24"/>
        </w:rPr>
        <w:t>ապահովված</w:t>
      </w:r>
      <w:proofErr w:type="spellEnd"/>
      <w:r w:rsidRPr="00142275">
        <w:rPr>
          <w:rFonts w:cs="Calibri"/>
          <w:sz w:val="24"/>
          <w:szCs w:val="24"/>
          <w:lang w:val="it-IT"/>
        </w:rPr>
        <w:t xml:space="preserve"> </w:t>
      </w:r>
      <w:proofErr w:type="spellStart"/>
      <w:r w:rsidRPr="00142275">
        <w:rPr>
          <w:rFonts w:cs="Arial"/>
          <w:sz w:val="24"/>
          <w:szCs w:val="24"/>
        </w:rPr>
        <w:t>չէ</w:t>
      </w:r>
      <w:proofErr w:type="spellEnd"/>
      <w:r w:rsidRPr="00142275">
        <w:rPr>
          <w:rFonts w:cs="Calibri"/>
          <w:sz w:val="24"/>
          <w:szCs w:val="24"/>
          <w:lang w:val="it-IT"/>
        </w:rPr>
        <w:t xml:space="preserve"> </w:t>
      </w:r>
      <w:proofErr w:type="spellStart"/>
      <w:r w:rsidRPr="00142275">
        <w:rPr>
          <w:rFonts w:cs="Arial"/>
          <w:sz w:val="24"/>
          <w:szCs w:val="24"/>
        </w:rPr>
        <w:t>դաբաղի</w:t>
      </w:r>
      <w:proofErr w:type="spellEnd"/>
      <w:r w:rsidRPr="00142275">
        <w:rPr>
          <w:rFonts w:cs="Calibri"/>
          <w:sz w:val="24"/>
          <w:szCs w:val="24"/>
          <w:lang w:val="it-IT"/>
        </w:rPr>
        <w:t xml:space="preserve"> </w:t>
      </w:r>
      <w:proofErr w:type="spellStart"/>
      <w:r w:rsidRPr="00142275">
        <w:rPr>
          <w:rFonts w:cs="Arial"/>
          <w:sz w:val="24"/>
          <w:szCs w:val="24"/>
        </w:rPr>
        <w:t>բռնկումներից</w:t>
      </w:r>
      <w:proofErr w:type="spellEnd"/>
      <w:r w:rsidRPr="00142275">
        <w:rPr>
          <w:rFonts w:cs="Calibri"/>
          <w:sz w:val="24"/>
          <w:szCs w:val="24"/>
          <w:lang w:val="it-IT"/>
        </w:rPr>
        <w:t xml:space="preserve">, </w:t>
      </w:r>
      <w:proofErr w:type="spellStart"/>
      <w:r w:rsidRPr="00142275">
        <w:rPr>
          <w:rFonts w:cs="Arial"/>
          <w:sz w:val="24"/>
          <w:szCs w:val="24"/>
        </w:rPr>
        <w:t>որի</w:t>
      </w:r>
      <w:proofErr w:type="spellEnd"/>
      <w:r w:rsidRPr="00142275">
        <w:rPr>
          <w:rFonts w:cs="Calibri"/>
          <w:sz w:val="24"/>
          <w:szCs w:val="24"/>
          <w:lang w:val="it-IT"/>
        </w:rPr>
        <w:t xml:space="preserve"> </w:t>
      </w:r>
      <w:proofErr w:type="spellStart"/>
      <w:r w:rsidRPr="00142275">
        <w:rPr>
          <w:rFonts w:cs="Arial"/>
          <w:sz w:val="24"/>
          <w:szCs w:val="24"/>
        </w:rPr>
        <w:t>պատճառ</w:t>
      </w:r>
      <w:proofErr w:type="spellEnd"/>
      <w:r w:rsidRPr="00142275">
        <w:rPr>
          <w:rFonts w:cs="Calibri"/>
          <w:sz w:val="24"/>
          <w:szCs w:val="24"/>
          <w:lang w:val="it-IT"/>
        </w:rPr>
        <w:t xml:space="preserve"> </w:t>
      </w:r>
      <w:proofErr w:type="spellStart"/>
      <w:r w:rsidRPr="00142275">
        <w:rPr>
          <w:rFonts w:cs="Arial"/>
          <w:sz w:val="24"/>
          <w:szCs w:val="24"/>
        </w:rPr>
        <w:t>կարող</w:t>
      </w:r>
      <w:proofErr w:type="spellEnd"/>
      <w:r w:rsidRPr="00142275">
        <w:rPr>
          <w:rFonts w:cs="Calibri"/>
          <w:sz w:val="24"/>
          <w:szCs w:val="24"/>
          <w:lang w:val="it-IT"/>
        </w:rPr>
        <w:t xml:space="preserve"> </w:t>
      </w:r>
      <w:r w:rsidRPr="00142275">
        <w:rPr>
          <w:rFonts w:cs="Arial"/>
          <w:sz w:val="24"/>
          <w:szCs w:val="24"/>
        </w:rPr>
        <w:t>է</w:t>
      </w:r>
      <w:r w:rsidRPr="00142275">
        <w:rPr>
          <w:rFonts w:cs="Calibri"/>
          <w:sz w:val="24"/>
          <w:szCs w:val="24"/>
          <w:lang w:val="it-IT"/>
        </w:rPr>
        <w:t xml:space="preserve"> </w:t>
      </w:r>
      <w:proofErr w:type="spellStart"/>
      <w:r w:rsidRPr="00142275">
        <w:rPr>
          <w:rFonts w:cs="Arial"/>
          <w:sz w:val="24"/>
          <w:szCs w:val="24"/>
        </w:rPr>
        <w:t>լինել</w:t>
      </w:r>
      <w:proofErr w:type="spellEnd"/>
      <w:r w:rsidRPr="00142275">
        <w:rPr>
          <w:rFonts w:cs="Calibri"/>
          <w:sz w:val="24"/>
          <w:szCs w:val="24"/>
          <w:lang w:val="it-IT"/>
        </w:rPr>
        <w:t xml:space="preserve"> </w:t>
      </w:r>
      <w:proofErr w:type="spellStart"/>
      <w:r w:rsidRPr="00142275">
        <w:rPr>
          <w:rFonts w:cs="Arial"/>
          <w:sz w:val="24"/>
          <w:szCs w:val="24"/>
        </w:rPr>
        <w:t>ինչպես</w:t>
      </w:r>
      <w:proofErr w:type="spellEnd"/>
      <w:r w:rsidRPr="00142275">
        <w:rPr>
          <w:rFonts w:cs="Calibri"/>
          <w:sz w:val="24"/>
          <w:szCs w:val="24"/>
          <w:lang w:val="it-IT"/>
        </w:rPr>
        <w:t xml:space="preserve"> </w:t>
      </w:r>
      <w:proofErr w:type="spellStart"/>
      <w:r w:rsidRPr="00142275">
        <w:rPr>
          <w:rFonts w:cs="Arial"/>
          <w:sz w:val="24"/>
          <w:szCs w:val="24"/>
        </w:rPr>
        <w:t>միջոցառումների</w:t>
      </w:r>
      <w:proofErr w:type="spellEnd"/>
      <w:r w:rsidRPr="00142275">
        <w:rPr>
          <w:rFonts w:cs="Calibri"/>
          <w:sz w:val="24"/>
          <w:szCs w:val="24"/>
          <w:lang w:val="it-IT"/>
        </w:rPr>
        <w:t xml:space="preserve"> </w:t>
      </w:r>
      <w:proofErr w:type="spellStart"/>
      <w:r w:rsidRPr="00142275">
        <w:rPr>
          <w:rFonts w:cs="Arial"/>
          <w:sz w:val="24"/>
          <w:szCs w:val="24"/>
        </w:rPr>
        <w:t>կատարման</w:t>
      </w:r>
      <w:proofErr w:type="spellEnd"/>
      <w:r w:rsidRPr="00142275">
        <w:rPr>
          <w:rFonts w:cs="Calibri"/>
          <w:sz w:val="24"/>
          <w:szCs w:val="24"/>
          <w:lang w:val="it-IT"/>
        </w:rPr>
        <w:t xml:space="preserve"> ան</w:t>
      </w:r>
      <w:proofErr w:type="spellStart"/>
      <w:r w:rsidRPr="00142275">
        <w:rPr>
          <w:rFonts w:cs="Arial"/>
          <w:sz w:val="24"/>
          <w:szCs w:val="24"/>
        </w:rPr>
        <w:t>արդյունավետությունը</w:t>
      </w:r>
      <w:proofErr w:type="spellEnd"/>
      <w:r w:rsidRPr="00142275">
        <w:rPr>
          <w:rFonts w:cs="Calibri"/>
          <w:sz w:val="24"/>
          <w:szCs w:val="24"/>
          <w:lang w:val="it-IT"/>
        </w:rPr>
        <w:t xml:space="preserve">, </w:t>
      </w:r>
      <w:proofErr w:type="spellStart"/>
      <w:r w:rsidRPr="00142275">
        <w:rPr>
          <w:rFonts w:cs="Arial"/>
          <w:sz w:val="24"/>
          <w:szCs w:val="24"/>
        </w:rPr>
        <w:t>այնպես</w:t>
      </w:r>
      <w:proofErr w:type="spellEnd"/>
      <w:r w:rsidRPr="00142275">
        <w:rPr>
          <w:rFonts w:cs="Calibri"/>
          <w:sz w:val="24"/>
          <w:szCs w:val="24"/>
          <w:lang w:val="it-IT"/>
        </w:rPr>
        <w:t xml:space="preserve"> </w:t>
      </w:r>
      <w:proofErr w:type="spellStart"/>
      <w:r w:rsidRPr="00142275">
        <w:rPr>
          <w:rFonts w:cs="Arial"/>
          <w:sz w:val="24"/>
          <w:szCs w:val="24"/>
        </w:rPr>
        <w:t>էլ</w:t>
      </w:r>
      <w:proofErr w:type="spellEnd"/>
      <w:r w:rsidRPr="00142275">
        <w:rPr>
          <w:rFonts w:cs="Calibri"/>
          <w:sz w:val="24"/>
          <w:szCs w:val="24"/>
          <w:lang w:val="it-IT"/>
        </w:rPr>
        <w:t xml:space="preserve"> </w:t>
      </w:r>
      <w:proofErr w:type="spellStart"/>
      <w:r w:rsidRPr="00142275">
        <w:rPr>
          <w:rFonts w:cs="Arial"/>
          <w:sz w:val="24"/>
          <w:szCs w:val="24"/>
        </w:rPr>
        <w:t>օգտագործվող</w:t>
      </w:r>
      <w:proofErr w:type="spellEnd"/>
      <w:r w:rsidRPr="00142275">
        <w:rPr>
          <w:rFonts w:cs="Calibri"/>
          <w:sz w:val="24"/>
          <w:szCs w:val="24"/>
          <w:lang w:val="it-IT"/>
        </w:rPr>
        <w:t xml:space="preserve"> </w:t>
      </w:r>
      <w:proofErr w:type="spellStart"/>
      <w:r w:rsidRPr="00142275">
        <w:rPr>
          <w:rFonts w:cs="Arial"/>
          <w:sz w:val="24"/>
          <w:szCs w:val="24"/>
        </w:rPr>
        <w:t>պատվաստանյութի</w:t>
      </w:r>
      <w:proofErr w:type="spellEnd"/>
      <w:r w:rsidRPr="00142275">
        <w:rPr>
          <w:rFonts w:cs="Calibri"/>
          <w:sz w:val="24"/>
          <w:szCs w:val="24"/>
          <w:lang w:val="it-IT"/>
        </w:rPr>
        <w:t xml:space="preserve"> </w:t>
      </w:r>
      <w:proofErr w:type="spellStart"/>
      <w:r w:rsidRPr="00142275">
        <w:rPr>
          <w:rFonts w:cs="Arial"/>
          <w:sz w:val="24"/>
          <w:szCs w:val="24"/>
        </w:rPr>
        <w:t>որակի</w:t>
      </w:r>
      <w:proofErr w:type="spellEnd"/>
      <w:r w:rsidRPr="00142275">
        <w:rPr>
          <w:rFonts w:cs="Arial"/>
          <w:sz w:val="24"/>
          <w:szCs w:val="24"/>
          <w:lang w:val="it-IT"/>
        </w:rPr>
        <w:t xml:space="preserve"> </w:t>
      </w:r>
      <w:proofErr w:type="spellStart"/>
      <w:r w:rsidRPr="00142275">
        <w:rPr>
          <w:rFonts w:cs="Arial"/>
          <w:sz w:val="24"/>
          <w:szCs w:val="24"/>
        </w:rPr>
        <w:t>արդյունավետությունը</w:t>
      </w:r>
      <w:proofErr w:type="spellEnd"/>
      <w:r w:rsidRPr="00142275">
        <w:rPr>
          <w:rFonts w:cs="Arial"/>
          <w:sz w:val="24"/>
          <w:szCs w:val="24"/>
          <w:lang w:val="it-IT"/>
        </w:rPr>
        <w:t xml:space="preserve"> հավաստող հավաքածուների բացակայությունը</w:t>
      </w:r>
      <w:r w:rsidRPr="00142275">
        <w:rPr>
          <w:rFonts w:cs="Calibri"/>
          <w:sz w:val="24"/>
          <w:szCs w:val="24"/>
          <w:lang w:val="it-IT"/>
        </w:rPr>
        <w:t xml:space="preserve">: </w:t>
      </w:r>
      <w:proofErr w:type="spellStart"/>
      <w:r w:rsidRPr="00142275">
        <w:rPr>
          <w:rFonts w:cs="Arial"/>
          <w:sz w:val="24"/>
          <w:szCs w:val="24"/>
        </w:rPr>
        <w:t>Հիվանդության</w:t>
      </w:r>
      <w:proofErr w:type="spellEnd"/>
      <w:r w:rsidRPr="00142275">
        <w:rPr>
          <w:rFonts w:cs="Calibri"/>
          <w:sz w:val="24"/>
          <w:szCs w:val="24"/>
          <w:lang w:val="it-IT"/>
        </w:rPr>
        <w:t xml:space="preserve"> </w:t>
      </w:r>
      <w:proofErr w:type="spellStart"/>
      <w:r w:rsidRPr="00142275">
        <w:rPr>
          <w:rFonts w:cs="Arial"/>
          <w:sz w:val="24"/>
          <w:szCs w:val="24"/>
        </w:rPr>
        <w:t>հսկողության</w:t>
      </w:r>
      <w:proofErr w:type="spellEnd"/>
      <w:r w:rsidRPr="00142275">
        <w:rPr>
          <w:rFonts w:cs="Calibri"/>
          <w:sz w:val="24"/>
          <w:szCs w:val="24"/>
          <w:lang w:val="it-IT"/>
        </w:rPr>
        <w:t xml:space="preserve"> </w:t>
      </w:r>
      <w:proofErr w:type="spellStart"/>
      <w:r w:rsidRPr="00142275">
        <w:rPr>
          <w:rFonts w:cs="Arial"/>
          <w:sz w:val="24"/>
          <w:szCs w:val="24"/>
        </w:rPr>
        <w:t>արդյունավետ</w:t>
      </w:r>
      <w:proofErr w:type="spellEnd"/>
      <w:r w:rsidRPr="00142275">
        <w:rPr>
          <w:rFonts w:cs="Calibri"/>
          <w:sz w:val="24"/>
          <w:szCs w:val="24"/>
          <w:lang w:val="it-IT"/>
        </w:rPr>
        <w:t xml:space="preserve"> </w:t>
      </w:r>
      <w:r w:rsidRPr="00142275">
        <w:rPr>
          <w:rFonts w:cs="Arial"/>
          <w:sz w:val="24"/>
          <w:szCs w:val="24"/>
        </w:rPr>
        <w:t>և</w:t>
      </w:r>
      <w:r w:rsidRPr="00142275">
        <w:rPr>
          <w:rFonts w:cs="Calibri"/>
          <w:sz w:val="24"/>
          <w:szCs w:val="24"/>
          <w:lang w:val="it-IT"/>
        </w:rPr>
        <w:t xml:space="preserve"> </w:t>
      </w:r>
      <w:proofErr w:type="spellStart"/>
      <w:r w:rsidRPr="00142275">
        <w:rPr>
          <w:rFonts w:cs="Arial"/>
          <w:sz w:val="24"/>
          <w:szCs w:val="24"/>
        </w:rPr>
        <w:t>միջազգային</w:t>
      </w:r>
      <w:proofErr w:type="spellEnd"/>
      <w:r w:rsidRPr="00142275">
        <w:rPr>
          <w:rFonts w:cs="Calibri"/>
          <w:sz w:val="24"/>
          <w:szCs w:val="24"/>
          <w:lang w:val="it-IT"/>
        </w:rPr>
        <w:t xml:space="preserve"> </w:t>
      </w:r>
      <w:proofErr w:type="spellStart"/>
      <w:r w:rsidRPr="00142275">
        <w:rPr>
          <w:rFonts w:cs="Arial"/>
          <w:sz w:val="24"/>
          <w:szCs w:val="24"/>
        </w:rPr>
        <w:t>պրակտիկայում</w:t>
      </w:r>
      <w:proofErr w:type="spellEnd"/>
      <w:r w:rsidRPr="00142275">
        <w:rPr>
          <w:rFonts w:cs="Calibri"/>
          <w:sz w:val="24"/>
          <w:szCs w:val="24"/>
          <w:lang w:val="it-IT"/>
        </w:rPr>
        <w:t xml:space="preserve"> </w:t>
      </w:r>
      <w:proofErr w:type="spellStart"/>
      <w:r w:rsidRPr="00142275">
        <w:rPr>
          <w:rFonts w:cs="Arial"/>
          <w:sz w:val="24"/>
          <w:szCs w:val="24"/>
        </w:rPr>
        <w:t>ընդունված</w:t>
      </w:r>
      <w:proofErr w:type="spellEnd"/>
      <w:r w:rsidRPr="00142275">
        <w:rPr>
          <w:rFonts w:cs="Calibri"/>
          <w:sz w:val="24"/>
          <w:szCs w:val="24"/>
          <w:lang w:val="it-IT"/>
        </w:rPr>
        <w:t xml:space="preserve"> </w:t>
      </w:r>
      <w:proofErr w:type="spellStart"/>
      <w:r w:rsidRPr="00142275">
        <w:rPr>
          <w:rFonts w:cs="Arial"/>
          <w:sz w:val="24"/>
          <w:szCs w:val="24"/>
        </w:rPr>
        <w:t>ձևը</w:t>
      </w:r>
      <w:proofErr w:type="spellEnd"/>
      <w:r w:rsidRPr="00142275">
        <w:rPr>
          <w:rFonts w:cs="Calibri"/>
          <w:sz w:val="24"/>
          <w:szCs w:val="24"/>
          <w:lang w:val="it-IT"/>
        </w:rPr>
        <w:t xml:space="preserve"> </w:t>
      </w:r>
      <w:proofErr w:type="spellStart"/>
      <w:r w:rsidRPr="00142275">
        <w:rPr>
          <w:rFonts w:cs="Arial"/>
          <w:sz w:val="24"/>
          <w:szCs w:val="24"/>
        </w:rPr>
        <w:t>շճամոնիթորինգն</w:t>
      </w:r>
      <w:proofErr w:type="spellEnd"/>
      <w:r w:rsidRPr="00142275">
        <w:rPr>
          <w:rFonts w:cs="Calibri"/>
          <w:sz w:val="24"/>
          <w:szCs w:val="24"/>
          <w:lang w:val="it-IT"/>
        </w:rPr>
        <w:t xml:space="preserve"> </w:t>
      </w:r>
      <w:r w:rsidRPr="00142275">
        <w:rPr>
          <w:rFonts w:cs="Arial"/>
          <w:sz w:val="24"/>
          <w:szCs w:val="24"/>
        </w:rPr>
        <w:t>է</w:t>
      </w:r>
      <w:r w:rsidRPr="00142275">
        <w:rPr>
          <w:rFonts w:cs="Calibri"/>
          <w:sz w:val="24"/>
          <w:szCs w:val="24"/>
          <w:lang w:val="it-IT"/>
        </w:rPr>
        <w:t xml:space="preserve">: Թեև </w:t>
      </w:r>
      <w:proofErr w:type="spellStart"/>
      <w:r w:rsidRPr="00142275">
        <w:rPr>
          <w:rFonts w:cs="Arial"/>
          <w:sz w:val="24"/>
          <w:szCs w:val="24"/>
        </w:rPr>
        <w:t>Հայաստանի</w:t>
      </w:r>
      <w:proofErr w:type="spellEnd"/>
      <w:r w:rsidRPr="00142275">
        <w:rPr>
          <w:rFonts w:cs="Calibri"/>
          <w:sz w:val="24"/>
          <w:szCs w:val="24"/>
          <w:lang w:val="it-IT"/>
        </w:rPr>
        <w:t xml:space="preserve">  </w:t>
      </w:r>
      <w:proofErr w:type="spellStart"/>
      <w:r w:rsidRPr="00142275">
        <w:rPr>
          <w:rFonts w:cs="Arial"/>
          <w:sz w:val="24"/>
          <w:szCs w:val="24"/>
        </w:rPr>
        <w:t>Հանրապետությունում</w:t>
      </w:r>
      <w:proofErr w:type="spellEnd"/>
      <w:r w:rsidRPr="00142275">
        <w:rPr>
          <w:rFonts w:cs="Calibri"/>
          <w:sz w:val="24"/>
          <w:szCs w:val="24"/>
          <w:lang w:val="it-IT"/>
        </w:rPr>
        <w:t xml:space="preserve">  </w:t>
      </w:r>
      <w:proofErr w:type="spellStart"/>
      <w:r w:rsidRPr="00142275">
        <w:rPr>
          <w:rFonts w:cs="Arial"/>
          <w:sz w:val="24"/>
          <w:szCs w:val="24"/>
        </w:rPr>
        <w:t>տարիներ</w:t>
      </w:r>
      <w:proofErr w:type="spellEnd"/>
      <w:r w:rsidRPr="00142275">
        <w:rPr>
          <w:rFonts w:cs="Calibri"/>
          <w:sz w:val="24"/>
          <w:szCs w:val="24"/>
          <w:lang w:val="it-IT"/>
        </w:rPr>
        <w:t xml:space="preserve"> </w:t>
      </w:r>
      <w:proofErr w:type="spellStart"/>
      <w:r w:rsidRPr="00142275">
        <w:rPr>
          <w:rFonts w:cs="Arial"/>
          <w:sz w:val="24"/>
          <w:szCs w:val="24"/>
        </w:rPr>
        <w:t>շարունակ</w:t>
      </w:r>
      <w:proofErr w:type="spellEnd"/>
      <w:r w:rsidRPr="00142275">
        <w:rPr>
          <w:rFonts w:cs="Calibri"/>
          <w:sz w:val="24"/>
          <w:szCs w:val="24"/>
          <w:lang w:val="it-IT"/>
        </w:rPr>
        <w:t xml:space="preserve"> </w:t>
      </w:r>
      <w:proofErr w:type="spellStart"/>
      <w:r w:rsidRPr="00142275">
        <w:rPr>
          <w:rFonts w:cs="Arial"/>
          <w:sz w:val="24"/>
          <w:szCs w:val="24"/>
        </w:rPr>
        <w:t>կատարվում</w:t>
      </w:r>
      <w:proofErr w:type="spellEnd"/>
      <w:r w:rsidRPr="00142275">
        <w:rPr>
          <w:rFonts w:cs="Arial"/>
          <w:sz w:val="24"/>
          <w:szCs w:val="24"/>
          <w:lang w:val="it-IT"/>
        </w:rPr>
        <w:t xml:space="preserve"> </w:t>
      </w:r>
      <w:proofErr w:type="spellStart"/>
      <w:r w:rsidRPr="00142275">
        <w:rPr>
          <w:rFonts w:cs="Arial"/>
          <w:sz w:val="24"/>
          <w:szCs w:val="24"/>
        </w:rPr>
        <w:t>են</w:t>
      </w:r>
      <w:proofErr w:type="spellEnd"/>
      <w:r w:rsidRPr="00142275">
        <w:rPr>
          <w:rFonts w:cs="Calibri"/>
          <w:sz w:val="24"/>
          <w:szCs w:val="24"/>
          <w:lang w:val="it-IT"/>
        </w:rPr>
        <w:t xml:space="preserve"> </w:t>
      </w:r>
      <w:proofErr w:type="spellStart"/>
      <w:r w:rsidRPr="00142275">
        <w:rPr>
          <w:rFonts w:cs="Arial"/>
          <w:sz w:val="24"/>
          <w:szCs w:val="24"/>
        </w:rPr>
        <w:t>հակադաբաղային</w:t>
      </w:r>
      <w:proofErr w:type="spellEnd"/>
      <w:r w:rsidRPr="00142275">
        <w:rPr>
          <w:rFonts w:cs="Calibri"/>
          <w:sz w:val="24"/>
          <w:szCs w:val="24"/>
          <w:lang w:val="it-IT"/>
        </w:rPr>
        <w:t xml:space="preserve"> </w:t>
      </w:r>
      <w:proofErr w:type="spellStart"/>
      <w:r w:rsidRPr="00142275">
        <w:rPr>
          <w:rFonts w:cs="Arial"/>
          <w:sz w:val="24"/>
          <w:szCs w:val="24"/>
        </w:rPr>
        <w:t>պատվաստումներ</w:t>
      </w:r>
      <w:proofErr w:type="spellEnd"/>
      <w:r w:rsidRPr="00142275">
        <w:rPr>
          <w:rFonts w:cs="Calibri"/>
          <w:sz w:val="24"/>
          <w:szCs w:val="24"/>
          <w:lang w:val="it-IT"/>
        </w:rPr>
        <w:t xml:space="preserve">, </w:t>
      </w:r>
      <w:r w:rsidRPr="00142275">
        <w:rPr>
          <w:rFonts w:cs="Arial"/>
          <w:sz w:val="24"/>
          <w:szCs w:val="24"/>
        </w:rPr>
        <w:t>և</w:t>
      </w:r>
      <w:r w:rsidRPr="00142275">
        <w:rPr>
          <w:rFonts w:cs="Calibri"/>
          <w:sz w:val="24"/>
          <w:szCs w:val="24"/>
          <w:lang w:val="it-IT"/>
        </w:rPr>
        <w:t xml:space="preserve"> 2008</w:t>
      </w:r>
      <w:r w:rsidRPr="00142275">
        <w:rPr>
          <w:sz w:val="24"/>
          <w:szCs w:val="24"/>
          <w:lang w:val="it-IT"/>
        </w:rPr>
        <w:t xml:space="preserve"> </w:t>
      </w:r>
      <w:proofErr w:type="spellStart"/>
      <w:r w:rsidRPr="00142275">
        <w:rPr>
          <w:rFonts w:cs="Arial"/>
          <w:sz w:val="24"/>
          <w:szCs w:val="24"/>
        </w:rPr>
        <w:t>թվականից</w:t>
      </w:r>
      <w:proofErr w:type="spellEnd"/>
      <w:r w:rsidRPr="00142275">
        <w:rPr>
          <w:sz w:val="24"/>
          <w:szCs w:val="24"/>
          <w:lang w:val="it-IT"/>
        </w:rPr>
        <w:t xml:space="preserve"> </w:t>
      </w:r>
      <w:proofErr w:type="spellStart"/>
      <w:r w:rsidRPr="00142275">
        <w:rPr>
          <w:rFonts w:cs="Arial"/>
          <w:sz w:val="24"/>
          <w:szCs w:val="24"/>
        </w:rPr>
        <w:t>մինչև</w:t>
      </w:r>
      <w:proofErr w:type="spellEnd"/>
      <w:r w:rsidRPr="00142275">
        <w:rPr>
          <w:rFonts w:cs="Calibri"/>
          <w:sz w:val="24"/>
          <w:szCs w:val="24"/>
          <w:lang w:val="it-IT"/>
        </w:rPr>
        <w:t xml:space="preserve"> 2015 </w:t>
      </w:r>
      <w:proofErr w:type="spellStart"/>
      <w:r w:rsidRPr="00142275">
        <w:rPr>
          <w:rFonts w:cs="Arial"/>
          <w:sz w:val="24"/>
          <w:szCs w:val="24"/>
        </w:rPr>
        <w:t>թվականը</w:t>
      </w:r>
      <w:proofErr w:type="spellEnd"/>
      <w:r w:rsidRPr="00142275">
        <w:rPr>
          <w:rFonts w:cs="Calibri"/>
          <w:sz w:val="24"/>
          <w:szCs w:val="24"/>
          <w:lang w:val="it-IT"/>
        </w:rPr>
        <w:t xml:space="preserve"> </w:t>
      </w:r>
      <w:proofErr w:type="spellStart"/>
      <w:r w:rsidRPr="00142275">
        <w:rPr>
          <w:rFonts w:cs="Arial"/>
          <w:sz w:val="24"/>
          <w:szCs w:val="24"/>
        </w:rPr>
        <w:t>երկրում</w:t>
      </w:r>
      <w:proofErr w:type="spellEnd"/>
      <w:r w:rsidRPr="00142275">
        <w:rPr>
          <w:rFonts w:cs="Calibri"/>
          <w:sz w:val="24"/>
          <w:szCs w:val="24"/>
          <w:lang w:val="it-IT"/>
        </w:rPr>
        <w:t xml:space="preserve"> </w:t>
      </w:r>
      <w:proofErr w:type="spellStart"/>
      <w:r w:rsidRPr="00142275">
        <w:rPr>
          <w:rFonts w:cs="Arial"/>
          <w:sz w:val="24"/>
          <w:szCs w:val="24"/>
        </w:rPr>
        <w:t>դաբաղ</w:t>
      </w:r>
      <w:proofErr w:type="spellEnd"/>
      <w:r w:rsidRPr="00142275">
        <w:rPr>
          <w:rFonts w:cs="Calibri"/>
          <w:sz w:val="24"/>
          <w:szCs w:val="24"/>
          <w:lang w:val="it-IT"/>
        </w:rPr>
        <w:t xml:space="preserve"> </w:t>
      </w:r>
      <w:proofErr w:type="spellStart"/>
      <w:r w:rsidRPr="00142275">
        <w:rPr>
          <w:rFonts w:cs="Arial"/>
          <w:sz w:val="24"/>
          <w:szCs w:val="24"/>
        </w:rPr>
        <w:t>չի</w:t>
      </w:r>
      <w:proofErr w:type="spellEnd"/>
      <w:r w:rsidRPr="00142275">
        <w:rPr>
          <w:rFonts w:cs="Calibri"/>
          <w:sz w:val="24"/>
          <w:szCs w:val="24"/>
          <w:lang w:val="it-IT"/>
        </w:rPr>
        <w:t xml:space="preserve"> </w:t>
      </w:r>
      <w:proofErr w:type="spellStart"/>
      <w:r w:rsidRPr="00142275">
        <w:rPr>
          <w:rFonts w:cs="Arial"/>
          <w:sz w:val="24"/>
          <w:szCs w:val="24"/>
        </w:rPr>
        <w:t>արձանագրվել</w:t>
      </w:r>
      <w:proofErr w:type="spellEnd"/>
      <w:r w:rsidRPr="00142275">
        <w:rPr>
          <w:rFonts w:cs="Calibri"/>
          <w:sz w:val="24"/>
          <w:szCs w:val="24"/>
          <w:lang w:val="it-IT"/>
        </w:rPr>
        <w:t xml:space="preserve">, </w:t>
      </w:r>
      <w:proofErr w:type="spellStart"/>
      <w:r w:rsidRPr="00142275">
        <w:rPr>
          <w:rFonts w:cs="Arial"/>
          <w:sz w:val="24"/>
          <w:szCs w:val="24"/>
        </w:rPr>
        <w:t>սակայն</w:t>
      </w:r>
      <w:proofErr w:type="spellEnd"/>
      <w:r w:rsidRPr="00142275">
        <w:rPr>
          <w:rFonts w:cs="Calibri"/>
          <w:sz w:val="24"/>
          <w:szCs w:val="24"/>
          <w:lang w:val="it-IT"/>
        </w:rPr>
        <w:t xml:space="preserve"> 2015</w:t>
      </w:r>
      <w:r w:rsidRPr="00142275">
        <w:rPr>
          <w:sz w:val="24"/>
          <w:szCs w:val="24"/>
          <w:lang w:val="it-IT"/>
        </w:rPr>
        <w:t xml:space="preserve"> </w:t>
      </w:r>
      <w:r w:rsidRPr="00142275">
        <w:rPr>
          <w:rFonts w:cs="Arial"/>
          <w:sz w:val="24"/>
          <w:szCs w:val="24"/>
          <w:lang w:val="it-IT"/>
        </w:rPr>
        <w:t>թվականի</w:t>
      </w:r>
      <w:r w:rsidRPr="00142275">
        <w:rPr>
          <w:rFonts w:cs="Calibri"/>
          <w:sz w:val="24"/>
          <w:szCs w:val="24"/>
          <w:lang w:val="it-IT"/>
        </w:rPr>
        <w:t xml:space="preserve"> </w:t>
      </w:r>
      <w:proofErr w:type="spellStart"/>
      <w:r w:rsidRPr="00142275">
        <w:rPr>
          <w:rFonts w:cs="Arial"/>
          <w:sz w:val="24"/>
          <w:szCs w:val="24"/>
        </w:rPr>
        <w:t>դեկտեմբերին</w:t>
      </w:r>
      <w:proofErr w:type="spellEnd"/>
      <w:r w:rsidRPr="00142275">
        <w:rPr>
          <w:rFonts w:cs="Calibri"/>
          <w:sz w:val="24"/>
          <w:szCs w:val="24"/>
          <w:lang w:val="it-IT"/>
        </w:rPr>
        <w:t xml:space="preserve"> </w:t>
      </w:r>
      <w:proofErr w:type="spellStart"/>
      <w:r w:rsidRPr="00142275">
        <w:rPr>
          <w:rFonts w:cs="Arial"/>
          <w:sz w:val="24"/>
          <w:szCs w:val="24"/>
        </w:rPr>
        <w:t>արձանագրվել</w:t>
      </w:r>
      <w:proofErr w:type="spellEnd"/>
      <w:r w:rsidRPr="00142275">
        <w:rPr>
          <w:rFonts w:cs="Calibri"/>
          <w:sz w:val="24"/>
          <w:szCs w:val="24"/>
          <w:lang w:val="it-IT"/>
        </w:rPr>
        <w:t xml:space="preserve"> </w:t>
      </w:r>
      <w:proofErr w:type="spellStart"/>
      <w:r w:rsidRPr="00142275">
        <w:rPr>
          <w:rFonts w:cs="Arial"/>
          <w:sz w:val="24"/>
          <w:szCs w:val="24"/>
        </w:rPr>
        <w:t>են</w:t>
      </w:r>
      <w:proofErr w:type="spellEnd"/>
      <w:r w:rsidRPr="00142275">
        <w:rPr>
          <w:rFonts w:cs="Calibri"/>
          <w:sz w:val="24"/>
          <w:szCs w:val="24"/>
          <w:lang w:val="it-IT"/>
        </w:rPr>
        <w:t xml:space="preserve"> </w:t>
      </w:r>
      <w:proofErr w:type="spellStart"/>
      <w:r w:rsidRPr="00142275">
        <w:rPr>
          <w:rFonts w:cs="Arial"/>
          <w:sz w:val="24"/>
          <w:szCs w:val="24"/>
        </w:rPr>
        <w:t>վարակի</w:t>
      </w:r>
      <w:proofErr w:type="spellEnd"/>
      <w:r w:rsidRPr="00142275">
        <w:rPr>
          <w:rFonts w:cs="Calibri"/>
          <w:sz w:val="24"/>
          <w:szCs w:val="24"/>
          <w:lang w:val="it-IT"/>
        </w:rPr>
        <w:t xml:space="preserve"> </w:t>
      </w:r>
      <w:proofErr w:type="spellStart"/>
      <w:r w:rsidRPr="00142275">
        <w:rPr>
          <w:rFonts w:cs="Arial"/>
          <w:sz w:val="24"/>
          <w:szCs w:val="24"/>
        </w:rPr>
        <w:t>բռնկումներ</w:t>
      </w:r>
      <w:proofErr w:type="spellEnd"/>
      <w:r w:rsidRPr="00142275">
        <w:rPr>
          <w:rFonts w:cs="Arial"/>
          <w:sz w:val="24"/>
          <w:szCs w:val="24"/>
        </w:rPr>
        <w:t>՝</w:t>
      </w:r>
      <w:r w:rsidRPr="00142275">
        <w:rPr>
          <w:rFonts w:cs="Calibri"/>
          <w:sz w:val="24"/>
          <w:szCs w:val="24"/>
          <w:lang w:val="it-IT"/>
        </w:rPr>
        <w:t xml:space="preserve"> </w:t>
      </w:r>
      <w:proofErr w:type="spellStart"/>
      <w:r w:rsidRPr="00142275">
        <w:rPr>
          <w:rFonts w:cs="Arial"/>
          <w:sz w:val="24"/>
          <w:szCs w:val="24"/>
        </w:rPr>
        <w:t>պայմանավորված</w:t>
      </w:r>
      <w:proofErr w:type="spellEnd"/>
      <w:r w:rsidRPr="00142275">
        <w:rPr>
          <w:rFonts w:cs="Calibri"/>
          <w:sz w:val="24"/>
          <w:szCs w:val="24"/>
          <w:lang w:val="it-IT"/>
        </w:rPr>
        <w:t xml:space="preserve"> </w:t>
      </w:r>
      <w:proofErr w:type="spellStart"/>
      <w:r w:rsidRPr="00142275">
        <w:rPr>
          <w:rFonts w:cs="Arial"/>
          <w:sz w:val="24"/>
          <w:szCs w:val="24"/>
        </w:rPr>
        <w:t>վիրուսի</w:t>
      </w:r>
      <w:proofErr w:type="spellEnd"/>
      <w:r w:rsidRPr="00142275">
        <w:rPr>
          <w:rFonts w:cs="Calibri"/>
          <w:sz w:val="24"/>
          <w:szCs w:val="24"/>
          <w:lang w:val="it-IT"/>
        </w:rPr>
        <w:t xml:space="preserve"> </w:t>
      </w:r>
      <w:r w:rsidRPr="00142275">
        <w:rPr>
          <w:rFonts w:cs="Arial"/>
          <w:sz w:val="24"/>
          <w:szCs w:val="24"/>
        </w:rPr>
        <w:t>Ա</w:t>
      </w:r>
      <w:r w:rsidRPr="00142275">
        <w:rPr>
          <w:rFonts w:cs="Calibri"/>
          <w:sz w:val="24"/>
          <w:szCs w:val="24"/>
          <w:lang w:val="it-IT"/>
        </w:rPr>
        <w:t xml:space="preserve"> </w:t>
      </w:r>
      <w:proofErr w:type="spellStart"/>
      <w:r w:rsidRPr="00142275">
        <w:rPr>
          <w:rFonts w:cs="Arial"/>
          <w:sz w:val="24"/>
          <w:szCs w:val="24"/>
        </w:rPr>
        <w:t>տեսակով</w:t>
      </w:r>
      <w:proofErr w:type="spellEnd"/>
      <w:r w:rsidRPr="00142275">
        <w:rPr>
          <w:sz w:val="24"/>
          <w:szCs w:val="24"/>
          <w:lang w:val="it-IT"/>
        </w:rPr>
        <w:t xml:space="preserve">: </w:t>
      </w:r>
      <w:r w:rsidRPr="00142275">
        <w:rPr>
          <w:rFonts w:cs="Calibri"/>
          <w:sz w:val="24"/>
          <w:szCs w:val="24"/>
          <w:lang w:val="it-IT"/>
        </w:rPr>
        <w:t>2016</w:t>
      </w:r>
      <w:r w:rsidRPr="00142275">
        <w:rPr>
          <w:sz w:val="24"/>
          <w:szCs w:val="24"/>
          <w:lang w:val="it-IT"/>
        </w:rPr>
        <w:t xml:space="preserve"> </w:t>
      </w:r>
      <w:proofErr w:type="spellStart"/>
      <w:r w:rsidRPr="00142275">
        <w:rPr>
          <w:rFonts w:cs="Arial"/>
          <w:sz w:val="24"/>
          <w:szCs w:val="24"/>
        </w:rPr>
        <w:t>թվականին</w:t>
      </w:r>
      <w:proofErr w:type="spellEnd"/>
      <w:r w:rsidRPr="00142275">
        <w:rPr>
          <w:rFonts w:cs="Calibri"/>
          <w:sz w:val="24"/>
          <w:szCs w:val="24"/>
          <w:lang w:val="it-IT"/>
        </w:rPr>
        <w:t xml:space="preserve"> </w:t>
      </w:r>
      <w:proofErr w:type="spellStart"/>
      <w:r w:rsidRPr="00142275">
        <w:rPr>
          <w:rFonts w:cs="Arial"/>
          <w:sz w:val="24"/>
          <w:szCs w:val="24"/>
        </w:rPr>
        <w:t>գրանցվել</w:t>
      </w:r>
      <w:proofErr w:type="spellEnd"/>
      <w:r w:rsidRPr="00142275">
        <w:rPr>
          <w:rFonts w:cs="Calibri"/>
          <w:sz w:val="24"/>
          <w:szCs w:val="24"/>
          <w:lang w:val="it-IT"/>
        </w:rPr>
        <w:t xml:space="preserve"> </w:t>
      </w:r>
      <w:r w:rsidRPr="00142275">
        <w:rPr>
          <w:rFonts w:cs="Arial"/>
          <w:sz w:val="24"/>
          <w:szCs w:val="24"/>
        </w:rPr>
        <w:t>է</w:t>
      </w:r>
      <w:r w:rsidRPr="00142275">
        <w:rPr>
          <w:rFonts w:cs="Calibri"/>
          <w:sz w:val="24"/>
          <w:szCs w:val="24"/>
          <w:lang w:val="it-IT"/>
        </w:rPr>
        <w:t xml:space="preserve"> </w:t>
      </w:r>
      <w:proofErr w:type="spellStart"/>
      <w:r w:rsidRPr="00142275">
        <w:rPr>
          <w:rFonts w:cs="Arial"/>
          <w:sz w:val="24"/>
          <w:szCs w:val="24"/>
        </w:rPr>
        <w:t>հիվանդության</w:t>
      </w:r>
      <w:proofErr w:type="spellEnd"/>
      <w:r w:rsidRPr="00142275">
        <w:rPr>
          <w:rFonts w:cs="Calibri"/>
          <w:sz w:val="24"/>
          <w:szCs w:val="24"/>
          <w:lang w:val="it-IT"/>
        </w:rPr>
        <w:t xml:space="preserve"> </w:t>
      </w:r>
      <w:proofErr w:type="spellStart"/>
      <w:r w:rsidRPr="00142275">
        <w:rPr>
          <w:rFonts w:cs="Arial"/>
          <w:sz w:val="24"/>
          <w:szCs w:val="24"/>
        </w:rPr>
        <w:t>դեպք</w:t>
      </w:r>
      <w:proofErr w:type="spellEnd"/>
      <w:r w:rsidRPr="00142275">
        <w:rPr>
          <w:rFonts w:cs="Arial"/>
          <w:sz w:val="24"/>
          <w:szCs w:val="24"/>
        </w:rPr>
        <w:t>՝</w:t>
      </w:r>
      <w:r w:rsidRPr="00142275">
        <w:rPr>
          <w:rFonts w:cs="Calibri"/>
          <w:sz w:val="24"/>
          <w:szCs w:val="24"/>
          <w:lang w:val="it-IT"/>
        </w:rPr>
        <w:t xml:space="preserve"> </w:t>
      </w:r>
      <w:proofErr w:type="spellStart"/>
      <w:r w:rsidRPr="00142275">
        <w:rPr>
          <w:rFonts w:cs="Arial"/>
          <w:sz w:val="24"/>
          <w:szCs w:val="24"/>
        </w:rPr>
        <w:t>պայմանավորված</w:t>
      </w:r>
      <w:proofErr w:type="spellEnd"/>
      <w:r w:rsidRPr="00142275">
        <w:rPr>
          <w:rFonts w:cs="Calibri"/>
          <w:sz w:val="24"/>
          <w:szCs w:val="24"/>
          <w:lang w:val="it-IT"/>
        </w:rPr>
        <w:t xml:space="preserve"> </w:t>
      </w:r>
      <w:proofErr w:type="spellStart"/>
      <w:r w:rsidRPr="00142275">
        <w:rPr>
          <w:rFonts w:cs="Arial"/>
          <w:sz w:val="24"/>
          <w:szCs w:val="24"/>
        </w:rPr>
        <w:t>գենետիկորեն</w:t>
      </w:r>
      <w:proofErr w:type="spellEnd"/>
      <w:r w:rsidRPr="00142275">
        <w:rPr>
          <w:rFonts w:cs="Calibri"/>
          <w:sz w:val="24"/>
          <w:szCs w:val="24"/>
          <w:lang w:val="it-IT"/>
        </w:rPr>
        <w:t xml:space="preserve"> </w:t>
      </w:r>
      <w:proofErr w:type="spellStart"/>
      <w:r w:rsidRPr="00142275">
        <w:rPr>
          <w:rFonts w:cs="Arial"/>
          <w:sz w:val="24"/>
          <w:szCs w:val="24"/>
        </w:rPr>
        <w:t>դաբաղի</w:t>
      </w:r>
      <w:proofErr w:type="spellEnd"/>
      <w:r w:rsidRPr="00142275">
        <w:rPr>
          <w:rFonts w:cs="Calibri"/>
          <w:sz w:val="24"/>
          <w:szCs w:val="24"/>
          <w:lang w:val="it-IT"/>
        </w:rPr>
        <w:t xml:space="preserve"> </w:t>
      </w:r>
      <w:proofErr w:type="spellStart"/>
      <w:r w:rsidRPr="00142275">
        <w:rPr>
          <w:rFonts w:cs="Arial"/>
          <w:sz w:val="24"/>
          <w:szCs w:val="24"/>
        </w:rPr>
        <w:t>վիրուսի</w:t>
      </w:r>
      <w:proofErr w:type="spellEnd"/>
      <w:r w:rsidRPr="00142275">
        <w:rPr>
          <w:rFonts w:cs="Calibri"/>
          <w:sz w:val="24"/>
          <w:szCs w:val="24"/>
          <w:lang w:val="it-IT"/>
        </w:rPr>
        <w:t xml:space="preserve"> </w:t>
      </w:r>
      <w:proofErr w:type="spellStart"/>
      <w:r w:rsidRPr="00142275">
        <w:rPr>
          <w:rFonts w:cs="Arial"/>
          <w:sz w:val="24"/>
          <w:szCs w:val="24"/>
        </w:rPr>
        <w:t>նոր</w:t>
      </w:r>
      <w:proofErr w:type="spellEnd"/>
      <w:r w:rsidRPr="00142275">
        <w:rPr>
          <w:rFonts w:cs="Arial"/>
          <w:sz w:val="24"/>
          <w:szCs w:val="24"/>
        </w:rPr>
        <w:t>՝</w:t>
      </w:r>
      <w:r w:rsidRPr="00142275">
        <w:rPr>
          <w:rFonts w:cs="Calibri"/>
          <w:sz w:val="24"/>
          <w:szCs w:val="24"/>
          <w:lang w:val="it-IT"/>
        </w:rPr>
        <w:t xml:space="preserve"> A AGVII, </w:t>
      </w:r>
      <w:proofErr w:type="spellStart"/>
      <w:r w:rsidRPr="00142275">
        <w:rPr>
          <w:rFonts w:cs="Arial"/>
          <w:sz w:val="24"/>
          <w:szCs w:val="24"/>
        </w:rPr>
        <w:t>ենթատիպով</w:t>
      </w:r>
      <w:proofErr w:type="spellEnd"/>
      <w:r w:rsidRPr="00142275">
        <w:rPr>
          <w:rFonts w:cs="Calibri"/>
          <w:sz w:val="24"/>
          <w:szCs w:val="24"/>
          <w:lang w:val="it-IT"/>
        </w:rPr>
        <w:t xml:space="preserve">: </w:t>
      </w:r>
      <w:proofErr w:type="spellStart"/>
      <w:r w:rsidRPr="00142275">
        <w:rPr>
          <w:rFonts w:cs="Arial"/>
          <w:sz w:val="24"/>
          <w:szCs w:val="24"/>
        </w:rPr>
        <w:t>Ելնելով</w:t>
      </w:r>
      <w:proofErr w:type="spellEnd"/>
      <w:r w:rsidRPr="00142275">
        <w:rPr>
          <w:sz w:val="24"/>
          <w:szCs w:val="24"/>
          <w:lang w:val="it-IT"/>
        </w:rPr>
        <w:t xml:space="preserve"> </w:t>
      </w:r>
      <w:proofErr w:type="spellStart"/>
      <w:r w:rsidRPr="00142275">
        <w:rPr>
          <w:rFonts w:cs="Arial"/>
          <w:sz w:val="24"/>
          <w:szCs w:val="24"/>
        </w:rPr>
        <w:t>հիվանդության</w:t>
      </w:r>
      <w:proofErr w:type="spellEnd"/>
      <w:r w:rsidRPr="00142275">
        <w:rPr>
          <w:sz w:val="24"/>
          <w:szCs w:val="24"/>
          <w:lang w:val="it-IT"/>
        </w:rPr>
        <w:t xml:space="preserve"> </w:t>
      </w:r>
      <w:proofErr w:type="spellStart"/>
      <w:r w:rsidRPr="00142275">
        <w:rPr>
          <w:rFonts w:cs="Arial"/>
          <w:sz w:val="24"/>
          <w:szCs w:val="24"/>
        </w:rPr>
        <w:t>առանձնահատկությունից</w:t>
      </w:r>
      <w:proofErr w:type="spellEnd"/>
      <w:r w:rsidRPr="00142275">
        <w:rPr>
          <w:sz w:val="24"/>
          <w:szCs w:val="24"/>
          <w:lang w:val="it-IT"/>
        </w:rPr>
        <w:t xml:space="preserve"> </w:t>
      </w:r>
      <w:r w:rsidRPr="00142275">
        <w:rPr>
          <w:rFonts w:cs="Arial"/>
          <w:sz w:val="24"/>
          <w:szCs w:val="24"/>
        </w:rPr>
        <w:t>և</w:t>
      </w:r>
      <w:r w:rsidRPr="00142275">
        <w:rPr>
          <w:sz w:val="24"/>
          <w:szCs w:val="24"/>
          <w:lang w:val="it-IT"/>
        </w:rPr>
        <w:t xml:space="preserve"> </w:t>
      </w:r>
      <w:proofErr w:type="spellStart"/>
      <w:r w:rsidRPr="00142275">
        <w:rPr>
          <w:rFonts w:cs="Arial"/>
          <w:sz w:val="24"/>
          <w:szCs w:val="24"/>
        </w:rPr>
        <w:t>տարածաշրջանային</w:t>
      </w:r>
      <w:proofErr w:type="spellEnd"/>
      <w:r w:rsidRPr="00142275">
        <w:rPr>
          <w:rFonts w:cs="Calibri"/>
          <w:sz w:val="24"/>
          <w:szCs w:val="24"/>
          <w:lang w:val="it-IT"/>
        </w:rPr>
        <w:t xml:space="preserve"> </w:t>
      </w:r>
      <w:proofErr w:type="spellStart"/>
      <w:r w:rsidRPr="00142275">
        <w:rPr>
          <w:rFonts w:cs="Arial"/>
          <w:sz w:val="24"/>
          <w:szCs w:val="24"/>
        </w:rPr>
        <w:t>երկրներում</w:t>
      </w:r>
      <w:proofErr w:type="spellEnd"/>
      <w:r w:rsidRPr="00142275">
        <w:rPr>
          <w:sz w:val="24"/>
          <w:szCs w:val="24"/>
          <w:lang w:val="it-IT"/>
        </w:rPr>
        <w:t xml:space="preserve"> </w:t>
      </w:r>
      <w:proofErr w:type="spellStart"/>
      <w:r w:rsidRPr="00142275">
        <w:rPr>
          <w:rFonts w:cs="Arial"/>
          <w:sz w:val="24"/>
          <w:szCs w:val="24"/>
        </w:rPr>
        <w:t>տիրող</w:t>
      </w:r>
      <w:proofErr w:type="spellEnd"/>
      <w:r w:rsidRPr="00142275">
        <w:rPr>
          <w:sz w:val="24"/>
          <w:szCs w:val="24"/>
          <w:lang w:val="it-IT"/>
        </w:rPr>
        <w:t xml:space="preserve"> </w:t>
      </w:r>
      <w:proofErr w:type="spellStart"/>
      <w:r w:rsidRPr="00142275">
        <w:rPr>
          <w:rFonts w:cs="Arial"/>
          <w:sz w:val="24"/>
          <w:szCs w:val="24"/>
        </w:rPr>
        <w:t>իրավիճակից</w:t>
      </w:r>
      <w:proofErr w:type="spellEnd"/>
      <w:r w:rsidRPr="00142275">
        <w:rPr>
          <w:rFonts w:cs="Arial"/>
          <w:sz w:val="24"/>
          <w:szCs w:val="24"/>
        </w:rPr>
        <w:t>՝</w:t>
      </w:r>
      <w:r w:rsidRPr="00142275">
        <w:rPr>
          <w:sz w:val="24"/>
          <w:szCs w:val="24"/>
          <w:lang w:val="it-IT"/>
        </w:rPr>
        <w:t xml:space="preserve"> </w:t>
      </w:r>
      <w:proofErr w:type="spellStart"/>
      <w:r w:rsidRPr="00142275">
        <w:rPr>
          <w:rFonts w:cs="Arial"/>
          <w:sz w:val="24"/>
          <w:szCs w:val="24"/>
        </w:rPr>
        <w:t>անհրաժեշտ</w:t>
      </w:r>
      <w:proofErr w:type="spellEnd"/>
      <w:r w:rsidRPr="00142275">
        <w:rPr>
          <w:sz w:val="24"/>
          <w:szCs w:val="24"/>
          <w:lang w:val="it-IT"/>
        </w:rPr>
        <w:t xml:space="preserve"> </w:t>
      </w:r>
      <w:r w:rsidRPr="00142275">
        <w:rPr>
          <w:rFonts w:cs="Arial"/>
          <w:sz w:val="24"/>
          <w:szCs w:val="24"/>
        </w:rPr>
        <w:t>է</w:t>
      </w:r>
      <w:r w:rsidRPr="00142275">
        <w:rPr>
          <w:sz w:val="24"/>
          <w:szCs w:val="24"/>
          <w:lang w:val="it-IT"/>
        </w:rPr>
        <w:t xml:space="preserve"> </w:t>
      </w:r>
      <w:proofErr w:type="spellStart"/>
      <w:r w:rsidRPr="00142275">
        <w:rPr>
          <w:rFonts w:cs="Arial"/>
          <w:sz w:val="24"/>
          <w:szCs w:val="24"/>
        </w:rPr>
        <w:t>իրականացնել</w:t>
      </w:r>
      <w:proofErr w:type="spellEnd"/>
      <w:r w:rsidRPr="00142275">
        <w:rPr>
          <w:sz w:val="24"/>
          <w:szCs w:val="24"/>
          <w:lang w:val="it-IT"/>
        </w:rPr>
        <w:t xml:space="preserve"> </w:t>
      </w:r>
      <w:proofErr w:type="spellStart"/>
      <w:r w:rsidRPr="00142275">
        <w:rPr>
          <w:rFonts w:cs="Arial"/>
          <w:sz w:val="24"/>
          <w:szCs w:val="24"/>
        </w:rPr>
        <w:t>մշտական</w:t>
      </w:r>
      <w:proofErr w:type="spellEnd"/>
      <w:r w:rsidRPr="00142275">
        <w:rPr>
          <w:sz w:val="24"/>
          <w:szCs w:val="24"/>
          <w:lang w:val="it-IT"/>
        </w:rPr>
        <w:t xml:space="preserve"> </w:t>
      </w:r>
      <w:r w:rsidRPr="00142275">
        <w:rPr>
          <w:rFonts w:cs="Arial"/>
          <w:sz w:val="24"/>
          <w:szCs w:val="24"/>
        </w:rPr>
        <w:t>և</w:t>
      </w:r>
      <w:r w:rsidRPr="00142275">
        <w:rPr>
          <w:sz w:val="24"/>
          <w:szCs w:val="24"/>
          <w:lang w:val="it-IT"/>
        </w:rPr>
        <w:t xml:space="preserve"> </w:t>
      </w:r>
      <w:proofErr w:type="spellStart"/>
      <w:r w:rsidRPr="00142275">
        <w:rPr>
          <w:rFonts w:cs="Arial"/>
          <w:sz w:val="24"/>
          <w:szCs w:val="24"/>
        </w:rPr>
        <w:t>շարունակական</w:t>
      </w:r>
      <w:proofErr w:type="spellEnd"/>
      <w:r w:rsidRPr="00142275">
        <w:rPr>
          <w:sz w:val="24"/>
          <w:szCs w:val="24"/>
          <w:lang w:val="it-IT"/>
        </w:rPr>
        <w:t xml:space="preserve"> </w:t>
      </w:r>
      <w:proofErr w:type="spellStart"/>
      <w:r w:rsidRPr="00142275">
        <w:rPr>
          <w:rFonts w:cs="Arial"/>
          <w:sz w:val="24"/>
          <w:szCs w:val="24"/>
        </w:rPr>
        <w:t>մոնիթորինգային</w:t>
      </w:r>
      <w:proofErr w:type="spellEnd"/>
      <w:r w:rsidRPr="00142275">
        <w:rPr>
          <w:rFonts w:cs="Calibri"/>
          <w:sz w:val="24"/>
          <w:szCs w:val="24"/>
          <w:lang w:val="it-IT"/>
        </w:rPr>
        <w:t xml:space="preserve"> </w:t>
      </w:r>
      <w:proofErr w:type="spellStart"/>
      <w:r w:rsidRPr="00142275">
        <w:rPr>
          <w:rFonts w:cs="Arial"/>
          <w:sz w:val="24"/>
          <w:szCs w:val="24"/>
        </w:rPr>
        <w:t>աշխատանքներ</w:t>
      </w:r>
      <w:proofErr w:type="spellEnd"/>
      <w:r w:rsidRPr="00142275">
        <w:rPr>
          <w:rFonts w:cs="Arial"/>
          <w:sz w:val="24"/>
          <w:szCs w:val="24"/>
        </w:rPr>
        <w:t>՝</w:t>
      </w:r>
      <w:r w:rsidRPr="00142275">
        <w:rPr>
          <w:rFonts w:cs="Calibri"/>
          <w:sz w:val="24"/>
          <w:szCs w:val="24"/>
          <w:lang w:val="it-IT"/>
        </w:rPr>
        <w:t xml:space="preserve"> </w:t>
      </w:r>
      <w:proofErr w:type="spellStart"/>
      <w:r w:rsidRPr="00142275">
        <w:rPr>
          <w:rFonts w:cs="Arial"/>
          <w:sz w:val="24"/>
          <w:szCs w:val="24"/>
        </w:rPr>
        <w:t>համաճարակային</w:t>
      </w:r>
      <w:proofErr w:type="spellEnd"/>
      <w:r w:rsidRPr="00142275">
        <w:rPr>
          <w:rFonts w:cs="Calibri"/>
          <w:sz w:val="24"/>
          <w:szCs w:val="24"/>
          <w:lang w:val="it-IT"/>
        </w:rPr>
        <w:t xml:space="preserve"> </w:t>
      </w:r>
      <w:proofErr w:type="spellStart"/>
      <w:r w:rsidRPr="00142275">
        <w:rPr>
          <w:rFonts w:cs="Arial"/>
          <w:sz w:val="24"/>
          <w:szCs w:val="24"/>
        </w:rPr>
        <w:t>կայուն</w:t>
      </w:r>
      <w:proofErr w:type="spellEnd"/>
      <w:r w:rsidRPr="00142275">
        <w:rPr>
          <w:rFonts w:cs="Calibri"/>
          <w:sz w:val="24"/>
          <w:szCs w:val="24"/>
          <w:lang w:val="it-IT"/>
        </w:rPr>
        <w:t xml:space="preserve"> </w:t>
      </w:r>
      <w:proofErr w:type="spellStart"/>
      <w:r w:rsidRPr="00142275">
        <w:rPr>
          <w:rFonts w:cs="Arial"/>
          <w:sz w:val="24"/>
          <w:szCs w:val="24"/>
        </w:rPr>
        <w:t>իրավիճակը</w:t>
      </w:r>
      <w:proofErr w:type="spellEnd"/>
      <w:r w:rsidRPr="00142275">
        <w:rPr>
          <w:rFonts w:cs="Calibri"/>
          <w:sz w:val="24"/>
          <w:szCs w:val="24"/>
          <w:lang w:val="it-IT"/>
        </w:rPr>
        <w:t xml:space="preserve"> </w:t>
      </w:r>
      <w:proofErr w:type="spellStart"/>
      <w:r w:rsidRPr="00142275">
        <w:rPr>
          <w:rFonts w:cs="Arial"/>
          <w:sz w:val="24"/>
          <w:szCs w:val="24"/>
        </w:rPr>
        <w:t>պահպանելու</w:t>
      </w:r>
      <w:proofErr w:type="spellEnd"/>
      <w:r w:rsidRPr="00142275">
        <w:rPr>
          <w:rFonts w:cs="Calibri"/>
          <w:sz w:val="24"/>
          <w:szCs w:val="24"/>
          <w:lang w:val="it-IT"/>
        </w:rPr>
        <w:t xml:space="preserve"> </w:t>
      </w:r>
      <w:proofErr w:type="spellStart"/>
      <w:r w:rsidRPr="00142275">
        <w:rPr>
          <w:rFonts w:cs="Arial"/>
          <w:sz w:val="24"/>
          <w:szCs w:val="24"/>
        </w:rPr>
        <w:t>նպատակով</w:t>
      </w:r>
      <w:proofErr w:type="spellEnd"/>
      <w:r w:rsidRPr="00142275">
        <w:rPr>
          <w:rFonts w:cs="Calibri"/>
          <w:sz w:val="24"/>
          <w:szCs w:val="24"/>
          <w:lang w:val="it-IT"/>
        </w:rPr>
        <w:t>:</w:t>
      </w:r>
      <w:r w:rsidRPr="00142275">
        <w:rPr>
          <w:sz w:val="24"/>
          <w:szCs w:val="24"/>
          <w:lang w:val="it-IT"/>
        </w:rPr>
        <w:t xml:space="preserve"> 2016 </w:t>
      </w:r>
      <w:r w:rsidRPr="00142275">
        <w:rPr>
          <w:rFonts w:cs="Arial"/>
          <w:sz w:val="24"/>
          <w:szCs w:val="24"/>
          <w:lang w:val="it-IT"/>
        </w:rPr>
        <w:t>թվականից</w:t>
      </w:r>
      <w:r w:rsidRPr="00142275">
        <w:rPr>
          <w:sz w:val="24"/>
          <w:szCs w:val="24"/>
          <w:lang w:val="it-IT"/>
        </w:rPr>
        <w:t xml:space="preserve"> </w:t>
      </w:r>
      <w:proofErr w:type="spellStart"/>
      <w:r w:rsidRPr="00142275">
        <w:rPr>
          <w:sz w:val="24"/>
          <w:szCs w:val="24"/>
        </w:rPr>
        <w:t>Հայաստանի</w:t>
      </w:r>
      <w:proofErr w:type="spellEnd"/>
      <w:r w:rsidRPr="00142275">
        <w:rPr>
          <w:rFonts w:cs="Arial"/>
          <w:sz w:val="24"/>
          <w:szCs w:val="24"/>
          <w:lang w:val="it-IT"/>
        </w:rPr>
        <w:t xml:space="preserve"> </w:t>
      </w:r>
      <w:r w:rsidRPr="00142275">
        <w:rPr>
          <w:rFonts w:cs="Arial"/>
          <w:sz w:val="24"/>
          <w:szCs w:val="24"/>
          <w:lang w:val="hy-AM"/>
        </w:rPr>
        <w:t>Հ</w:t>
      </w:r>
      <w:r w:rsidRPr="00142275">
        <w:rPr>
          <w:rFonts w:cs="Arial"/>
          <w:sz w:val="24"/>
          <w:szCs w:val="24"/>
          <w:lang w:val="it-IT"/>
        </w:rPr>
        <w:t>անրապետությունում</w:t>
      </w:r>
      <w:r w:rsidRPr="00142275">
        <w:rPr>
          <w:sz w:val="24"/>
          <w:szCs w:val="24"/>
          <w:lang w:val="it-IT"/>
        </w:rPr>
        <w:t xml:space="preserve"> </w:t>
      </w:r>
      <w:r w:rsidRPr="00142275">
        <w:rPr>
          <w:rFonts w:cs="Arial"/>
          <w:sz w:val="24"/>
          <w:szCs w:val="24"/>
          <w:lang w:val="it-IT"/>
        </w:rPr>
        <w:t>դաբաղ</w:t>
      </w:r>
      <w:r w:rsidRPr="00142275">
        <w:rPr>
          <w:sz w:val="24"/>
          <w:szCs w:val="24"/>
          <w:lang w:val="it-IT"/>
        </w:rPr>
        <w:t xml:space="preserve"> </w:t>
      </w:r>
      <w:r w:rsidRPr="00142275">
        <w:rPr>
          <w:rFonts w:cs="Arial"/>
          <w:sz w:val="24"/>
          <w:szCs w:val="24"/>
          <w:lang w:val="it-IT"/>
        </w:rPr>
        <w:t>հիվանդության</w:t>
      </w:r>
      <w:r w:rsidRPr="00142275">
        <w:rPr>
          <w:sz w:val="24"/>
          <w:szCs w:val="24"/>
          <w:lang w:val="it-IT"/>
        </w:rPr>
        <w:t xml:space="preserve"> </w:t>
      </w:r>
      <w:r w:rsidRPr="00142275">
        <w:rPr>
          <w:rFonts w:cs="Arial"/>
          <w:sz w:val="24"/>
          <w:szCs w:val="24"/>
          <w:lang w:val="it-IT"/>
        </w:rPr>
        <w:t>նոր</w:t>
      </w:r>
      <w:r w:rsidRPr="00142275">
        <w:rPr>
          <w:sz w:val="24"/>
          <w:szCs w:val="24"/>
          <w:lang w:val="it-IT"/>
        </w:rPr>
        <w:t xml:space="preserve"> </w:t>
      </w:r>
      <w:r w:rsidRPr="00142275">
        <w:rPr>
          <w:rFonts w:cs="Arial"/>
          <w:sz w:val="24"/>
          <w:szCs w:val="24"/>
          <w:lang w:val="it-IT"/>
        </w:rPr>
        <w:t>դեպք</w:t>
      </w:r>
      <w:r w:rsidRPr="00142275">
        <w:rPr>
          <w:sz w:val="24"/>
          <w:szCs w:val="24"/>
          <w:lang w:val="it-IT"/>
        </w:rPr>
        <w:t xml:space="preserve"> </w:t>
      </w:r>
      <w:r w:rsidRPr="00142275">
        <w:rPr>
          <w:rFonts w:cs="Arial"/>
          <w:sz w:val="24"/>
          <w:szCs w:val="24"/>
          <w:lang w:val="it-IT"/>
        </w:rPr>
        <w:t>չի</w:t>
      </w:r>
      <w:r w:rsidRPr="00142275">
        <w:rPr>
          <w:sz w:val="24"/>
          <w:szCs w:val="24"/>
          <w:lang w:val="it-IT"/>
        </w:rPr>
        <w:t xml:space="preserve"> </w:t>
      </w:r>
      <w:r w:rsidRPr="00142275">
        <w:rPr>
          <w:rFonts w:cs="Arial"/>
          <w:sz w:val="24"/>
          <w:szCs w:val="24"/>
          <w:lang w:val="it-IT"/>
        </w:rPr>
        <w:t>գրանցվել</w:t>
      </w:r>
      <w:r w:rsidRPr="00142275">
        <w:rPr>
          <w:sz w:val="24"/>
          <w:szCs w:val="24"/>
          <w:lang w:val="it-IT"/>
        </w:rPr>
        <w:t xml:space="preserve">: </w:t>
      </w:r>
      <w:r w:rsidRPr="00142275">
        <w:rPr>
          <w:rFonts w:cs="Arial"/>
          <w:sz w:val="24"/>
          <w:szCs w:val="24"/>
          <w:lang w:val="it-IT"/>
        </w:rPr>
        <w:t>Հայաստանի</w:t>
      </w:r>
      <w:r w:rsidRPr="00142275">
        <w:rPr>
          <w:sz w:val="24"/>
          <w:szCs w:val="24"/>
          <w:lang w:val="it-IT"/>
        </w:rPr>
        <w:t xml:space="preserve"> </w:t>
      </w:r>
      <w:r w:rsidRPr="00142275">
        <w:rPr>
          <w:rFonts w:cs="Arial"/>
          <w:sz w:val="24"/>
          <w:szCs w:val="24"/>
          <w:lang w:val="it-IT"/>
        </w:rPr>
        <w:lastRenderedPageBreak/>
        <w:t>Հանրապետության</w:t>
      </w:r>
      <w:r w:rsidRPr="00142275">
        <w:rPr>
          <w:sz w:val="24"/>
          <w:szCs w:val="24"/>
          <w:lang w:val="it-IT"/>
        </w:rPr>
        <w:t xml:space="preserve"> </w:t>
      </w:r>
      <w:r w:rsidRPr="00142275">
        <w:rPr>
          <w:rFonts w:cs="Arial"/>
          <w:sz w:val="24"/>
          <w:szCs w:val="24"/>
          <w:lang w:val="it-IT"/>
        </w:rPr>
        <w:t>կառավարության</w:t>
      </w:r>
      <w:r w:rsidRPr="00142275">
        <w:rPr>
          <w:sz w:val="24"/>
          <w:szCs w:val="24"/>
          <w:lang w:val="it-IT"/>
        </w:rPr>
        <w:t xml:space="preserve"> 2018 </w:t>
      </w:r>
      <w:r w:rsidRPr="00142275">
        <w:rPr>
          <w:rFonts w:cs="Arial"/>
          <w:sz w:val="24"/>
          <w:szCs w:val="24"/>
          <w:lang w:val="it-IT"/>
        </w:rPr>
        <w:t>թվականին</w:t>
      </w:r>
      <w:r w:rsidRPr="00142275">
        <w:rPr>
          <w:sz w:val="24"/>
          <w:szCs w:val="24"/>
          <w:lang w:val="it-IT"/>
        </w:rPr>
        <w:t xml:space="preserve"> </w:t>
      </w:r>
      <w:r w:rsidRPr="00142275">
        <w:rPr>
          <w:rFonts w:cs="Arial"/>
          <w:sz w:val="24"/>
          <w:szCs w:val="24"/>
          <w:lang w:val="it-IT"/>
        </w:rPr>
        <w:t>փետրվարի</w:t>
      </w:r>
      <w:r w:rsidRPr="00142275">
        <w:rPr>
          <w:sz w:val="24"/>
          <w:szCs w:val="24"/>
          <w:lang w:val="it-IT"/>
        </w:rPr>
        <w:t xml:space="preserve"> 15-</w:t>
      </w:r>
      <w:r w:rsidRPr="00142275">
        <w:rPr>
          <w:rFonts w:cs="Arial"/>
          <w:sz w:val="24"/>
          <w:szCs w:val="24"/>
          <w:lang w:val="it-IT"/>
        </w:rPr>
        <w:t>ի</w:t>
      </w:r>
      <w:r w:rsidRPr="00142275">
        <w:rPr>
          <w:sz w:val="24"/>
          <w:szCs w:val="24"/>
          <w:lang w:val="it-IT"/>
        </w:rPr>
        <w:t xml:space="preserve"> </w:t>
      </w:r>
      <w:r w:rsidRPr="00142275">
        <w:rPr>
          <w:rFonts w:cs="Arial"/>
          <w:sz w:val="24"/>
          <w:szCs w:val="24"/>
          <w:lang w:val="it-IT"/>
        </w:rPr>
        <w:t>նիստի</w:t>
      </w:r>
      <w:r w:rsidRPr="00142275">
        <w:rPr>
          <w:sz w:val="24"/>
          <w:szCs w:val="24"/>
          <w:lang w:val="it-IT"/>
        </w:rPr>
        <w:t xml:space="preserve"> </w:t>
      </w:r>
      <w:r w:rsidRPr="00142275">
        <w:rPr>
          <w:rFonts w:cs="Arial"/>
          <w:sz w:val="24"/>
          <w:szCs w:val="24"/>
          <w:lang w:val="it-IT"/>
        </w:rPr>
        <w:t>թիվ</w:t>
      </w:r>
      <w:r w:rsidRPr="00142275">
        <w:rPr>
          <w:sz w:val="24"/>
          <w:szCs w:val="24"/>
          <w:lang w:val="it-IT"/>
        </w:rPr>
        <w:t xml:space="preserve"> 6 </w:t>
      </w:r>
      <w:r w:rsidRPr="00142275">
        <w:rPr>
          <w:rFonts w:cs="Arial"/>
          <w:sz w:val="24"/>
          <w:szCs w:val="24"/>
          <w:lang w:val="it-IT"/>
        </w:rPr>
        <w:t>արձանագրային</w:t>
      </w:r>
      <w:r w:rsidRPr="00142275">
        <w:rPr>
          <w:sz w:val="24"/>
          <w:szCs w:val="24"/>
          <w:lang w:val="it-IT"/>
        </w:rPr>
        <w:t xml:space="preserve"> </w:t>
      </w:r>
      <w:r w:rsidRPr="00142275">
        <w:rPr>
          <w:rFonts w:cs="Arial"/>
          <w:sz w:val="24"/>
          <w:szCs w:val="24"/>
          <w:lang w:val="it-IT"/>
        </w:rPr>
        <w:t>որոշմամբ</w:t>
      </w:r>
      <w:r w:rsidRPr="00142275">
        <w:rPr>
          <w:sz w:val="24"/>
          <w:szCs w:val="24"/>
          <w:lang w:val="it-IT"/>
        </w:rPr>
        <w:t xml:space="preserve"> </w:t>
      </w:r>
      <w:r w:rsidRPr="00142275">
        <w:rPr>
          <w:rFonts w:cs="Arial"/>
          <w:sz w:val="24"/>
          <w:szCs w:val="24"/>
          <w:lang w:val="it-IT"/>
        </w:rPr>
        <w:t>հաստատվել</w:t>
      </w:r>
      <w:r w:rsidRPr="00142275">
        <w:rPr>
          <w:sz w:val="24"/>
          <w:szCs w:val="24"/>
          <w:lang w:val="it-IT"/>
        </w:rPr>
        <w:t xml:space="preserve"> </w:t>
      </w:r>
      <w:r w:rsidRPr="00142275">
        <w:rPr>
          <w:rFonts w:cs="Arial"/>
          <w:sz w:val="24"/>
          <w:szCs w:val="24"/>
          <w:lang w:val="it-IT"/>
        </w:rPr>
        <w:t>է</w:t>
      </w:r>
      <w:r w:rsidRPr="00142275">
        <w:rPr>
          <w:sz w:val="24"/>
          <w:szCs w:val="24"/>
          <w:lang w:val="it-IT"/>
        </w:rPr>
        <w:t xml:space="preserve">  </w:t>
      </w:r>
      <w:r w:rsidRPr="00142275">
        <w:rPr>
          <w:rFonts w:cs="Arial"/>
          <w:sz w:val="24"/>
          <w:szCs w:val="24"/>
        </w:rPr>
        <w:t>Հ</w:t>
      </w:r>
      <w:r w:rsidRPr="00142275">
        <w:rPr>
          <w:rFonts w:cs="Arial"/>
          <w:sz w:val="24"/>
          <w:szCs w:val="24"/>
          <w:lang w:val="hy-AM"/>
        </w:rPr>
        <w:t>այաստանի</w:t>
      </w:r>
      <w:r w:rsidRPr="00142275">
        <w:rPr>
          <w:sz w:val="24"/>
          <w:szCs w:val="24"/>
          <w:lang w:val="hy-AM"/>
        </w:rPr>
        <w:t xml:space="preserve"> </w:t>
      </w:r>
      <w:r w:rsidRPr="00142275">
        <w:rPr>
          <w:rFonts w:cs="Arial"/>
          <w:sz w:val="24"/>
          <w:szCs w:val="24"/>
          <w:lang w:val="hy-AM"/>
        </w:rPr>
        <w:t>Հանրապետությունում դաբաղ հիվանդության շճահետազոտության 2018-2021 թվականների ռազմավարական ծրագիրը և հետագայում այն շարունակվել է մինչ 2024թ</w:t>
      </w:r>
      <w:r w:rsidRPr="00142275">
        <w:rPr>
          <w:rFonts w:ascii="MS Mincho" w:eastAsia="MS Mincho" w:hAnsi="MS Mincho" w:cs="MS Mincho" w:hint="eastAsia"/>
          <w:sz w:val="24"/>
          <w:szCs w:val="24"/>
          <w:lang w:val="hy-AM"/>
        </w:rPr>
        <w:t>․</w:t>
      </w:r>
      <w:r w:rsidRPr="00142275">
        <w:rPr>
          <w:rFonts w:cs="Arial"/>
          <w:sz w:val="24"/>
          <w:szCs w:val="24"/>
          <w:lang w:val="hy-AM"/>
        </w:rPr>
        <w:t xml:space="preserve">: </w:t>
      </w:r>
      <w:proofErr w:type="spellStart"/>
      <w:r w:rsidRPr="00142275">
        <w:rPr>
          <w:rFonts w:cs="Arial"/>
          <w:sz w:val="24"/>
          <w:szCs w:val="24"/>
        </w:rPr>
        <w:t>Քանի</w:t>
      </w:r>
      <w:proofErr w:type="spellEnd"/>
      <w:r w:rsidRPr="00142275">
        <w:rPr>
          <w:rFonts w:cs="Arial"/>
          <w:sz w:val="24"/>
          <w:szCs w:val="24"/>
          <w:lang w:val="it-IT"/>
        </w:rPr>
        <w:t xml:space="preserve"> որ 202</w:t>
      </w:r>
      <w:r w:rsidRPr="00142275">
        <w:rPr>
          <w:rFonts w:cs="Arial"/>
          <w:sz w:val="24"/>
          <w:szCs w:val="24"/>
          <w:lang w:val="hy-AM"/>
        </w:rPr>
        <w:t>4</w:t>
      </w:r>
      <w:r w:rsidRPr="00142275">
        <w:rPr>
          <w:rFonts w:cs="Arial"/>
          <w:sz w:val="24"/>
          <w:szCs w:val="24"/>
          <w:lang w:val="it-IT"/>
        </w:rPr>
        <w:t xml:space="preserve"> թվականի ընթացքում հարևան երկրներում արձանագրվել է կենդանիների դաբաղ հիվանդության էկզոտիկ SAT 2 ենթատիպը, ուստի անհրաժեշտություն է առաջանում Հայաստանի Հանրապետությունում իրականացնել նաև նշված ենթատիպի նկատմամբ պատվաստում:</w:t>
      </w:r>
    </w:p>
    <w:p w14:paraId="3AE3EE79" w14:textId="77777777" w:rsidR="007D6B01" w:rsidRPr="00142275" w:rsidRDefault="007D6B01" w:rsidP="007D6B01">
      <w:pPr>
        <w:spacing w:after="0" w:line="360" w:lineRule="auto"/>
        <w:ind w:firstLine="708"/>
        <w:contextualSpacing/>
        <w:jc w:val="both"/>
        <w:rPr>
          <w:rFonts w:cs="Arial"/>
          <w:sz w:val="24"/>
          <w:szCs w:val="24"/>
          <w:lang w:val="hy-AM"/>
        </w:rPr>
      </w:pPr>
      <w:r w:rsidRPr="00142275">
        <w:rPr>
          <w:rFonts w:cs="Arial"/>
          <w:sz w:val="24"/>
          <w:szCs w:val="24"/>
          <w:lang w:val="hy-AM"/>
        </w:rPr>
        <w:t>Դաբաղ հիվանդության վերահսկողության ծրագրի շրջանակներում նախատեսվում է դաբաղի վերահսկողության առաջընթացի ճանապարհային քարտեզի (PCP-FMD) 2-րդ փուլից անցում կատարել 3-րդ փուլ:</w:t>
      </w:r>
    </w:p>
    <w:p w14:paraId="55406728" w14:textId="77777777" w:rsidR="007D6B01" w:rsidRPr="00142275" w:rsidRDefault="007D6B01" w:rsidP="007D6B01">
      <w:pPr>
        <w:tabs>
          <w:tab w:val="left" w:pos="630"/>
        </w:tabs>
        <w:spacing w:after="0" w:line="360" w:lineRule="auto"/>
        <w:contextualSpacing/>
        <w:jc w:val="both"/>
        <w:rPr>
          <w:sz w:val="24"/>
          <w:szCs w:val="24"/>
          <w:lang w:val="it-IT"/>
        </w:rPr>
      </w:pPr>
      <w:r w:rsidRPr="00142275">
        <w:rPr>
          <w:sz w:val="24"/>
          <w:szCs w:val="24"/>
          <w:lang w:val="it-IT"/>
        </w:rPr>
        <w:tab/>
      </w:r>
      <w:proofErr w:type="spellStart"/>
      <w:r w:rsidRPr="00142275">
        <w:rPr>
          <w:rFonts w:cs="Arial"/>
          <w:sz w:val="24"/>
          <w:szCs w:val="24"/>
        </w:rPr>
        <w:t>Սպանդանոցներում</w:t>
      </w:r>
      <w:proofErr w:type="spellEnd"/>
      <w:r w:rsidRPr="00142275">
        <w:rPr>
          <w:sz w:val="24"/>
          <w:szCs w:val="24"/>
          <w:lang w:val="it-IT"/>
        </w:rPr>
        <w:t xml:space="preserve"> </w:t>
      </w:r>
      <w:proofErr w:type="spellStart"/>
      <w:r w:rsidRPr="00142275">
        <w:rPr>
          <w:rFonts w:cs="Arial"/>
          <w:sz w:val="24"/>
          <w:szCs w:val="24"/>
        </w:rPr>
        <w:t>պետական</w:t>
      </w:r>
      <w:proofErr w:type="spellEnd"/>
      <w:r w:rsidRPr="00142275">
        <w:rPr>
          <w:sz w:val="24"/>
          <w:szCs w:val="24"/>
          <w:lang w:val="it-IT"/>
        </w:rPr>
        <w:t xml:space="preserve"> </w:t>
      </w:r>
      <w:proofErr w:type="spellStart"/>
      <w:r w:rsidRPr="00142275">
        <w:rPr>
          <w:rFonts w:cs="Arial"/>
          <w:sz w:val="24"/>
          <w:szCs w:val="24"/>
        </w:rPr>
        <w:t>վերահսկողության</w:t>
      </w:r>
      <w:proofErr w:type="spellEnd"/>
      <w:r w:rsidRPr="00142275">
        <w:rPr>
          <w:sz w:val="24"/>
          <w:szCs w:val="24"/>
          <w:lang w:val="it-IT"/>
        </w:rPr>
        <w:t xml:space="preserve"> </w:t>
      </w:r>
      <w:proofErr w:type="spellStart"/>
      <w:r w:rsidRPr="00142275">
        <w:rPr>
          <w:rFonts w:cs="Arial"/>
          <w:sz w:val="24"/>
          <w:szCs w:val="24"/>
        </w:rPr>
        <w:t>նպատակային</w:t>
      </w:r>
      <w:proofErr w:type="spellEnd"/>
      <w:r w:rsidRPr="00142275">
        <w:rPr>
          <w:sz w:val="24"/>
          <w:szCs w:val="24"/>
          <w:lang w:val="it-IT"/>
        </w:rPr>
        <w:t xml:space="preserve"> </w:t>
      </w:r>
      <w:r w:rsidRPr="00142275">
        <w:rPr>
          <w:rFonts w:cs="Arial"/>
          <w:sz w:val="24"/>
          <w:szCs w:val="24"/>
        </w:rPr>
        <w:t>և</w:t>
      </w:r>
      <w:r w:rsidRPr="00142275">
        <w:rPr>
          <w:sz w:val="24"/>
          <w:szCs w:val="24"/>
          <w:lang w:val="it-IT"/>
        </w:rPr>
        <w:t xml:space="preserve"> </w:t>
      </w:r>
      <w:proofErr w:type="spellStart"/>
      <w:r w:rsidRPr="00142275">
        <w:rPr>
          <w:rFonts w:cs="Arial"/>
          <w:sz w:val="24"/>
          <w:szCs w:val="24"/>
        </w:rPr>
        <w:t>պատշաճ</w:t>
      </w:r>
      <w:proofErr w:type="spellEnd"/>
      <w:r w:rsidRPr="00142275">
        <w:rPr>
          <w:sz w:val="24"/>
          <w:szCs w:val="24"/>
          <w:lang w:val="it-IT"/>
        </w:rPr>
        <w:t xml:space="preserve"> </w:t>
      </w:r>
      <w:proofErr w:type="spellStart"/>
      <w:r w:rsidRPr="00142275">
        <w:rPr>
          <w:rFonts w:cs="Arial"/>
          <w:sz w:val="24"/>
          <w:szCs w:val="24"/>
        </w:rPr>
        <w:t>իրականացումը</w:t>
      </w:r>
      <w:proofErr w:type="spellEnd"/>
      <w:r w:rsidRPr="00142275">
        <w:rPr>
          <w:sz w:val="24"/>
          <w:szCs w:val="24"/>
          <w:lang w:val="it-IT"/>
        </w:rPr>
        <w:t xml:space="preserve"> </w:t>
      </w:r>
      <w:proofErr w:type="spellStart"/>
      <w:r w:rsidRPr="00142275">
        <w:rPr>
          <w:rFonts w:cs="Arial"/>
          <w:sz w:val="24"/>
          <w:szCs w:val="24"/>
        </w:rPr>
        <w:t>թույլ</w:t>
      </w:r>
      <w:proofErr w:type="spellEnd"/>
      <w:r w:rsidRPr="00142275">
        <w:rPr>
          <w:sz w:val="24"/>
          <w:szCs w:val="24"/>
          <w:lang w:val="it-IT"/>
        </w:rPr>
        <w:t xml:space="preserve"> </w:t>
      </w:r>
      <w:proofErr w:type="spellStart"/>
      <w:r w:rsidRPr="00142275">
        <w:rPr>
          <w:rFonts w:cs="Arial"/>
          <w:sz w:val="24"/>
          <w:szCs w:val="24"/>
        </w:rPr>
        <w:t>կտա</w:t>
      </w:r>
      <w:proofErr w:type="spellEnd"/>
      <w:r w:rsidRPr="00142275">
        <w:rPr>
          <w:sz w:val="24"/>
          <w:szCs w:val="24"/>
          <w:lang w:val="it-IT"/>
        </w:rPr>
        <w:t xml:space="preserve"> բացահայտել առկա խնդիրները, </w:t>
      </w:r>
      <w:proofErr w:type="spellStart"/>
      <w:r w:rsidRPr="00142275">
        <w:rPr>
          <w:rFonts w:cs="Arial"/>
          <w:sz w:val="24"/>
          <w:szCs w:val="24"/>
        </w:rPr>
        <w:t>խախտումներն</w:t>
      </w:r>
      <w:proofErr w:type="spellEnd"/>
      <w:r w:rsidRPr="00142275">
        <w:rPr>
          <w:sz w:val="24"/>
          <w:szCs w:val="24"/>
          <w:lang w:val="it-IT"/>
        </w:rPr>
        <w:t xml:space="preserve"> </w:t>
      </w:r>
      <w:proofErr w:type="spellStart"/>
      <w:r w:rsidRPr="00142275">
        <w:rPr>
          <w:rFonts w:cs="Arial"/>
          <w:sz w:val="24"/>
          <w:szCs w:val="24"/>
        </w:rPr>
        <w:t>ու</w:t>
      </w:r>
      <w:proofErr w:type="spellEnd"/>
      <w:r w:rsidRPr="00142275">
        <w:rPr>
          <w:sz w:val="24"/>
          <w:szCs w:val="24"/>
          <w:lang w:val="it-IT"/>
        </w:rPr>
        <w:t xml:space="preserve"> </w:t>
      </w:r>
      <w:proofErr w:type="spellStart"/>
      <w:r w:rsidRPr="00142275">
        <w:rPr>
          <w:rFonts w:cs="Arial"/>
          <w:sz w:val="24"/>
          <w:szCs w:val="24"/>
        </w:rPr>
        <w:t>թերացումները</w:t>
      </w:r>
      <w:proofErr w:type="spellEnd"/>
      <w:r w:rsidRPr="00142275">
        <w:rPr>
          <w:sz w:val="24"/>
          <w:szCs w:val="24"/>
          <w:lang w:val="it-IT"/>
        </w:rPr>
        <w:t xml:space="preserve">, որը </w:t>
      </w:r>
      <w:r w:rsidRPr="00142275">
        <w:rPr>
          <w:rFonts w:cs="Arial"/>
          <w:sz w:val="24"/>
          <w:szCs w:val="24"/>
          <w:lang w:val="it-IT"/>
        </w:rPr>
        <w:t>հնարավորություն</w:t>
      </w:r>
      <w:r w:rsidRPr="00142275">
        <w:rPr>
          <w:sz w:val="24"/>
          <w:szCs w:val="24"/>
          <w:lang w:val="it-IT"/>
        </w:rPr>
        <w:t xml:space="preserve"> </w:t>
      </w:r>
      <w:r w:rsidRPr="00142275">
        <w:rPr>
          <w:rFonts w:cs="Arial"/>
          <w:sz w:val="24"/>
          <w:szCs w:val="24"/>
          <w:lang w:val="it-IT"/>
        </w:rPr>
        <w:t>կընձեռնի</w:t>
      </w:r>
      <w:r w:rsidRPr="00142275">
        <w:rPr>
          <w:sz w:val="24"/>
          <w:szCs w:val="24"/>
          <w:lang w:val="it-IT"/>
        </w:rPr>
        <w:t xml:space="preserve"> </w:t>
      </w:r>
      <w:r w:rsidRPr="00142275">
        <w:rPr>
          <w:rFonts w:cs="Arial"/>
          <w:sz w:val="24"/>
          <w:szCs w:val="24"/>
          <w:lang w:val="it-IT"/>
        </w:rPr>
        <w:t>լուծել</w:t>
      </w:r>
      <w:r w:rsidRPr="00142275">
        <w:rPr>
          <w:sz w:val="24"/>
          <w:szCs w:val="24"/>
          <w:lang w:val="it-IT"/>
        </w:rPr>
        <w:t xml:space="preserve"> </w:t>
      </w:r>
      <w:r w:rsidRPr="00142275">
        <w:rPr>
          <w:rFonts w:cs="Arial"/>
          <w:sz w:val="24"/>
          <w:szCs w:val="24"/>
          <w:lang w:val="it-IT"/>
        </w:rPr>
        <w:t>բնակչությանը</w:t>
      </w:r>
      <w:r w:rsidRPr="00142275">
        <w:rPr>
          <w:sz w:val="24"/>
          <w:szCs w:val="24"/>
          <w:lang w:val="it-IT"/>
        </w:rPr>
        <w:t xml:space="preserve"> </w:t>
      </w:r>
      <w:r w:rsidRPr="00142275">
        <w:rPr>
          <w:rFonts w:cs="Arial"/>
          <w:sz w:val="24"/>
          <w:szCs w:val="24"/>
          <w:lang w:val="it-IT"/>
        </w:rPr>
        <w:t>բացառապես</w:t>
      </w:r>
      <w:r w:rsidRPr="00142275">
        <w:rPr>
          <w:sz w:val="24"/>
          <w:szCs w:val="24"/>
          <w:lang w:val="it-IT"/>
        </w:rPr>
        <w:t xml:space="preserve"> </w:t>
      </w:r>
      <w:r w:rsidRPr="00142275">
        <w:rPr>
          <w:rFonts w:cs="Arial"/>
          <w:sz w:val="24"/>
          <w:szCs w:val="24"/>
          <w:lang w:val="it-IT"/>
        </w:rPr>
        <w:t>սպանդանոցային</w:t>
      </w:r>
      <w:r w:rsidRPr="00142275">
        <w:rPr>
          <w:sz w:val="24"/>
          <w:szCs w:val="24"/>
          <w:lang w:val="it-IT"/>
        </w:rPr>
        <w:t xml:space="preserve"> </w:t>
      </w:r>
      <w:r w:rsidRPr="00142275">
        <w:rPr>
          <w:rFonts w:cs="Arial"/>
          <w:sz w:val="24"/>
          <w:szCs w:val="24"/>
          <w:lang w:val="it-IT"/>
        </w:rPr>
        <w:t>ծագման</w:t>
      </w:r>
      <w:r w:rsidRPr="00142275">
        <w:rPr>
          <w:sz w:val="24"/>
          <w:szCs w:val="24"/>
          <w:lang w:val="it-IT"/>
        </w:rPr>
        <w:t xml:space="preserve"> </w:t>
      </w:r>
      <w:r w:rsidRPr="00142275">
        <w:rPr>
          <w:rFonts w:cs="Arial"/>
          <w:sz w:val="24"/>
          <w:szCs w:val="24"/>
          <w:lang w:val="it-IT"/>
        </w:rPr>
        <w:t>մթերքով</w:t>
      </w:r>
      <w:r w:rsidRPr="00142275">
        <w:rPr>
          <w:sz w:val="24"/>
          <w:szCs w:val="24"/>
          <w:lang w:val="it-IT"/>
        </w:rPr>
        <w:t xml:space="preserve"> </w:t>
      </w:r>
      <w:r w:rsidRPr="00142275">
        <w:rPr>
          <w:rFonts w:cs="Arial"/>
          <w:sz w:val="24"/>
          <w:szCs w:val="24"/>
          <w:lang w:val="it-IT"/>
        </w:rPr>
        <w:t>ապահովելու</w:t>
      </w:r>
      <w:r w:rsidRPr="00142275">
        <w:rPr>
          <w:sz w:val="24"/>
          <w:szCs w:val="24"/>
          <w:lang w:val="it-IT"/>
        </w:rPr>
        <w:t xml:space="preserve"> </w:t>
      </w:r>
      <w:r w:rsidRPr="00142275">
        <w:rPr>
          <w:rFonts w:cs="Arial"/>
          <w:sz w:val="24"/>
          <w:szCs w:val="24"/>
          <w:lang w:val="it-IT"/>
        </w:rPr>
        <w:t>խնդիրը</w:t>
      </w:r>
      <w:r w:rsidRPr="00142275">
        <w:rPr>
          <w:sz w:val="24"/>
          <w:szCs w:val="24"/>
          <w:lang w:val="it-IT"/>
        </w:rPr>
        <w:t>:</w:t>
      </w:r>
    </w:p>
    <w:p w14:paraId="22C24326" w14:textId="77777777" w:rsidR="007D6B01" w:rsidRPr="00142275" w:rsidRDefault="007D6B01" w:rsidP="007D6B01">
      <w:pPr>
        <w:tabs>
          <w:tab w:val="left" w:pos="630"/>
        </w:tabs>
        <w:spacing w:after="0" w:line="360" w:lineRule="auto"/>
        <w:jc w:val="both"/>
        <w:rPr>
          <w:sz w:val="24"/>
          <w:szCs w:val="24"/>
          <w:lang w:val="hy-AM"/>
        </w:rPr>
      </w:pPr>
      <w:r w:rsidRPr="00142275">
        <w:rPr>
          <w:sz w:val="24"/>
          <w:szCs w:val="24"/>
          <w:lang w:val="hy-AM"/>
        </w:rPr>
        <w:tab/>
        <w:t>Նախատեսված է 2026 թվականի</w:t>
      </w:r>
      <w:r w:rsidRPr="00142275">
        <w:rPr>
          <w:sz w:val="24"/>
          <w:szCs w:val="24"/>
        </w:rPr>
        <w:t xml:space="preserve"> </w:t>
      </w:r>
      <w:proofErr w:type="spellStart"/>
      <w:r w:rsidRPr="00142275">
        <w:rPr>
          <w:sz w:val="24"/>
          <w:szCs w:val="24"/>
        </w:rPr>
        <w:t>ընթացքում</w:t>
      </w:r>
      <w:proofErr w:type="spellEnd"/>
      <w:r w:rsidRPr="00142275">
        <w:rPr>
          <w:sz w:val="24"/>
          <w:szCs w:val="24"/>
          <w:lang w:val="hy-AM"/>
        </w:rPr>
        <w:t>՝</w:t>
      </w:r>
    </w:p>
    <w:p w14:paraId="1196C593" w14:textId="77777777" w:rsidR="007D6B01" w:rsidRPr="00142275" w:rsidRDefault="007D6B01" w:rsidP="007D6B01">
      <w:pPr>
        <w:numPr>
          <w:ilvl w:val="0"/>
          <w:numId w:val="18"/>
        </w:numPr>
        <w:tabs>
          <w:tab w:val="left" w:pos="567"/>
        </w:tabs>
        <w:spacing w:after="0" w:line="360" w:lineRule="auto"/>
        <w:contextualSpacing/>
        <w:jc w:val="both"/>
        <w:rPr>
          <w:sz w:val="24"/>
          <w:szCs w:val="24"/>
          <w:lang w:val="hy-AM"/>
        </w:rPr>
      </w:pPr>
      <w:r w:rsidRPr="00142275">
        <w:rPr>
          <w:sz w:val="24"/>
          <w:szCs w:val="24"/>
          <w:lang w:val="hy-AM"/>
        </w:rPr>
        <w:t xml:space="preserve">Տեսչական մարմնի կողմից վարվող «Սպանդանոցների կառավարում» միասնական էլեկտրոնային հարթակում կենդանու մորթի վերաբերյալ առցանց կարճատև տեսահոլովակի ուսումնասիրությունը հնարավորություն կտա հավաստելու, որ մսեղիքն ունի սպանդանոցային ծագում: </w:t>
      </w:r>
    </w:p>
    <w:p w14:paraId="602657CA" w14:textId="569430D1" w:rsidR="007D6B01" w:rsidRPr="00142275" w:rsidRDefault="00E01F6A" w:rsidP="007D6B01">
      <w:pPr>
        <w:numPr>
          <w:ilvl w:val="0"/>
          <w:numId w:val="18"/>
        </w:numPr>
        <w:tabs>
          <w:tab w:val="left" w:pos="567"/>
        </w:tabs>
        <w:spacing w:after="0" w:line="360" w:lineRule="auto"/>
        <w:contextualSpacing/>
        <w:jc w:val="both"/>
        <w:rPr>
          <w:sz w:val="24"/>
          <w:szCs w:val="24"/>
          <w:lang w:val="hy-AM"/>
        </w:rPr>
      </w:pPr>
      <w:r>
        <w:rPr>
          <w:sz w:val="24"/>
          <w:szCs w:val="24"/>
          <w:lang w:val="hy-AM"/>
        </w:rPr>
        <w:t xml:space="preserve">Շարունակվելու են </w:t>
      </w:r>
      <w:r w:rsidR="007D6B01" w:rsidRPr="00142275">
        <w:rPr>
          <w:sz w:val="24"/>
          <w:szCs w:val="24"/>
          <w:lang w:val="hy-AM"/>
        </w:rPr>
        <w:t xml:space="preserve">Հայաստանի Հանրապետությունում գյուղատնտեսական կենդանիների համարակալման և հաշվառման էլեկտրոնային համակարգի (ԱՆԻ ՊԱՍ) </w:t>
      </w:r>
      <w:r>
        <w:rPr>
          <w:sz w:val="24"/>
          <w:szCs w:val="24"/>
          <w:lang w:val="hy-AM"/>
        </w:rPr>
        <w:t>հետ աշխատանքները։</w:t>
      </w:r>
    </w:p>
    <w:p w14:paraId="3A02D3D9" w14:textId="77777777" w:rsidR="007D6B01" w:rsidRPr="00142275" w:rsidRDefault="007D6B01" w:rsidP="007D6B01">
      <w:pPr>
        <w:tabs>
          <w:tab w:val="left" w:pos="567"/>
        </w:tabs>
        <w:spacing w:after="0" w:line="360" w:lineRule="auto"/>
        <w:ind w:left="720"/>
        <w:contextualSpacing/>
        <w:jc w:val="both"/>
        <w:rPr>
          <w:sz w:val="24"/>
          <w:szCs w:val="24"/>
          <w:lang w:val="hy-AM"/>
        </w:rPr>
      </w:pPr>
      <w:r w:rsidRPr="00142275">
        <w:rPr>
          <w:sz w:val="24"/>
          <w:szCs w:val="24"/>
          <w:lang w:val="hy-AM"/>
        </w:rPr>
        <w:t>«Սպանդանոցների կառավարում» միասնական էլեկտրոնային հարթակի հետ։</w:t>
      </w:r>
    </w:p>
    <w:p w14:paraId="19860227" w14:textId="77777777" w:rsidR="007D6B01" w:rsidRPr="00142275" w:rsidRDefault="007D6B01" w:rsidP="007D6B01">
      <w:pPr>
        <w:numPr>
          <w:ilvl w:val="0"/>
          <w:numId w:val="18"/>
        </w:numPr>
        <w:tabs>
          <w:tab w:val="left" w:pos="567"/>
        </w:tabs>
        <w:spacing w:after="0" w:line="360" w:lineRule="auto"/>
        <w:contextualSpacing/>
        <w:jc w:val="both"/>
        <w:rPr>
          <w:sz w:val="24"/>
          <w:szCs w:val="24"/>
          <w:lang w:val="hy-AM"/>
        </w:rPr>
      </w:pPr>
      <w:r w:rsidRPr="00142275">
        <w:rPr>
          <w:sz w:val="24"/>
          <w:szCs w:val="24"/>
          <w:lang w:val="hy-AM"/>
        </w:rPr>
        <w:lastRenderedPageBreak/>
        <w:t xml:space="preserve">Վերոգրյալ լրամշակումների կիրառությունը հնարավորություն կտա հնարավորինս բացառել բակային մորթը և վերահսկելի դարձնել սպանդանոցներում կենդանիների մորթը։  </w:t>
      </w:r>
      <w:r w:rsidRPr="00142275">
        <w:rPr>
          <w:sz w:val="24"/>
          <w:szCs w:val="24"/>
          <w:lang w:val="hy-AM"/>
        </w:rPr>
        <w:tab/>
      </w:r>
    </w:p>
    <w:p w14:paraId="450D4F3C" w14:textId="77777777" w:rsidR="007D6B01" w:rsidRPr="00142275" w:rsidRDefault="007D6B01" w:rsidP="007D6B01">
      <w:pPr>
        <w:spacing w:after="0" w:line="360" w:lineRule="auto"/>
        <w:ind w:firstLine="708"/>
        <w:jc w:val="both"/>
        <w:rPr>
          <w:rFonts w:cs="Courier New"/>
          <w:kern w:val="16"/>
          <w:sz w:val="24"/>
          <w:szCs w:val="24"/>
          <w:lang w:val="hy-AM"/>
        </w:rPr>
      </w:pPr>
      <w:r w:rsidRPr="00142275">
        <w:rPr>
          <w:rFonts w:cs="Courier New"/>
          <w:kern w:val="16"/>
          <w:sz w:val="24"/>
          <w:szCs w:val="24"/>
          <w:lang w:val="it-IT"/>
        </w:rPr>
        <w:t>20</w:t>
      </w:r>
      <w:r w:rsidRPr="00142275">
        <w:rPr>
          <w:rFonts w:cs="Courier New"/>
          <w:kern w:val="16"/>
          <w:sz w:val="24"/>
          <w:szCs w:val="24"/>
          <w:lang w:val="hy-AM"/>
        </w:rPr>
        <w:t>24-2025</w:t>
      </w:r>
      <w:r w:rsidRPr="00142275">
        <w:rPr>
          <w:rFonts w:cs="Courier New"/>
          <w:kern w:val="16"/>
          <w:sz w:val="24"/>
          <w:szCs w:val="24"/>
          <w:lang w:val="it-IT"/>
        </w:rPr>
        <w:t xml:space="preserve"> </w:t>
      </w:r>
      <w:r w:rsidRPr="00142275">
        <w:rPr>
          <w:rFonts w:cs="Arial"/>
          <w:kern w:val="16"/>
          <w:sz w:val="24"/>
          <w:szCs w:val="24"/>
          <w:lang w:val="hy-AM"/>
        </w:rPr>
        <w:t>թվականներին</w:t>
      </w:r>
      <w:r w:rsidRPr="00142275">
        <w:rPr>
          <w:rFonts w:cs="Courier New"/>
          <w:kern w:val="16"/>
          <w:sz w:val="24"/>
          <w:szCs w:val="24"/>
          <w:lang w:val="it-IT"/>
        </w:rPr>
        <w:t xml:space="preserve"> </w:t>
      </w:r>
      <w:r w:rsidRPr="00142275">
        <w:rPr>
          <w:rFonts w:cs="Arial"/>
          <w:kern w:val="16"/>
          <w:sz w:val="24"/>
          <w:szCs w:val="24"/>
          <w:lang w:val="hy-AM"/>
        </w:rPr>
        <w:t>իրականացված</w:t>
      </w:r>
      <w:r w:rsidRPr="00142275">
        <w:rPr>
          <w:rFonts w:cs="Courier New"/>
          <w:kern w:val="16"/>
          <w:sz w:val="24"/>
          <w:szCs w:val="24"/>
          <w:lang w:val="it-IT"/>
        </w:rPr>
        <w:t xml:space="preserve"> </w:t>
      </w:r>
      <w:r w:rsidRPr="00142275">
        <w:rPr>
          <w:rFonts w:cs="Arial"/>
          <w:kern w:val="16"/>
          <w:sz w:val="24"/>
          <w:szCs w:val="24"/>
          <w:lang w:val="hy-AM"/>
        </w:rPr>
        <w:t>պետական</w:t>
      </w:r>
      <w:r w:rsidRPr="00142275">
        <w:rPr>
          <w:rFonts w:cs="Courier New"/>
          <w:kern w:val="16"/>
          <w:sz w:val="24"/>
          <w:szCs w:val="24"/>
          <w:lang w:val="it-IT"/>
        </w:rPr>
        <w:t xml:space="preserve"> </w:t>
      </w:r>
      <w:r w:rsidRPr="00142275">
        <w:rPr>
          <w:rFonts w:cs="Arial"/>
          <w:kern w:val="16"/>
          <w:sz w:val="24"/>
          <w:szCs w:val="24"/>
          <w:lang w:val="hy-AM"/>
        </w:rPr>
        <w:t>վերահսկողության</w:t>
      </w:r>
      <w:r w:rsidRPr="00142275">
        <w:rPr>
          <w:rFonts w:cs="Courier New"/>
          <w:kern w:val="16"/>
          <w:sz w:val="24"/>
          <w:szCs w:val="24"/>
          <w:lang w:val="it-IT"/>
        </w:rPr>
        <w:t xml:space="preserve"> </w:t>
      </w:r>
      <w:r w:rsidRPr="00142275">
        <w:rPr>
          <w:rFonts w:cs="Arial"/>
          <w:kern w:val="16"/>
          <w:sz w:val="24"/>
          <w:szCs w:val="24"/>
          <w:lang w:val="hy-AM"/>
        </w:rPr>
        <w:t>արդյունքների</w:t>
      </w:r>
      <w:r w:rsidRPr="00142275">
        <w:rPr>
          <w:rFonts w:cs="Courier New"/>
          <w:kern w:val="16"/>
          <w:sz w:val="24"/>
          <w:szCs w:val="24"/>
          <w:lang w:val="it-IT"/>
        </w:rPr>
        <w:t xml:space="preserve"> </w:t>
      </w:r>
      <w:r w:rsidRPr="00142275">
        <w:rPr>
          <w:rFonts w:cs="Arial"/>
          <w:kern w:val="16"/>
          <w:sz w:val="24"/>
          <w:szCs w:val="24"/>
          <w:lang w:val="hy-AM"/>
        </w:rPr>
        <w:t>նախնական</w:t>
      </w:r>
      <w:r w:rsidRPr="00142275">
        <w:rPr>
          <w:rFonts w:cs="Courier New"/>
          <w:kern w:val="16"/>
          <w:sz w:val="24"/>
          <w:szCs w:val="24"/>
          <w:lang w:val="it-IT"/>
        </w:rPr>
        <w:t xml:space="preserve"> </w:t>
      </w:r>
      <w:r w:rsidRPr="00142275">
        <w:rPr>
          <w:rFonts w:cs="Arial"/>
          <w:kern w:val="16"/>
          <w:sz w:val="24"/>
          <w:szCs w:val="24"/>
          <w:lang w:val="hy-AM"/>
        </w:rPr>
        <w:t>ամփոփումից</w:t>
      </w:r>
      <w:r w:rsidRPr="00142275">
        <w:rPr>
          <w:rFonts w:cs="Courier New"/>
          <w:kern w:val="16"/>
          <w:sz w:val="24"/>
          <w:szCs w:val="24"/>
          <w:lang w:val="hy-AM"/>
        </w:rPr>
        <w:t xml:space="preserve"> </w:t>
      </w:r>
      <w:r w:rsidRPr="00142275">
        <w:rPr>
          <w:rFonts w:cs="Arial"/>
          <w:kern w:val="16"/>
          <w:sz w:val="24"/>
          <w:szCs w:val="24"/>
          <w:lang w:val="hy-AM"/>
        </w:rPr>
        <w:t>հետո պարզ</w:t>
      </w:r>
      <w:r w:rsidRPr="00142275">
        <w:rPr>
          <w:rFonts w:cs="Courier New"/>
          <w:kern w:val="16"/>
          <w:sz w:val="24"/>
          <w:szCs w:val="24"/>
          <w:lang w:val="hy-AM"/>
        </w:rPr>
        <w:t xml:space="preserve"> </w:t>
      </w:r>
      <w:r w:rsidRPr="00142275">
        <w:rPr>
          <w:rFonts w:cs="Arial"/>
          <w:kern w:val="16"/>
          <w:sz w:val="24"/>
          <w:szCs w:val="24"/>
          <w:lang w:val="hy-AM"/>
        </w:rPr>
        <w:t>է</w:t>
      </w:r>
      <w:r w:rsidRPr="00142275">
        <w:rPr>
          <w:rFonts w:cs="Courier New"/>
          <w:kern w:val="16"/>
          <w:sz w:val="24"/>
          <w:szCs w:val="24"/>
          <w:lang w:val="hy-AM"/>
        </w:rPr>
        <w:t xml:space="preserve"> </w:t>
      </w:r>
      <w:r w:rsidRPr="00142275">
        <w:rPr>
          <w:rFonts w:cs="Arial"/>
          <w:kern w:val="16"/>
          <w:sz w:val="24"/>
          <w:szCs w:val="24"/>
          <w:lang w:val="hy-AM"/>
        </w:rPr>
        <w:t>դարձել</w:t>
      </w:r>
      <w:r w:rsidRPr="00142275">
        <w:rPr>
          <w:rFonts w:cs="Courier New"/>
          <w:kern w:val="16"/>
          <w:sz w:val="24"/>
          <w:szCs w:val="24"/>
          <w:lang w:val="hy-AM"/>
        </w:rPr>
        <w:t xml:space="preserve">, </w:t>
      </w:r>
      <w:r w:rsidRPr="00142275">
        <w:rPr>
          <w:rFonts w:cs="Arial"/>
          <w:kern w:val="16"/>
          <w:sz w:val="24"/>
          <w:szCs w:val="24"/>
          <w:lang w:val="hy-AM"/>
        </w:rPr>
        <w:t>որ</w:t>
      </w:r>
      <w:r w:rsidRPr="00142275">
        <w:rPr>
          <w:rFonts w:cs="Courier New"/>
          <w:kern w:val="16"/>
          <w:sz w:val="24"/>
          <w:szCs w:val="24"/>
          <w:lang w:val="it-IT"/>
        </w:rPr>
        <w:t xml:space="preserve"> </w:t>
      </w:r>
      <w:r w:rsidRPr="00142275">
        <w:rPr>
          <w:rFonts w:cs="Arial"/>
          <w:kern w:val="16"/>
          <w:sz w:val="24"/>
          <w:szCs w:val="24"/>
          <w:lang w:val="hy-AM"/>
        </w:rPr>
        <w:t>ոլորտում</w:t>
      </w:r>
      <w:r w:rsidRPr="00142275">
        <w:rPr>
          <w:rFonts w:cs="Courier New"/>
          <w:kern w:val="16"/>
          <w:sz w:val="24"/>
          <w:szCs w:val="24"/>
          <w:lang w:val="it-IT"/>
        </w:rPr>
        <w:t xml:space="preserve"> </w:t>
      </w:r>
      <w:r w:rsidRPr="00142275">
        <w:rPr>
          <w:rFonts w:cs="Arial"/>
          <w:kern w:val="16"/>
          <w:sz w:val="24"/>
          <w:szCs w:val="24"/>
          <w:lang w:val="hy-AM"/>
        </w:rPr>
        <w:t>դեռևս</w:t>
      </w:r>
      <w:r w:rsidRPr="00142275">
        <w:rPr>
          <w:rFonts w:cs="Courier New"/>
          <w:kern w:val="16"/>
          <w:sz w:val="24"/>
          <w:szCs w:val="24"/>
          <w:lang w:val="it-IT"/>
        </w:rPr>
        <w:t xml:space="preserve"> </w:t>
      </w:r>
      <w:r w:rsidRPr="00142275">
        <w:rPr>
          <w:rFonts w:cs="Arial"/>
          <w:kern w:val="16"/>
          <w:sz w:val="24"/>
          <w:szCs w:val="24"/>
          <w:lang w:val="hy-AM"/>
        </w:rPr>
        <w:t>առկա</w:t>
      </w:r>
      <w:r w:rsidRPr="00142275">
        <w:rPr>
          <w:rFonts w:cs="Courier New"/>
          <w:kern w:val="16"/>
          <w:sz w:val="24"/>
          <w:szCs w:val="24"/>
          <w:lang w:val="it-IT"/>
        </w:rPr>
        <w:t xml:space="preserve"> </w:t>
      </w:r>
      <w:r w:rsidRPr="00142275">
        <w:rPr>
          <w:rFonts w:cs="Arial"/>
          <w:kern w:val="16"/>
          <w:sz w:val="24"/>
          <w:szCs w:val="24"/>
          <w:lang w:val="hy-AM"/>
        </w:rPr>
        <w:t>են</w:t>
      </w:r>
      <w:r w:rsidRPr="00142275">
        <w:rPr>
          <w:rFonts w:cs="Courier New"/>
          <w:kern w:val="16"/>
          <w:sz w:val="24"/>
          <w:szCs w:val="24"/>
          <w:lang w:val="it-IT"/>
        </w:rPr>
        <w:t xml:space="preserve"> </w:t>
      </w:r>
      <w:r w:rsidRPr="00142275">
        <w:rPr>
          <w:rFonts w:cs="Arial"/>
          <w:kern w:val="16"/>
          <w:sz w:val="24"/>
          <w:szCs w:val="24"/>
          <w:lang w:val="hy-AM"/>
        </w:rPr>
        <w:t>ռիսկեր, որոնցից</w:t>
      </w:r>
      <w:r w:rsidRPr="00142275">
        <w:rPr>
          <w:rFonts w:cs="Courier New"/>
          <w:kern w:val="16"/>
          <w:sz w:val="24"/>
          <w:szCs w:val="24"/>
          <w:lang w:val="it-IT"/>
        </w:rPr>
        <w:t xml:space="preserve"> </w:t>
      </w:r>
      <w:r w:rsidRPr="00142275">
        <w:rPr>
          <w:rFonts w:cs="Arial"/>
          <w:kern w:val="16"/>
          <w:sz w:val="24"/>
          <w:szCs w:val="24"/>
          <w:lang w:val="hy-AM"/>
        </w:rPr>
        <w:t>կարող</w:t>
      </w:r>
      <w:r w:rsidRPr="00142275">
        <w:rPr>
          <w:rFonts w:cs="Courier New"/>
          <w:kern w:val="16"/>
          <w:sz w:val="24"/>
          <w:szCs w:val="24"/>
          <w:lang w:val="it-IT"/>
        </w:rPr>
        <w:t xml:space="preserve"> </w:t>
      </w:r>
      <w:r w:rsidRPr="00142275">
        <w:rPr>
          <w:rFonts w:cs="Arial"/>
          <w:kern w:val="16"/>
          <w:sz w:val="24"/>
          <w:szCs w:val="24"/>
          <w:lang w:val="hy-AM"/>
        </w:rPr>
        <w:t>ենք</w:t>
      </w:r>
      <w:r w:rsidRPr="00142275">
        <w:rPr>
          <w:rFonts w:cs="Courier New"/>
          <w:kern w:val="16"/>
          <w:sz w:val="24"/>
          <w:szCs w:val="24"/>
          <w:lang w:val="it-IT"/>
        </w:rPr>
        <w:t xml:space="preserve"> </w:t>
      </w:r>
      <w:r w:rsidRPr="00142275">
        <w:rPr>
          <w:rFonts w:cs="Arial"/>
          <w:kern w:val="16"/>
          <w:sz w:val="24"/>
          <w:szCs w:val="24"/>
          <w:lang w:val="hy-AM"/>
        </w:rPr>
        <w:t>առանձնացնել</w:t>
      </w:r>
      <w:r w:rsidRPr="00142275">
        <w:rPr>
          <w:rFonts w:cs="Courier New"/>
          <w:kern w:val="16"/>
          <w:sz w:val="24"/>
          <w:szCs w:val="24"/>
          <w:lang w:val="hy-AM"/>
        </w:rPr>
        <w:t xml:space="preserve"> </w:t>
      </w:r>
      <w:r w:rsidRPr="00142275">
        <w:rPr>
          <w:rFonts w:cs="Arial"/>
          <w:kern w:val="16"/>
          <w:sz w:val="24"/>
          <w:szCs w:val="24"/>
          <w:lang w:val="hy-AM"/>
        </w:rPr>
        <w:t>Հայաստանի</w:t>
      </w:r>
      <w:r w:rsidRPr="00142275">
        <w:rPr>
          <w:rFonts w:cs="Courier New"/>
          <w:kern w:val="16"/>
          <w:sz w:val="24"/>
          <w:szCs w:val="24"/>
          <w:lang w:val="hy-AM"/>
        </w:rPr>
        <w:t xml:space="preserve"> </w:t>
      </w:r>
      <w:r w:rsidRPr="00142275">
        <w:rPr>
          <w:rFonts w:cs="Arial"/>
          <w:kern w:val="16"/>
          <w:sz w:val="24"/>
          <w:szCs w:val="24"/>
          <w:lang w:val="hy-AM"/>
        </w:rPr>
        <w:t>Հանրապետությունում</w:t>
      </w:r>
      <w:r w:rsidRPr="00142275">
        <w:rPr>
          <w:rFonts w:cs="Courier New"/>
          <w:kern w:val="16"/>
          <w:sz w:val="24"/>
          <w:szCs w:val="24"/>
          <w:lang w:val="hy-AM"/>
        </w:rPr>
        <w:t xml:space="preserve"> </w:t>
      </w:r>
      <w:r w:rsidRPr="00142275">
        <w:rPr>
          <w:rFonts w:cs="Arial"/>
          <w:kern w:val="16"/>
          <w:sz w:val="24"/>
          <w:szCs w:val="24"/>
          <w:lang w:val="hy-AM"/>
        </w:rPr>
        <w:t>կենդանիների</w:t>
      </w:r>
      <w:r w:rsidRPr="00142275">
        <w:rPr>
          <w:rFonts w:cs="Courier New"/>
          <w:kern w:val="16"/>
          <w:sz w:val="24"/>
          <w:szCs w:val="24"/>
          <w:lang w:val="hy-AM"/>
        </w:rPr>
        <w:t xml:space="preserve"> </w:t>
      </w:r>
      <w:r w:rsidRPr="00142275">
        <w:rPr>
          <w:rFonts w:cs="Arial"/>
          <w:kern w:val="16"/>
          <w:sz w:val="24"/>
          <w:szCs w:val="24"/>
          <w:lang w:val="hy-AM"/>
        </w:rPr>
        <w:t>համարակալման</w:t>
      </w:r>
      <w:r w:rsidRPr="00142275">
        <w:rPr>
          <w:rFonts w:cs="Courier New"/>
          <w:kern w:val="16"/>
          <w:sz w:val="24"/>
          <w:szCs w:val="24"/>
          <w:lang w:val="hy-AM"/>
        </w:rPr>
        <w:t xml:space="preserve"> </w:t>
      </w:r>
      <w:r w:rsidRPr="00142275">
        <w:rPr>
          <w:rFonts w:cs="Arial"/>
          <w:kern w:val="16"/>
          <w:sz w:val="24"/>
          <w:szCs w:val="24"/>
          <w:lang w:val="hy-AM"/>
        </w:rPr>
        <w:t>բացակայությունը (բացի խեկ-ից)</w:t>
      </w:r>
      <w:r w:rsidRPr="00142275">
        <w:rPr>
          <w:rFonts w:cs="Courier New"/>
          <w:kern w:val="16"/>
          <w:sz w:val="24"/>
          <w:szCs w:val="24"/>
          <w:lang w:val="hy-AM"/>
        </w:rPr>
        <w:t xml:space="preserve">, </w:t>
      </w:r>
      <w:r w:rsidRPr="00142275">
        <w:rPr>
          <w:rFonts w:cs="Arial"/>
          <w:kern w:val="16"/>
          <w:sz w:val="24"/>
          <w:szCs w:val="24"/>
          <w:lang w:val="hy-AM"/>
        </w:rPr>
        <w:t>բակային</w:t>
      </w:r>
      <w:r w:rsidRPr="00142275">
        <w:rPr>
          <w:rFonts w:cs="Courier New"/>
          <w:kern w:val="16"/>
          <w:sz w:val="24"/>
          <w:szCs w:val="24"/>
          <w:lang w:val="hy-AM"/>
        </w:rPr>
        <w:t xml:space="preserve"> </w:t>
      </w:r>
      <w:r w:rsidRPr="00142275">
        <w:rPr>
          <w:rFonts w:cs="Arial"/>
          <w:kern w:val="16"/>
          <w:sz w:val="24"/>
          <w:szCs w:val="24"/>
          <w:lang w:val="hy-AM"/>
        </w:rPr>
        <w:t>մորթի</w:t>
      </w:r>
      <w:r w:rsidRPr="00142275">
        <w:rPr>
          <w:rFonts w:cs="Courier New"/>
          <w:kern w:val="16"/>
          <w:sz w:val="24"/>
          <w:szCs w:val="24"/>
          <w:lang w:val="hy-AM"/>
        </w:rPr>
        <w:t xml:space="preserve"> </w:t>
      </w:r>
      <w:r w:rsidRPr="00142275">
        <w:rPr>
          <w:rFonts w:cs="Arial"/>
          <w:kern w:val="16"/>
          <w:sz w:val="24"/>
          <w:szCs w:val="24"/>
          <w:lang w:val="hy-AM"/>
        </w:rPr>
        <w:t>առկայությունը</w:t>
      </w:r>
      <w:r w:rsidRPr="00142275">
        <w:rPr>
          <w:rFonts w:cs="Courier New"/>
          <w:kern w:val="16"/>
          <w:sz w:val="24"/>
          <w:szCs w:val="24"/>
          <w:lang w:val="hy-AM"/>
        </w:rPr>
        <w:t xml:space="preserve">, </w:t>
      </w:r>
      <w:r w:rsidRPr="00142275">
        <w:rPr>
          <w:rFonts w:cs="Arial"/>
          <w:kern w:val="16"/>
          <w:sz w:val="24"/>
          <w:szCs w:val="24"/>
          <w:lang w:val="hy-AM"/>
        </w:rPr>
        <w:t>վարակիչ</w:t>
      </w:r>
      <w:r w:rsidRPr="00142275">
        <w:rPr>
          <w:rFonts w:cs="Courier New"/>
          <w:kern w:val="16"/>
          <w:sz w:val="24"/>
          <w:szCs w:val="24"/>
          <w:lang w:val="hy-AM"/>
        </w:rPr>
        <w:t xml:space="preserve"> </w:t>
      </w:r>
      <w:r w:rsidRPr="00142275">
        <w:rPr>
          <w:rFonts w:cs="Arial"/>
          <w:kern w:val="16"/>
          <w:sz w:val="24"/>
          <w:szCs w:val="24"/>
          <w:lang w:val="hy-AM"/>
        </w:rPr>
        <w:t>հիվանդությունների</w:t>
      </w:r>
      <w:r w:rsidRPr="00142275">
        <w:rPr>
          <w:rFonts w:cs="Courier New"/>
          <w:kern w:val="16"/>
          <w:sz w:val="24"/>
          <w:szCs w:val="24"/>
          <w:lang w:val="hy-AM"/>
        </w:rPr>
        <w:t xml:space="preserve"> </w:t>
      </w:r>
      <w:r w:rsidRPr="00142275">
        <w:rPr>
          <w:rFonts w:cs="Arial"/>
          <w:kern w:val="16"/>
          <w:sz w:val="24"/>
          <w:szCs w:val="24"/>
          <w:lang w:val="hy-AM"/>
        </w:rPr>
        <w:t>արձանագրման</w:t>
      </w:r>
      <w:r w:rsidRPr="00142275">
        <w:rPr>
          <w:rFonts w:cs="Courier New"/>
          <w:kern w:val="16"/>
          <w:sz w:val="24"/>
          <w:szCs w:val="24"/>
          <w:lang w:val="hy-AM"/>
        </w:rPr>
        <w:t xml:space="preserve"> </w:t>
      </w:r>
      <w:r w:rsidRPr="00142275">
        <w:rPr>
          <w:rFonts w:cs="Arial"/>
          <w:kern w:val="16"/>
          <w:sz w:val="24"/>
          <w:szCs w:val="24"/>
          <w:lang w:val="hy-AM"/>
        </w:rPr>
        <w:t>դեպքում</w:t>
      </w:r>
      <w:r w:rsidRPr="00142275">
        <w:rPr>
          <w:rFonts w:cs="Courier New"/>
          <w:kern w:val="16"/>
          <w:sz w:val="24"/>
          <w:szCs w:val="24"/>
          <w:lang w:val="hy-AM"/>
        </w:rPr>
        <w:t xml:space="preserve"> </w:t>
      </w:r>
      <w:r w:rsidRPr="00142275">
        <w:rPr>
          <w:rFonts w:cs="Arial"/>
          <w:kern w:val="16"/>
          <w:sz w:val="24"/>
          <w:szCs w:val="24"/>
          <w:lang w:val="hy-AM"/>
        </w:rPr>
        <w:t>անկած</w:t>
      </w:r>
      <w:r w:rsidRPr="00142275">
        <w:rPr>
          <w:rFonts w:cs="Courier New"/>
          <w:kern w:val="16"/>
          <w:sz w:val="24"/>
          <w:szCs w:val="24"/>
          <w:lang w:val="hy-AM"/>
        </w:rPr>
        <w:t xml:space="preserve"> </w:t>
      </w:r>
      <w:r w:rsidRPr="00142275">
        <w:rPr>
          <w:rFonts w:cs="Arial"/>
          <w:kern w:val="16"/>
          <w:sz w:val="24"/>
          <w:szCs w:val="24"/>
          <w:lang w:val="hy-AM"/>
        </w:rPr>
        <w:t>կենդանիների</w:t>
      </w:r>
      <w:r w:rsidRPr="00142275">
        <w:rPr>
          <w:rFonts w:cs="Courier New"/>
          <w:kern w:val="16"/>
          <w:sz w:val="24"/>
          <w:szCs w:val="24"/>
          <w:lang w:val="hy-AM"/>
        </w:rPr>
        <w:t xml:space="preserve"> </w:t>
      </w:r>
      <w:r w:rsidRPr="00142275">
        <w:rPr>
          <w:rFonts w:cs="Arial"/>
          <w:kern w:val="16"/>
          <w:sz w:val="24"/>
          <w:szCs w:val="24"/>
          <w:lang w:val="hy-AM"/>
        </w:rPr>
        <w:t>համար</w:t>
      </w:r>
      <w:r w:rsidRPr="00142275">
        <w:rPr>
          <w:rFonts w:cs="Courier New"/>
          <w:kern w:val="16"/>
          <w:sz w:val="24"/>
          <w:szCs w:val="24"/>
          <w:lang w:val="hy-AM"/>
        </w:rPr>
        <w:t xml:space="preserve"> </w:t>
      </w:r>
      <w:r w:rsidRPr="00142275">
        <w:rPr>
          <w:rFonts w:cs="Arial"/>
          <w:kern w:val="16"/>
          <w:sz w:val="24"/>
          <w:szCs w:val="24"/>
          <w:lang w:val="hy-AM"/>
        </w:rPr>
        <w:t>փոխհատուցման</w:t>
      </w:r>
      <w:r w:rsidRPr="00142275">
        <w:rPr>
          <w:rFonts w:cs="Courier New"/>
          <w:kern w:val="16"/>
          <w:sz w:val="24"/>
          <w:szCs w:val="24"/>
          <w:lang w:val="hy-AM"/>
        </w:rPr>
        <w:t xml:space="preserve"> </w:t>
      </w:r>
      <w:r w:rsidRPr="00142275">
        <w:rPr>
          <w:rFonts w:cs="Arial"/>
          <w:kern w:val="16"/>
          <w:sz w:val="24"/>
          <w:szCs w:val="24"/>
          <w:lang w:val="hy-AM"/>
        </w:rPr>
        <w:t>կանոնակարգման թերությունները</w:t>
      </w:r>
      <w:r w:rsidRPr="00142275">
        <w:rPr>
          <w:rFonts w:cs="Courier New"/>
          <w:kern w:val="16"/>
          <w:sz w:val="24"/>
          <w:szCs w:val="24"/>
          <w:lang w:val="hy-AM"/>
        </w:rPr>
        <w:t xml:space="preserve">, </w:t>
      </w:r>
      <w:r w:rsidRPr="00142275">
        <w:rPr>
          <w:rFonts w:cs="Arial"/>
          <w:kern w:val="16"/>
          <w:sz w:val="24"/>
          <w:szCs w:val="24"/>
          <w:lang w:val="hy-AM"/>
        </w:rPr>
        <w:t>ինչպես</w:t>
      </w:r>
      <w:r w:rsidRPr="00142275">
        <w:rPr>
          <w:rFonts w:cs="Courier New"/>
          <w:kern w:val="16"/>
          <w:sz w:val="24"/>
          <w:szCs w:val="24"/>
          <w:lang w:val="hy-AM"/>
        </w:rPr>
        <w:t xml:space="preserve"> </w:t>
      </w:r>
      <w:r w:rsidRPr="00142275">
        <w:rPr>
          <w:rFonts w:cs="Arial"/>
          <w:kern w:val="16"/>
          <w:sz w:val="24"/>
          <w:szCs w:val="24"/>
          <w:lang w:val="hy-AM"/>
        </w:rPr>
        <w:t>նաև</w:t>
      </w:r>
      <w:r w:rsidRPr="00142275">
        <w:rPr>
          <w:rFonts w:cs="Courier New"/>
          <w:kern w:val="16"/>
          <w:sz w:val="24"/>
          <w:szCs w:val="24"/>
          <w:lang w:val="hy-AM"/>
        </w:rPr>
        <w:t xml:space="preserve"> </w:t>
      </w:r>
      <w:r w:rsidRPr="00142275">
        <w:rPr>
          <w:rFonts w:cs="Arial"/>
          <w:kern w:val="16"/>
          <w:sz w:val="24"/>
          <w:szCs w:val="24"/>
          <w:lang w:val="hy-AM"/>
        </w:rPr>
        <w:t>կենդանիների</w:t>
      </w:r>
      <w:r w:rsidRPr="00142275">
        <w:rPr>
          <w:rFonts w:cs="Courier New"/>
          <w:kern w:val="16"/>
          <w:sz w:val="24"/>
          <w:szCs w:val="24"/>
          <w:lang w:val="hy-AM"/>
        </w:rPr>
        <w:t xml:space="preserve"> </w:t>
      </w:r>
      <w:r w:rsidRPr="00142275">
        <w:rPr>
          <w:rFonts w:cs="Arial"/>
          <w:kern w:val="16"/>
          <w:sz w:val="24"/>
          <w:szCs w:val="24"/>
          <w:lang w:val="hy-AM"/>
        </w:rPr>
        <w:t>մոտ</w:t>
      </w:r>
      <w:r w:rsidRPr="00142275">
        <w:rPr>
          <w:rFonts w:cs="Courier New"/>
          <w:kern w:val="16"/>
          <w:sz w:val="24"/>
          <w:szCs w:val="24"/>
          <w:lang w:val="hy-AM"/>
        </w:rPr>
        <w:t xml:space="preserve"> </w:t>
      </w:r>
      <w:r w:rsidRPr="00142275">
        <w:rPr>
          <w:rFonts w:cs="Arial"/>
          <w:kern w:val="16"/>
          <w:sz w:val="24"/>
          <w:szCs w:val="24"/>
          <w:lang w:val="hy-AM"/>
        </w:rPr>
        <w:t>բրուցելյոզով</w:t>
      </w:r>
      <w:r w:rsidRPr="00142275">
        <w:rPr>
          <w:rFonts w:cs="Courier New"/>
          <w:kern w:val="16"/>
          <w:sz w:val="24"/>
          <w:szCs w:val="24"/>
          <w:lang w:val="hy-AM"/>
        </w:rPr>
        <w:t xml:space="preserve">, </w:t>
      </w:r>
      <w:r w:rsidRPr="00142275">
        <w:rPr>
          <w:rFonts w:cs="Arial"/>
          <w:kern w:val="16"/>
          <w:sz w:val="24"/>
          <w:szCs w:val="24"/>
          <w:lang w:val="hy-AM"/>
        </w:rPr>
        <w:t>դաբաղով</w:t>
      </w:r>
      <w:r w:rsidRPr="00142275">
        <w:rPr>
          <w:rFonts w:cs="Courier New"/>
          <w:kern w:val="16"/>
          <w:sz w:val="24"/>
          <w:szCs w:val="24"/>
          <w:lang w:val="hy-AM"/>
        </w:rPr>
        <w:t xml:space="preserve"> </w:t>
      </w:r>
      <w:r w:rsidRPr="00142275">
        <w:rPr>
          <w:rFonts w:cs="Arial"/>
          <w:kern w:val="16"/>
          <w:sz w:val="24"/>
          <w:szCs w:val="24"/>
          <w:lang w:val="hy-AM"/>
        </w:rPr>
        <w:t>և</w:t>
      </w:r>
      <w:r w:rsidRPr="00142275">
        <w:rPr>
          <w:rFonts w:cs="Courier New"/>
          <w:kern w:val="16"/>
          <w:sz w:val="24"/>
          <w:szCs w:val="24"/>
          <w:lang w:val="hy-AM"/>
        </w:rPr>
        <w:t xml:space="preserve"> </w:t>
      </w:r>
      <w:r w:rsidRPr="00142275">
        <w:rPr>
          <w:rFonts w:cs="Arial"/>
          <w:kern w:val="16"/>
          <w:sz w:val="24"/>
          <w:szCs w:val="24"/>
          <w:lang w:val="hy-AM"/>
        </w:rPr>
        <w:t>լեշմանիոզով</w:t>
      </w:r>
      <w:r w:rsidRPr="00142275">
        <w:rPr>
          <w:rFonts w:cs="Courier New"/>
          <w:kern w:val="16"/>
          <w:sz w:val="24"/>
          <w:szCs w:val="24"/>
          <w:lang w:val="hy-AM"/>
        </w:rPr>
        <w:t xml:space="preserve"> </w:t>
      </w:r>
      <w:r w:rsidRPr="00142275">
        <w:rPr>
          <w:rFonts w:cs="Arial"/>
          <w:kern w:val="16"/>
          <w:sz w:val="24"/>
          <w:szCs w:val="24"/>
          <w:lang w:val="hy-AM"/>
        </w:rPr>
        <w:t>վարակվածության</w:t>
      </w:r>
      <w:r w:rsidRPr="00142275">
        <w:rPr>
          <w:rFonts w:cs="Courier New"/>
          <w:kern w:val="16"/>
          <w:sz w:val="24"/>
          <w:szCs w:val="24"/>
          <w:lang w:val="hy-AM"/>
        </w:rPr>
        <w:t xml:space="preserve"> </w:t>
      </w:r>
      <w:r w:rsidRPr="00142275">
        <w:rPr>
          <w:rFonts w:cs="Arial"/>
          <w:kern w:val="16"/>
          <w:sz w:val="24"/>
          <w:szCs w:val="24"/>
          <w:lang w:val="hy-AM"/>
        </w:rPr>
        <w:t>դեպքերի</w:t>
      </w:r>
      <w:r w:rsidRPr="00142275">
        <w:rPr>
          <w:rFonts w:cs="Courier New"/>
          <w:kern w:val="16"/>
          <w:sz w:val="24"/>
          <w:szCs w:val="24"/>
          <w:lang w:val="hy-AM"/>
        </w:rPr>
        <w:t xml:space="preserve"> </w:t>
      </w:r>
      <w:r w:rsidRPr="00142275">
        <w:rPr>
          <w:rFonts w:cs="Arial"/>
          <w:kern w:val="16"/>
          <w:sz w:val="24"/>
          <w:szCs w:val="24"/>
          <w:lang w:val="hy-AM"/>
        </w:rPr>
        <w:t>արձանագրումը</w:t>
      </w:r>
      <w:r w:rsidRPr="00142275">
        <w:rPr>
          <w:rFonts w:cs="Courier New"/>
          <w:kern w:val="16"/>
          <w:sz w:val="24"/>
          <w:szCs w:val="24"/>
          <w:lang w:val="hy-AM"/>
        </w:rPr>
        <w:t>:</w:t>
      </w:r>
    </w:p>
    <w:p w14:paraId="2AA58C10" w14:textId="77777777" w:rsidR="007D6B01" w:rsidRPr="00142275" w:rsidRDefault="007D6B01" w:rsidP="007D6B01">
      <w:pPr>
        <w:spacing w:after="0" w:line="360" w:lineRule="auto"/>
        <w:ind w:firstLine="426"/>
        <w:jc w:val="both"/>
        <w:rPr>
          <w:rFonts w:eastAsia="Times New Roman"/>
          <w:sz w:val="24"/>
          <w:szCs w:val="24"/>
          <w:lang w:val="hy-AM" w:eastAsia="ru-RU"/>
        </w:rPr>
      </w:pPr>
      <w:r w:rsidRPr="00142275">
        <w:rPr>
          <w:rFonts w:cs="Arial"/>
          <w:bCs/>
          <w:sz w:val="24"/>
          <w:szCs w:val="24"/>
          <w:shd w:val="clear" w:color="auto" w:fill="FFFFFF"/>
          <w:lang w:val="hy-AM"/>
        </w:rPr>
        <w:t>Ռիսկերի</w:t>
      </w:r>
      <w:r w:rsidRPr="00142275">
        <w:rPr>
          <w:bCs/>
          <w:sz w:val="24"/>
          <w:szCs w:val="24"/>
          <w:shd w:val="clear" w:color="auto" w:fill="FFFFFF"/>
          <w:lang w:val="hy-AM"/>
        </w:rPr>
        <w:t xml:space="preserve"> </w:t>
      </w:r>
      <w:r w:rsidRPr="00142275">
        <w:rPr>
          <w:rFonts w:cs="Arial"/>
          <w:bCs/>
          <w:sz w:val="24"/>
          <w:szCs w:val="24"/>
          <w:shd w:val="clear" w:color="auto" w:fill="FFFFFF"/>
          <w:lang w:val="hy-AM"/>
        </w:rPr>
        <w:t>նվազեցման</w:t>
      </w:r>
      <w:r w:rsidRPr="00142275">
        <w:rPr>
          <w:bCs/>
          <w:sz w:val="24"/>
          <w:szCs w:val="24"/>
          <w:shd w:val="clear" w:color="auto" w:fill="FFFFFF"/>
          <w:lang w:val="hy-AM"/>
        </w:rPr>
        <w:t xml:space="preserve"> </w:t>
      </w:r>
      <w:r w:rsidRPr="00142275">
        <w:rPr>
          <w:rFonts w:cs="Arial"/>
          <w:bCs/>
          <w:sz w:val="24"/>
          <w:szCs w:val="24"/>
          <w:shd w:val="clear" w:color="auto" w:fill="FFFFFF"/>
          <w:lang w:val="hy-AM"/>
        </w:rPr>
        <w:t>նպատակով՝</w:t>
      </w:r>
      <w:r w:rsidRPr="00142275">
        <w:rPr>
          <w:bCs/>
          <w:sz w:val="24"/>
          <w:szCs w:val="24"/>
          <w:shd w:val="clear" w:color="auto" w:fill="FFFFFF"/>
          <w:lang w:val="hy-AM"/>
        </w:rPr>
        <w:t xml:space="preserve"> 2026 </w:t>
      </w:r>
      <w:r w:rsidRPr="00142275">
        <w:rPr>
          <w:rFonts w:cs="Arial"/>
          <w:bCs/>
          <w:sz w:val="24"/>
          <w:szCs w:val="24"/>
          <w:shd w:val="clear" w:color="auto" w:fill="FFFFFF"/>
          <w:lang w:val="hy-AM"/>
        </w:rPr>
        <w:t>թվականին</w:t>
      </w:r>
      <w:r w:rsidRPr="00142275">
        <w:rPr>
          <w:bCs/>
          <w:sz w:val="24"/>
          <w:szCs w:val="24"/>
          <w:shd w:val="clear" w:color="auto" w:fill="FFFFFF"/>
          <w:lang w:val="hy-AM"/>
        </w:rPr>
        <w:t xml:space="preserve"> </w:t>
      </w:r>
      <w:r w:rsidRPr="00142275">
        <w:rPr>
          <w:rFonts w:cs="Arial"/>
          <w:kern w:val="16"/>
          <w:sz w:val="24"/>
          <w:szCs w:val="24"/>
          <w:lang w:val="hy-AM"/>
        </w:rPr>
        <w:t>Հայաստանի</w:t>
      </w:r>
      <w:r w:rsidRPr="00142275">
        <w:rPr>
          <w:bCs/>
          <w:sz w:val="24"/>
          <w:szCs w:val="24"/>
          <w:shd w:val="clear" w:color="auto" w:fill="FFFFFF"/>
          <w:lang w:val="hy-AM"/>
        </w:rPr>
        <w:t xml:space="preserve"> Հ</w:t>
      </w:r>
      <w:r w:rsidRPr="00142275">
        <w:rPr>
          <w:rFonts w:cs="Arial"/>
          <w:bCs/>
          <w:sz w:val="24"/>
          <w:szCs w:val="24"/>
          <w:shd w:val="clear" w:color="auto" w:fill="FFFFFF"/>
          <w:lang w:val="hy-AM"/>
        </w:rPr>
        <w:t>անրապետության</w:t>
      </w:r>
      <w:r w:rsidRPr="00142275">
        <w:rPr>
          <w:bCs/>
          <w:sz w:val="24"/>
          <w:szCs w:val="24"/>
          <w:shd w:val="clear" w:color="auto" w:fill="FFFFFF"/>
          <w:lang w:val="hy-AM"/>
        </w:rPr>
        <w:t xml:space="preserve"> </w:t>
      </w:r>
      <w:r w:rsidRPr="00142275">
        <w:rPr>
          <w:rFonts w:cs="Arial"/>
          <w:bCs/>
          <w:sz w:val="24"/>
          <w:szCs w:val="24"/>
          <w:shd w:val="clear" w:color="auto" w:fill="FFFFFF"/>
          <w:lang w:val="hy-AM"/>
        </w:rPr>
        <w:t>բոլոր</w:t>
      </w:r>
      <w:r w:rsidRPr="00142275">
        <w:rPr>
          <w:bCs/>
          <w:sz w:val="24"/>
          <w:szCs w:val="24"/>
          <w:shd w:val="clear" w:color="auto" w:fill="FFFFFF"/>
          <w:lang w:val="hy-AM"/>
        </w:rPr>
        <w:t xml:space="preserve"> </w:t>
      </w:r>
      <w:r w:rsidRPr="00142275">
        <w:rPr>
          <w:rFonts w:cs="Arial"/>
          <w:bCs/>
          <w:sz w:val="24"/>
          <w:szCs w:val="24"/>
          <w:shd w:val="clear" w:color="auto" w:fill="FFFFFF"/>
          <w:lang w:val="hy-AM"/>
        </w:rPr>
        <w:t>անապահով</w:t>
      </w:r>
      <w:r w:rsidRPr="00142275">
        <w:rPr>
          <w:bCs/>
          <w:sz w:val="24"/>
          <w:szCs w:val="24"/>
          <w:shd w:val="clear" w:color="auto" w:fill="FFFFFF"/>
          <w:lang w:val="hy-AM"/>
        </w:rPr>
        <w:t xml:space="preserve"> </w:t>
      </w:r>
      <w:r w:rsidRPr="00142275">
        <w:rPr>
          <w:rFonts w:cs="Arial"/>
          <w:bCs/>
          <w:sz w:val="24"/>
          <w:szCs w:val="24"/>
          <w:shd w:val="clear" w:color="auto" w:fill="FFFFFF"/>
          <w:lang w:val="hy-AM"/>
        </w:rPr>
        <w:t>և</w:t>
      </w:r>
      <w:r w:rsidRPr="00142275">
        <w:rPr>
          <w:bCs/>
          <w:sz w:val="24"/>
          <w:szCs w:val="24"/>
          <w:shd w:val="clear" w:color="auto" w:fill="FFFFFF"/>
          <w:lang w:val="hy-AM"/>
        </w:rPr>
        <w:t xml:space="preserve"> </w:t>
      </w:r>
      <w:r w:rsidRPr="00142275">
        <w:rPr>
          <w:rFonts w:cs="Arial"/>
          <w:bCs/>
          <w:sz w:val="24"/>
          <w:szCs w:val="24"/>
          <w:shd w:val="clear" w:color="auto" w:fill="FFFFFF"/>
          <w:lang w:val="hy-AM"/>
        </w:rPr>
        <w:t>վարակման</w:t>
      </w:r>
      <w:r w:rsidRPr="00142275">
        <w:rPr>
          <w:bCs/>
          <w:sz w:val="24"/>
          <w:szCs w:val="24"/>
          <w:shd w:val="clear" w:color="auto" w:fill="FFFFFF"/>
          <w:lang w:val="hy-AM"/>
        </w:rPr>
        <w:t xml:space="preserve"> </w:t>
      </w:r>
      <w:r w:rsidRPr="00142275">
        <w:rPr>
          <w:rFonts w:cs="Arial"/>
          <w:bCs/>
          <w:sz w:val="24"/>
          <w:szCs w:val="24"/>
          <w:shd w:val="clear" w:color="auto" w:fill="FFFFFF"/>
          <w:lang w:val="hy-AM"/>
        </w:rPr>
        <w:t>տեսակետից</w:t>
      </w:r>
      <w:r w:rsidRPr="00142275">
        <w:rPr>
          <w:bCs/>
          <w:sz w:val="24"/>
          <w:szCs w:val="24"/>
          <w:shd w:val="clear" w:color="auto" w:fill="FFFFFF"/>
          <w:lang w:val="hy-AM"/>
        </w:rPr>
        <w:t xml:space="preserve"> </w:t>
      </w:r>
      <w:r w:rsidRPr="00142275">
        <w:rPr>
          <w:rFonts w:cs="Arial"/>
          <w:bCs/>
          <w:sz w:val="24"/>
          <w:szCs w:val="24"/>
          <w:shd w:val="clear" w:color="auto" w:fill="FFFFFF"/>
          <w:lang w:val="hy-AM"/>
        </w:rPr>
        <w:t>վտանգված</w:t>
      </w:r>
      <w:r w:rsidRPr="00142275">
        <w:rPr>
          <w:bCs/>
          <w:sz w:val="24"/>
          <w:szCs w:val="24"/>
          <w:shd w:val="clear" w:color="auto" w:fill="FFFFFF"/>
          <w:lang w:val="hy-AM"/>
        </w:rPr>
        <w:t xml:space="preserve"> </w:t>
      </w:r>
      <w:r w:rsidRPr="00142275">
        <w:rPr>
          <w:rFonts w:cs="Arial"/>
          <w:bCs/>
          <w:sz w:val="24"/>
          <w:szCs w:val="24"/>
          <w:shd w:val="clear" w:color="auto" w:fill="FFFFFF"/>
          <w:lang w:val="hy-AM"/>
        </w:rPr>
        <w:t>տնտեսություններում</w:t>
      </w:r>
      <w:r w:rsidRPr="00142275">
        <w:rPr>
          <w:bCs/>
          <w:sz w:val="24"/>
          <w:szCs w:val="24"/>
          <w:shd w:val="clear" w:color="auto" w:fill="FFFFFF"/>
          <w:lang w:val="hy-AM"/>
        </w:rPr>
        <w:t xml:space="preserve"> </w:t>
      </w:r>
      <w:r w:rsidRPr="00142275">
        <w:rPr>
          <w:rFonts w:cs="Arial"/>
          <w:bCs/>
          <w:sz w:val="24"/>
          <w:szCs w:val="24"/>
          <w:shd w:val="clear" w:color="auto" w:fill="FFFFFF"/>
          <w:lang w:val="hy-AM"/>
        </w:rPr>
        <w:t>նախատեսվում</w:t>
      </w:r>
      <w:r w:rsidRPr="00142275">
        <w:rPr>
          <w:bCs/>
          <w:sz w:val="24"/>
          <w:szCs w:val="24"/>
          <w:shd w:val="clear" w:color="auto" w:fill="FFFFFF"/>
          <w:lang w:val="hy-AM"/>
        </w:rPr>
        <w:t xml:space="preserve"> </w:t>
      </w:r>
      <w:r w:rsidRPr="00142275">
        <w:rPr>
          <w:rFonts w:cs="Arial"/>
          <w:bCs/>
          <w:sz w:val="24"/>
          <w:szCs w:val="24"/>
          <w:shd w:val="clear" w:color="auto" w:fill="FFFFFF"/>
          <w:lang w:val="hy-AM"/>
        </w:rPr>
        <w:t>է</w:t>
      </w:r>
      <w:r w:rsidRPr="00142275">
        <w:rPr>
          <w:bCs/>
          <w:sz w:val="24"/>
          <w:szCs w:val="24"/>
          <w:shd w:val="clear" w:color="auto" w:fill="FFFFFF"/>
          <w:lang w:val="hy-AM"/>
        </w:rPr>
        <w:t xml:space="preserve"> կազմակերպել </w:t>
      </w:r>
      <w:r w:rsidRPr="00142275">
        <w:rPr>
          <w:rFonts w:cs="Arial"/>
          <w:bCs/>
          <w:sz w:val="24"/>
          <w:szCs w:val="24"/>
          <w:shd w:val="clear" w:color="auto" w:fill="FFFFFF"/>
          <w:lang w:val="hy-AM"/>
        </w:rPr>
        <w:t>վարակիչ</w:t>
      </w:r>
      <w:r w:rsidRPr="00142275">
        <w:rPr>
          <w:bCs/>
          <w:sz w:val="24"/>
          <w:szCs w:val="24"/>
          <w:shd w:val="clear" w:color="auto" w:fill="FFFFFF"/>
          <w:lang w:val="hy-AM"/>
        </w:rPr>
        <w:t xml:space="preserve"> </w:t>
      </w:r>
      <w:r w:rsidRPr="00142275">
        <w:rPr>
          <w:rFonts w:cs="Arial"/>
          <w:bCs/>
          <w:sz w:val="24"/>
          <w:szCs w:val="24"/>
          <w:shd w:val="clear" w:color="auto" w:fill="FFFFFF"/>
          <w:lang w:val="hy-AM"/>
        </w:rPr>
        <w:t>հիվանդությունների</w:t>
      </w:r>
      <w:r w:rsidRPr="00142275">
        <w:rPr>
          <w:bCs/>
          <w:sz w:val="24"/>
          <w:szCs w:val="24"/>
          <w:shd w:val="clear" w:color="auto" w:fill="FFFFFF"/>
          <w:lang w:val="hy-AM"/>
        </w:rPr>
        <w:t xml:space="preserve"> </w:t>
      </w:r>
      <w:r w:rsidRPr="00142275">
        <w:rPr>
          <w:rFonts w:cs="Arial"/>
          <w:bCs/>
          <w:sz w:val="24"/>
          <w:szCs w:val="24"/>
          <w:shd w:val="clear" w:color="auto" w:fill="FFFFFF"/>
          <w:lang w:val="hy-AM"/>
        </w:rPr>
        <w:t>դեմ</w:t>
      </w:r>
      <w:r w:rsidRPr="00142275">
        <w:rPr>
          <w:bCs/>
          <w:sz w:val="24"/>
          <w:szCs w:val="24"/>
          <w:shd w:val="clear" w:color="auto" w:fill="FFFFFF"/>
          <w:lang w:val="hy-AM"/>
        </w:rPr>
        <w:t xml:space="preserve"> </w:t>
      </w:r>
      <w:r w:rsidRPr="00142275">
        <w:rPr>
          <w:rFonts w:cs="Arial"/>
          <w:bCs/>
          <w:sz w:val="24"/>
          <w:szCs w:val="24"/>
          <w:shd w:val="clear" w:color="auto" w:fill="FFFFFF"/>
          <w:lang w:val="hy-AM"/>
        </w:rPr>
        <w:t>արդյունավետ</w:t>
      </w:r>
      <w:r w:rsidRPr="00142275">
        <w:rPr>
          <w:bCs/>
          <w:sz w:val="24"/>
          <w:szCs w:val="24"/>
          <w:shd w:val="clear" w:color="auto" w:fill="FFFFFF"/>
          <w:lang w:val="hy-AM"/>
        </w:rPr>
        <w:t xml:space="preserve"> </w:t>
      </w:r>
      <w:r w:rsidRPr="00142275">
        <w:rPr>
          <w:rFonts w:cs="Arial"/>
          <w:bCs/>
          <w:sz w:val="24"/>
          <w:szCs w:val="24"/>
          <w:shd w:val="clear" w:color="auto" w:fill="FFFFFF"/>
          <w:lang w:val="hy-AM"/>
        </w:rPr>
        <w:t>պայքար</w:t>
      </w:r>
      <w:r w:rsidRPr="00142275">
        <w:rPr>
          <w:bCs/>
          <w:sz w:val="24"/>
          <w:szCs w:val="24"/>
          <w:shd w:val="clear" w:color="auto" w:fill="FFFFFF"/>
          <w:lang w:val="hy-AM"/>
        </w:rPr>
        <w:t xml:space="preserve">, </w:t>
      </w:r>
      <w:r w:rsidRPr="00142275">
        <w:rPr>
          <w:rFonts w:cs="Arial"/>
          <w:bCs/>
          <w:sz w:val="24"/>
          <w:szCs w:val="24"/>
          <w:shd w:val="clear" w:color="auto" w:fill="FFFFFF"/>
          <w:lang w:val="hy-AM"/>
        </w:rPr>
        <w:t>ինչպես</w:t>
      </w:r>
      <w:r w:rsidRPr="00142275">
        <w:rPr>
          <w:bCs/>
          <w:sz w:val="24"/>
          <w:szCs w:val="24"/>
          <w:shd w:val="clear" w:color="auto" w:fill="FFFFFF"/>
          <w:lang w:val="hy-AM"/>
        </w:rPr>
        <w:t xml:space="preserve"> </w:t>
      </w:r>
      <w:r w:rsidRPr="00142275">
        <w:rPr>
          <w:rFonts w:cs="Arial"/>
          <w:bCs/>
          <w:sz w:val="24"/>
          <w:szCs w:val="24"/>
          <w:shd w:val="clear" w:color="auto" w:fill="FFFFFF"/>
          <w:lang w:val="hy-AM"/>
        </w:rPr>
        <w:t>նաև</w:t>
      </w:r>
      <w:r w:rsidRPr="00142275">
        <w:rPr>
          <w:bCs/>
          <w:sz w:val="24"/>
          <w:szCs w:val="24"/>
          <w:shd w:val="clear" w:color="auto" w:fill="FFFFFF"/>
          <w:lang w:val="hy-AM"/>
        </w:rPr>
        <w:t xml:space="preserve"> անցկացնել </w:t>
      </w:r>
      <w:r w:rsidRPr="00142275">
        <w:rPr>
          <w:rFonts w:cs="Arial"/>
          <w:sz w:val="24"/>
          <w:szCs w:val="24"/>
          <w:lang w:val="hy-AM"/>
        </w:rPr>
        <w:t>մարդկանց</w:t>
      </w:r>
      <w:r w:rsidRPr="00142275">
        <w:rPr>
          <w:sz w:val="24"/>
          <w:szCs w:val="24"/>
          <w:lang w:val="hy-AM"/>
        </w:rPr>
        <w:t xml:space="preserve"> </w:t>
      </w:r>
      <w:r w:rsidRPr="00142275">
        <w:rPr>
          <w:rFonts w:cs="Arial"/>
          <w:sz w:val="24"/>
          <w:szCs w:val="24"/>
          <w:lang w:val="hy-AM"/>
        </w:rPr>
        <w:t>և</w:t>
      </w:r>
      <w:r w:rsidRPr="00142275">
        <w:rPr>
          <w:sz w:val="24"/>
          <w:szCs w:val="24"/>
          <w:lang w:val="hy-AM"/>
        </w:rPr>
        <w:t xml:space="preserve"> </w:t>
      </w:r>
      <w:r w:rsidRPr="00142275">
        <w:rPr>
          <w:rFonts w:cs="Arial"/>
          <w:sz w:val="24"/>
          <w:szCs w:val="24"/>
          <w:lang w:val="hy-AM"/>
        </w:rPr>
        <w:t>կենդանիների</w:t>
      </w:r>
      <w:r w:rsidRPr="00142275">
        <w:rPr>
          <w:sz w:val="24"/>
          <w:szCs w:val="24"/>
          <w:lang w:val="hy-AM"/>
        </w:rPr>
        <w:t xml:space="preserve"> </w:t>
      </w:r>
      <w:r w:rsidRPr="00142275">
        <w:rPr>
          <w:rFonts w:cs="Arial"/>
          <w:sz w:val="24"/>
          <w:szCs w:val="24"/>
          <w:lang w:val="hy-AM"/>
        </w:rPr>
        <w:t>շրջանում</w:t>
      </w:r>
      <w:r w:rsidRPr="00142275">
        <w:rPr>
          <w:sz w:val="24"/>
          <w:szCs w:val="24"/>
          <w:lang w:val="hy-AM"/>
        </w:rPr>
        <w:t xml:space="preserve"> </w:t>
      </w:r>
      <w:r w:rsidRPr="00142275">
        <w:rPr>
          <w:rFonts w:cs="Arial"/>
          <w:sz w:val="24"/>
          <w:szCs w:val="24"/>
          <w:lang w:val="hy-AM"/>
        </w:rPr>
        <w:t>հիվանդության</w:t>
      </w:r>
      <w:r w:rsidRPr="00142275">
        <w:rPr>
          <w:sz w:val="24"/>
          <w:szCs w:val="24"/>
          <w:lang w:val="hy-AM"/>
        </w:rPr>
        <w:t xml:space="preserve"> </w:t>
      </w:r>
      <w:r w:rsidRPr="00142275">
        <w:rPr>
          <w:rFonts w:cs="Arial"/>
          <w:sz w:val="24"/>
          <w:szCs w:val="24"/>
          <w:lang w:val="hy-AM"/>
        </w:rPr>
        <w:t>տարածման</w:t>
      </w:r>
      <w:r w:rsidRPr="00142275">
        <w:rPr>
          <w:sz w:val="24"/>
          <w:szCs w:val="24"/>
          <w:lang w:val="hy-AM"/>
        </w:rPr>
        <w:t xml:space="preserve"> </w:t>
      </w:r>
      <w:r w:rsidRPr="00142275">
        <w:rPr>
          <w:rFonts w:cs="Arial"/>
          <w:sz w:val="24"/>
          <w:szCs w:val="24"/>
          <w:lang w:val="hy-AM"/>
        </w:rPr>
        <w:t>կանխարգելման</w:t>
      </w:r>
      <w:r w:rsidRPr="00142275">
        <w:rPr>
          <w:sz w:val="24"/>
          <w:szCs w:val="24"/>
          <w:lang w:val="hy-AM"/>
        </w:rPr>
        <w:t xml:space="preserve"> </w:t>
      </w:r>
      <w:r w:rsidRPr="00142275">
        <w:rPr>
          <w:rFonts w:cs="Arial"/>
          <w:sz w:val="24"/>
          <w:szCs w:val="24"/>
          <w:lang w:val="hy-AM"/>
        </w:rPr>
        <w:t>և</w:t>
      </w:r>
      <w:r w:rsidRPr="00142275">
        <w:rPr>
          <w:sz w:val="24"/>
          <w:szCs w:val="24"/>
          <w:lang w:val="hy-AM"/>
        </w:rPr>
        <w:t xml:space="preserve"> </w:t>
      </w:r>
      <w:r w:rsidRPr="00142275">
        <w:rPr>
          <w:rFonts w:cs="Arial"/>
          <w:sz w:val="24"/>
          <w:szCs w:val="24"/>
          <w:lang w:val="hy-AM"/>
        </w:rPr>
        <w:t>վերացման</w:t>
      </w:r>
      <w:r w:rsidRPr="00142275">
        <w:rPr>
          <w:sz w:val="24"/>
          <w:szCs w:val="24"/>
          <w:lang w:val="hy-AM"/>
        </w:rPr>
        <w:t xml:space="preserve"> </w:t>
      </w:r>
      <w:r w:rsidRPr="00142275">
        <w:rPr>
          <w:rFonts w:cs="Arial"/>
          <w:sz w:val="24"/>
          <w:szCs w:val="24"/>
          <w:lang w:val="hy-AM"/>
        </w:rPr>
        <w:t>միջոցառումներ</w:t>
      </w:r>
      <w:r w:rsidRPr="00142275">
        <w:rPr>
          <w:sz w:val="24"/>
          <w:szCs w:val="24"/>
          <w:lang w:val="hy-AM"/>
        </w:rPr>
        <w:t xml:space="preserve">, </w:t>
      </w:r>
      <w:r w:rsidRPr="00142275">
        <w:rPr>
          <w:rFonts w:cs="Arial"/>
          <w:sz w:val="24"/>
          <w:szCs w:val="24"/>
          <w:lang w:val="hy-AM"/>
        </w:rPr>
        <w:t>մասնավորապես՝</w:t>
      </w:r>
      <w:r w:rsidRPr="00142275">
        <w:rPr>
          <w:rFonts w:eastAsia="Times New Roman"/>
          <w:sz w:val="24"/>
          <w:szCs w:val="24"/>
          <w:lang w:val="hy-AM" w:eastAsia="ru-RU"/>
        </w:rPr>
        <w:t xml:space="preserve"> հանրապետության տարածքում կենդանիների տեղաշարժի նկատմամբ վերահսկողության բարելավմանն ուղղված միջոցառումներ։</w:t>
      </w:r>
    </w:p>
    <w:p w14:paraId="2BFAFE6E" w14:textId="77777777" w:rsidR="007D6B01" w:rsidRPr="00142275" w:rsidRDefault="007D6B01" w:rsidP="007D6B01">
      <w:pPr>
        <w:shd w:val="clear" w:color="auto" w:fill="FFFFFF"/>
        <w:spacing w:after="0" w:line="360" w:lineRule="auto"/>
        <w:ind w:firstLine="426"/>
        <w:jc w:val="both"/>
        <w:rPr>
          <w:rFonts w:eastAsia="Times New Roman"/>
          <w:sz w:val="24"/>
          <w:szCs w:val="24"/>
          <w:lang w:val="hy-AM" w:eastAsia="ru-RU"/>
        </w:rPr>
      </w:pPr>
      <w:r w:rsidRPr="00142275">
        <w:rPr>
          <w:rFonts w:eastAsia="Times New Roman"/>
          <w:sz w:val="24"/>
          <w:szCs w:val="24"/>
          <w:lang w:val="hy-AM" w:eastAsia="ru-RU"/>
        </w:rPr>
        <w:t>Տեսչական մարմինը իր լիազորությունների շրջանակում կիրականացնի վերահսկողություն՝</w:t>
      </w:r>
    </w:p>
    <w:p w14:paraId="56FF99C7" w14:textId="77777777" w:rsidR="007D6B01" w:rsidRPr="00142275" w:rsidRDefault="007D6B01" w:rsidP="007D6B01">
      <w:pPr>
        <w:shd w:val="clear" w:color="auto" w:fill="FFFFFF"/>
        <w:spacing w:after="0" w:line="360" w:lineRule="auto"/>
        <w:ind w:firstLine="426"/>
        <w:jc w:val="both"/>
        <w:rPr>
          <w:rFonts w:eastAsia="Times New Roman"/>
          <w:sz w:val="24"/>
          <w:szCs w:val="24"/>
          <w:lang w:val="hy-AM" w:eastAsia="ru-RU"/>
        </w:rPr>
      </w:pPr>
      <w:r w:rsidRPr="00142275">
        <w:rPr>
          <w:rFonts w:eastAsia="Times New Roman" w:cs="Arial"/>
          <w:sz w:val="24"/>
          <w:szCs w:val="24"/>
          <w:lang w:val="hy-AM" w:eastAsia="ru-RU"/>
        </w:rPr>
        <w:t>- Հիվանդ</w:t>
      </w:r>
      <w:r w:rsidRPr="00142275">
        <w:rPr>
          <w:rFonts w:eastAsia="Times New Roman"/>
          <w:sz w:val="24"/>
          <w:szCs w:val="24"/>
          <w:lang w:val="hy-AM" w:eastAsia="ru-RU"/>
        </w:rPr>
        <w:t xml:space="preserve"> </w:t>
      </w:r>
      <w:r w:rsidRPr="00142275">
        <w:rPr>
          <w:rFonts w:eastAsia="Times New Roman" w:cs="Arial"/>
          <w:sz w:val="24"/>
          <w:szCs w:val="24"/>
          <w:lang w:val="hy-AM" w:eastAsia="ru-RU"/>
        </w:rPr>
        <w:t>կենդանիների</w:t>
      </w:r>
      <w:r w:rsidRPr="00142275">
        <w:rPr>
          <w:rFonts w:eastAsia="Times New Roman"/>
          <w:sz w:val="24"/>
          <w:szCs w:val="24"/>
          <w:lang w:val="hy-AM" w:eastAsia="ru-RU"/>
        </w:rPr>
        <w:t xml:space="preserve"> </w:t>
      </w:r>
      <w:r w:rsidRPr="00142275">
        <w:rPr>
          <w:rFonts w:eastAsia="Times New Roman" w:cs="Arial"/>
          <w:sz w:val="24"/>
          <w:szCs w:val="24"/>
          <w:lang w:val="hy-AM" w:eastAsia="ru-RU"/>
        </w:rPr>
        <w:t>մորթի</w:t>
      </w:r>
      <w:r w:rsidRPr="00142275">
        <w:rPr>
          <w:rFonts w:eastAsia="Times New Roman"/>
          <w:sz w:val="24"/>
          <w:szCs w:val="24"/>
          <w:lang w:val="hy-AM" w:eastAsia="ru-RU"/>
        </w:rPr>
        <w:t xml:space="preserve"> </w:t>
      </w:r>
      <w:r w:rsidRPr="00142275">
        <w:rPr>
          <w:rFonts w:eastAsia="Times New Roman" w:cs="Arial"/>
          <w:sz w:val="24"/>
          <w:szCs w:val="24"/>
          <w:lang w:val="hy-AM" w:eastAsia="ru-RU"/>
        </w:rPr>
        <w:t>կենտրոնացված</w:t>
      </w:r>
      <w:r w:rsidRPr="00142275">
        <w:rPr>
          <w:rFonts w:eastAsia="Times New Roman"/>
          <w:sz w:val="24"/>
          <w:szCs w:val="24"/>
          <w:lang w:val="hy-AM" w:eastAsia="ru-RU"/>
        </w:rPr>
        <w:t xml:space="preserve"> </w:t>
      </w:r>
      <w:r w:rsidRPr="00142275">
        <w:rPr>
          <w:rFonts w:eastAsia="Times New Roman" w:cs="Arial"/>
          <w:sz w:val="24"/>
          <w:szCs w:val="24"/>
          <w:lang w:val="hy-AM" w:eastAsia="ru-RU"/>
        </w:rPr>
        <w:t>ձևով</w:t>
      </w:r>
      <w:r w:rsidRPr="00142275">
        <w:rPr>
          <w:rFonts w:eastAsia="Times New Roman"/>
          <w:sz w:val="24"/>
          <w:szCs w:val="24"/>
          <w:lang w:val="hy-AM" w:eastAsia="ru-RU"/>
        </w:rPr>
        <w:t xml:space="preserve"> </w:t>
      </w:r>
      <w:r w:rsidRPr="00142275">
        <w:rPr>
          <w:rFonts w:eastAsia="Times New Roman" w:cs="Arial"/>
          <w:sz w:val="24"/>
          <w:szCs w:val="24"/>
          <w:lang w:val="hy-AM" w:eastAsia="ru-RU"/>
        </w:rPr>
        <w:t>իրականացմանը</w:t>
      </w:r>
      <w:r w:rsidRPr="00142275">
        <w:rPr>
          <w:rFonts w:eastAsia="Times New Roman"/>
          <w:sz w:val="24"/>
          <w:szCs w:val="24"/>
          <w:lang w:val="hy-AM" w:eastAsia="ru-RU"/>
        </w:rPr>
        <w:t xml:space="preserve"> (</w:t>
      </w:r>
      <w:r w:rsidRPr="00142275">
        <w:rPr>
          <w:rFonts w:eastAsia="Times New Roman" w:cs="Arial"/>
          <w:sz w:val="24"/>
          <w:szCs w:val="24"/>
          <w:lang w:val="hy-AM" w:eastAsia="ru-RU"/>
        </w:rPr>
        <w:t>սպանդանոցում</w:t>
      </w:r>
      <w:r w:rsidRPr="00142275">
        <w:rPr>
          <w:rFonts w:eastAsia="Times New Roman"/>
          <w:sz w:val="24"/>
          <w:szCs w:val="24"/>
          <w:lang w:val="hy-AM" w:eastAsia="ru-RU"/>
        </w:rPr>
        <w:t>),</w:t>
      </w:r>
    </w:p>
    <w:p w14:paraId="26BB3CA3" w14:textId="77777777" w:rsidR="007D6B01" w:rsidRPr="00142275" w:rsidRDefault="007D6B01" w:rsidP="007D6B01">
      <w:pPr>
        <w:numPr>
          <w:ilvl w:val="0"/>
          <w:numId w:val="3"/>
        </w:numPr>
        <w:spacing w:after="0" w:line="360" w:lineRule="auto"/>
        <w:ind w:left="0" w:firstLine="426"/>
        <w:contextualSpacing/>
        <w:jc w:val="both"/>
        <w:rPr>
          <w:sz w:val="24"/>
          <w:szCs w:val="24"/>
          <w:lang w:val="hy-AM"/>
        </w:rPr>
      </w:pPr>
      <w:r w:rsidRPr="00142275">
        <w:rPr>
          <w:rFonts w:cs="Arial"/>
          <w:sz w:val="24"/>
          <w:szCs w:val="24"/>
          <w:lang w:val="hy-AM"/>
        </w:rPr>
        <w:t>Հիվանդության</w:t>
      </w:r>
      <w:r w:rsidRPr="00142275">
        <w:rPr>
          <w:sz w:val="24"/>
          <w:szCs w:val="24"/>
          <w:lang w:val="hy-AM"/>
        </w:rPr>
        <w:t xml:space="preserve"> </w:t>
      </w:r>
      <w:r w:rsidRPr="00142275">
        <w:rPr>
          <w:rFonts w:cs="Arial"/>
          <w:sz w:val="24"/>
          <w:szCs w:val="24"/>
          <w:lang w:val="hy-AM"/>
        </w:rPr>
        <w:t>հետևանքով</w:t>
      </w:r>
      <w:r w:rsidRPr="00142275">
        <w:rPr>
          <w:sz w:val="24"/>
          <w:szCs w:val="24"/>
          <w:lang w:val="hy-AM"/>
        </w:rPr>
        <w:t xml:space="preserve"> </w:t>
      </w:r>
      <w:r w:rsidRPr="00142275">
        <w:rPr>
          <w:rFonts w:cs="Arial"/>
          <w:sz w:val="24"/>
          <w:szCs w:val="24"/>
          <w:lang w:val="hy-AM"/>
        </w:rPr>
        <w:t>սանիտարական</w:t>
      </w:r>
      <w:r w:rsidRPr="00142275">
        <w:rPr>
          <w:sz w:val="24"/>
          <w:szCs w:val="24"/>
          <w:lang w:val="hy-AM"/>
        </w:rPr>
        <w:t xml:space="preserve"> </w:t>
      </w:r>
      <w:r w:rsidRPr="00142275">
        <w:rPr>
          <w:rFonts w:cs="Arial"/>
          <w:sz w:val="24"/>
          <w:szCs w:val="24"/>
          <w:lang w:val="hy-AM"/>
        </w:rPr>
        <w:t>սպանդի</w:t>
      </w:r>
      <w:r w:rsidRPr="00142275">
        <w:rPr>
          <w:sz w:val="24"/>
          <w:szCs w:val="24"/>
          <w:lang w:val="hy-AM"/>
        </w:rPr>
        <w:t xml:space="preserve"> </w:t>
      </w:r>
      <w:r w:rsidRPr="00142275">
        <w:rPr>
          <w:rFonts w:cs="Arial"/>
          <w:sz w:val="24"/>
          <w:szCs w:val="24"/>
          <w:lang w:val="hy-AM"/>
        </w:rPr>
        <w:t>ենթարկված</w:t>
      </w:r>
      <w:r w:rsidRPr="00142275">
        <w:rPr>
          <w:sz w:val="24"/>
          <w:szCs w:val="24"/>
          <w:lang w:val="hy-AM"/>
        </w:rPr>
        <w:t xml:space="preserve"> </w:t>
      </w:r>
      <w:r w:rsidRPr="00142275">
        <w:rPr>
          <w:rFonts w:cs="Arial"/>
          <w:sz w:val="24"/>
          <w:szCs w:val="24"/>
          <w:lang w:val="hy-AM"/>
        </w:rPr>
        <w:t>կենդանիների</w:t>
      </w:r>
      <w:r w:rsidRPr="00142275">
        <w:rPr>
          <w:sz w:val="24"/>
          <w:szCs w:val="24"/>
          <w:lang w:val="hy-AM"/>
        </w:rPr>
        <w:t xml:space="preserve"> </w:t>
      </w:r>
      <w:r w:rsidRPr="00142275">
        <w:rPr>
          <w:rFonts w:cs="Arial"/>
          <w:sz w:val="24"/>
          <w:szCs w:val="24"/>
          <w:lang w:val="hy-AM"/>
        </w:rPr>
        <w:t>սեփականատերերին</w:t>
      </w:r>
      <w:r w:rsidRPr="00142275">
        <w:rPr>
          <w:sz w:val="24"/>
          <w:szCs w:val="24"/>
          <w:lang w:val="hy-AM"/>
        </w:rPr>
        <w:t xml:space="preserve"> </w:t>
      </w:r>
      <w:r w:rsidRPr="00142275">
        <w:rPr>
          <w:rFonts w:cs="Arial"/>
          <w:sz w:val="24"/>
          <w:szCs w:val="24"/>
          <w:lang w:val="hy-AM"/>
        </w:rPr>
        <w:t>փոխհատուցման</w:t>
      </w:r>
      <w:r w:rsidRPr="00142275">
        <w:rPr>
          <w:sz w:val="24"/>
          <w:szCs w:val="24"/>
          <w:lang w:val="hy-AM"/>
        </w:rPr>
        <w:t xml:space="preserve"> </w:t>
      </w:r>
      <w:r w:rsidRPr="00142275">
        <w:rPr>
          <w:rFonts w:cs="Arial"/>
          <w:sz w:val="24"/>
          <w:szCs w:val="24"/>
          <w:lang w:val="hy-AM"/>
        </w:rPr>
        <w:t>տրամադրմանը և</w:t>
      </w:r>
      <w:r w:rsidRPr="00142275">
        <w:rPr>
          <w:sz w:val="24"/>
          <w:szCs w:val="24"/>
          <w:lang w:val="hy-AM"/>
        </w:rPr>
        <w:t xml:space="preserve"> </w:t>
      </w:r>
      <w:r w:rsidRPr="00142275">
        <w:rPr>
          <w:rFonts w:cs="Arial"/>
          <w:sz w:val="24"/>
          <w:szCs w:val="24"/>
          <w:lang w:val="hy-AM"/>
        </w:rPr>
        <w:t>այլն</w:t>
      </w:r>
      <w:r w:rsidRPr="00142275">
        <w:rPr>
          <w:sz w:val="24"/>
          <w:szCs w:val="24"/>
          <w:lang w:val="hy-AM"/>
        </w:rPr>
        <w:t>:</w:t>
      </w:r>
    </w:p>
    <w:p w14:paraId="78120EC8" w14:textId="77777777" w:rsidR="007D6B01" w:rsidRPr="00142275" w:rsidRDefault="007D6B01" w:rsidP="007D6B01">
      <w:pPr>
        <w:spacing w:after="0"/>
        <w:ind w:firstLine="720"/>
        <w:jc w:val="center"/>
        <w:rPr>
          <w:rFonts w:eastAsia="GHEA Grapalat" w:cs="GHEA Grapalat"/>
          <w:sz w:val="24"/>
          <w:szCs w:val="24"/>
          <w:lang w:val="hy-AM"/>
        </w:rPr>
      </w:pPr>
    </w:p>
    <w:p w14:paraId="32DA7AB0" w14:textId="62F0E2A4" w:rsidR="00A155AC" w:rsidRPr="00142275" w:rsidRDefault="00A155AC" w:rsidP="00F66FA7">
      <w:pPr>
        <w:numPr>
          <w:ilvl w:val="0"/>
          <w:numId w:val="1"/>
        </w:numPr>
        <w:spacing w:after="0" w:line="360" w:lineRule="auto"/>
        <w:contextualSpacing/>
        <w:jc w:val="center"/>
        <w:outlineLvl w:val="0"/>
        <w:rPr>
          <w:b/>
          <w:sz w:val="24"/>
          <w:szCs w:val="24"/>
          <w:shd w:val="clear" w:color="auto" w:fill="FFFFFF"/>
          <w:lang w:val="hy-AM"/>
        </w:rPr>
      </w:pPr>
      <w:bookmarkStart w:id="30" w:name="_Toc214617119"/>
      <w:r w:rsidRPr="00142275">
        <w:rPr>
          <w:b/>
          <w:sz w:val="24"/>
          <w:szCs w:val="24"/>
          <w:shd w:val="clear" w:color="auto" w:fill="FFFFFF"/>
          <w:lang w:val="hy-AM"/>
        </w:rPr>
        <w:t>ԲՈՒՍԱՍԱՆԻՏԱՐԻԱՅԻ ՈԼՈՐՏ</w:t>
      </w:r>
      <w:bookmarkEnd w:id="30"/>
    </w:p>
    <w:p w14:paraId="1EBD260C" w14:textId="156C9D9F" w:rsidR="00BC2F67" w:rsidRPr="00142275" w:rsidRDefault="00DE296B" w:rsidP="00504E1E">
      <w:pPr>
        <w:pStyle w:val="Heading2"/>
      </w:pPr>
      <w:bookmarkStart w:id="31" w:name="_Toc214617120"/>
      <w:r w:rsidRPr="00142275">
        <w:lastRenderedPageBreak/>
        <w:t>10</w:t>
      </w:r>
      <w:r w:rsidR="006B4687" w:rsidRPr="00142275">
        <w:rPr>
          <w:rFonts w:ascii="MS Mincho" w:eastAsia="MS Mincho" w:hAnsi="MS Mincho" w:cs="MS Mincho" w:hint="eastAsia"/>
        </w:rPr>
        <w:t>․</w:t>
      </w:r>
      <w:r w:rsidR="00A155AC" w:rsidRPr="00142275">
        <w:t>1</w:t>
      </w:r>
      <w:bookmarkStart w:id="32" w:name="_Toc183015386"/>
      <w:r w:rsidR="00504E1E" w:rsidRPr="00142275">
        <w:t xml:space="preserve"> </w:t>
      </w:r>
      <w:r w:rsidR="00BC2F67" w:rsidRPr="00142275">
        <w:rPr>
          <w:lang w:val="it-IT"/>
        </w:rPr>
        <w:t>Բուսասանիտարիա</w:t>
      </w:r>
      <w:r w:rsidR="00BC2F67" w:rsidRPr="00142275">
        <w:t>յի ոլորտի առկա խնդիրները և բացահայտված ռիսկերը</w:t>
      </w:r>
      <w:bookmarkEnd w:id="31"/>
      <w:bookmarkEnd w:id="32"/>
    </w:p>
    <w:p w14:paraId="596959AC" w14:textId="77777777" w:rsidR="00BC2F67" w:rsidRPr="00142275" w:rsidRDefault="00BC2F67" w:rsidP="00BC2F67">
      <w:pPr>
        <w:tabs>
          <w:tab w:val="left" w:pos="0"/>
        </w:tabs>
        <w:spacing w:after="0" w:line="360" w:lineRule="auto"/>
        <w:ind w:firstLine="426"/>
        <w:jc w:val="both"/>
        <w:rPr>
          <w:sz w:val="24"/>
          <w:szCs w:val="24"/>
          <w:lang w:val="hy-AM"/>
        </w:rPr>
      </w:pPr>
      <w:r w:rsidRPr="00142275">
        <w:rPr>
          <w:sz w:val="24"/>
          <w:szCs w:val="24"/>
          <w:lang w:val="hy-AM"/>
        </w:rPr>
        <w:t>Համաշխարհային տնտեսության գլոբալացումը, նոր գործընկեր երկրների ի հայտ գալը, բացի տնտեսական օգուտներից, բերում են նաև բացասական հետևանքներ, որոնք Հայաստանում, հատկապես գյուղատնտեսության ոլորտում, ծայրահեղ բացասական երևույթներ են առաջացնում: Համաձայն Համաշխարհային Բանկի և ՄԱԿ-ի պարենի և գյուղատնտեսության կազմակերպության (FAO) կողմից կատարված հետազոտությունների՝ այնպիսի երկրներ, ինչպիսիք են Հնդկաստանը, ԱՄՆ-ը, Մեծ Բրիտանիան, բույսերի կարանտին վնասակար օրգանիզմներից տասնյակ միլիարդավոր դոլարների հասնող վնասներ են կրում (Հնդկաստան՝ 90,1 մլրդ, ԱՄՆ՝ 67,3 մլրդ, Բրազիլիա՝ 42,6 մլրդ, Ավստրալիա՝ 6,5 մլրդ, Մեծ Բրիտանիա՝ 4,36 մլրդ և այլն): Ելնելով վերոնշյալից և հաշվի առնելով մեր հարևան երկրներում և այլ առևտրային գործընկեր-երկրներում տիրող կարանտին բուսասանիտարական վիճակը (ինչպես արդեն հայտնաբերված, այնպես էլ բացակայող և սպասվող բույսերի կարանտին վնասակար օրգանիզմների ներթափանցման հավանականությունը)՝ մշտապես արդիական է Հայաստանի Հանրապետության բուսասանիտարական վիճակին լիարժեքորեն տիրապետելու հարցը, որին հասնելու նպատակով անհրաժեշտ է իրականացնել ամենամյա բուսասանիտարական մշտադիտարկում՝ բացահայտելու համար Հայաստանի Հանրապետության տարածքում բույսերի կարանտին վնասակար օրգանիզմների առկայությունը և ճշգրտելու դրանց տարածվածության արեալները: Այս համատեքստում նշված միջոցառումը բուսասանիտարիայի բնագավառի հիմնական ընթացիկ գործառույթներից մեկն է:</w:t>
      </w:r>
    </w:p>
    <w:p w14:paraId="39A207FB" w14:textId="77777777" w:rsidR="00BC2F67" w:rsidRPr="00142275" w:rsidRDefault="00BC2F67" w:rsidP="00BC2F67">
      <w:pPr>
        <w:tabs>
          <w:tab w:val="left" w:pos="0"/>
        </w:tabs>
        <w:spacing w:after="0" w:line="360" w:lineRule="auto"/>
        <w:ind w:firstLine="426"/>
        <w:jc w:val="both"/>
        <w:rPr>
          <w:sz w:val="24"/>
          <w:szCs w:val="24"/>
          <w:lang w:val="hy-AM"/>
        </w:rPr>
      </w:pPr>
      <w:r w:rsidRPr="00142275">
        <w:rPr>
          <w:sz w:val="24"/>
          <w:szCs w:val="24"/>
          <w:lang w:val="hy-AM"/>
        </w:rPr>
        <w:t xml:space="preserve">Գյուղատնտեսական արտադրանքի որակը և բարձր ծավալներն ապահովելու համար անհրաժեշտ պայման է բույսերի վնասակար օրգանիզմների դեմ արդյունավետ պայքարի միջոցառումների կազմակերպումը, և այս առումով ոչ միայն </w:t>
      </w:r>
      <w:r w:rsidRPr="00142275">
        <w:rPr>
          <w:sz w:val="24"/>
          <w:szCs w:val="24"/>
          <w:lang w:val="hy-AM"/>
        </w:rPr>
        <w:lastRenderedPageBreak/>
        <w:t xml:space="preserve">կարևոր է նշված միջոցառումներն իրականացնել ժամանակին և ճիշտ եղանակով, այլև կիրառել պատշաճ որակի պեստիցիդներ, իսկ մշակաբույսերի աճեցման գործընթացում ապահովել անհրաժեշտ որակի ագրոքիմիկատների օգտագործումը: Այսինքն, բուսասանիտարիայի բնագավառում առկա անվտանգության սպառնալիքները կապված են Հայաստանի Հանրապետությունում պեստիցիդների և ագրոքիմիկատների ներմուծման, իրացման և գյուղատնտեսական գործունեությամբ զբաղվող անձանց կողմից  այդ ապրանքների օգտագործման գործընթացների հետ։ </w:t>
      </w:r>
    </w:p>
    <w:p w14:paraId="181902A0" w14:textId="77777777" w:rsidR="00BC2F67" w:rsidRPr="00142275" w:rsidRDefault="00BC2F67" w:rsidP="00BC2F67">
      <w:pPr>
        <w:tabs>
          <w:tab w:val="left" w:pos="0"/>
        </w:tabs>
        <w:spacing w:after="0" w:line="360" w:lineRule="auto"/>
        <w:ind w:firstLine="426"/>
        <w:jc w:val="both"/>
        <w:rPr>
          <w:sz w:val="24"/>
          <w:szCs w:val="24"/>
          <w:lang w:val="hy-AM"/>
        </w:rPr>
      </w:pPr>
      <w:r w:rsidRPr="00142275">
        <w:rPr>
          <w:sz w:val="24"/>
          <w:szCs w:val="24"/>
          <w:lang w:val="hy-AM"/>
        </w:rPr>
        <w:t xml:space="preserve">Ներկայում Հայաստանի Հանրապետությունում օգտագործման համար թույլատրված պեստիցիդների և ագրոքիմիկատների անվանացանկը պարբերաբար համալրվում է նոր ապրանքատեսակներով։ Միևնույն ժամանակ անհրաժեշտություն է առաջանում պարբերաբար վերահսկել Հայաստանի Հանրապետության տարածքում իրացվող պեստիցիդների և ագրոքիմիկատների որակը և դրանց համապատասխանությունը Հայաստանի Հանրապետության օրենսդրության պահանջներին: Այս ամենը կանխորոշում է նշված ապրանքների վաճառակետերի պարբերական ստուգման և դիտարկման անհրաժեշտությունը:   </w:t>
      </w:r>
    </w:p>
    <w:p w14:paraId="128670D2" w14:textId="77777777" w:rsidR="00BC2F67" w:rsidRPr="00142275" w:rsidRDefault="00BC2F67" w:rsidP="00BC2F67">
      <w:pPr>
        <w:tabs>
          <w:tab w:val="left" w:pos="0"/>
        </w:tabs>
        <w:spacing w:after="0" w:line="360" w:lineRule="auto"/>
        <w:ind w:firstLine="426"/>
        <w:jc w:val="both"/>
        <w:rPr>
          <w:sz w:val="24"/>
          <w:szCs w:val="24"/>
          <w:lang w:val="hy-AM"/>
        </w:rPr>
      </w:pPr>
      <w:r w:rsidRPr="00142275">
        <w:rPr>
          <w:sz w:val="24"/>
          <w:szCs w:val="24"/>
          <w:lang w:val="hy-AM"/>
        </w:rPr>
        <w:t>Ելնելով պլանավորվող միջոցառումների տրամաբանությունից՝ բուսասանիտարիայի բնագավառում Ծրագրի շրջանակներում նախատեսվում է իրականացնել՝</w:t>
      </w:r>
    </w:p>
    <w:p w14:paraId="4AA2E0B6" w14:textId="77777777" w:rsidR="00BC2F67" w:rsidRPr="00142275" w:rsidRDefault="00BC2F67" w:rsidP="00BC2F67">
      <w:pPr>
        <w:tabs>
          <w:tab w:val="left" w:pos="0"/>
        </w:tabs>
        <w:spacing w:after="0" w:line="360" w:lineRule="auto"/>
        <w:ind w:firstLine="426"/>
        <w:jc w:val="both"/>
        <w:rPr>
          <w:sz w:val="24"/>
          <w:szCs w:val="24"/>
          <w:lang w:val="hy-AM"/>
        </w:rPr>
      </w:pPr>
      <w:r w:rsidRPr="00142275">
        <w:rPr>
          <w:sz w:val="24"/>
          <w:szCs w:val="24"/>
          <w:lang w:val="hy-AM"/>
        </w:rPr>
        <w:t>1. բույսերի կարանտին վնասակար օրգանիզմների հայտնաբերում՝ բուսասանիտարական մոնիթորինգի արդյունքների հիման վրա, դրանց դեմ պայքարի միջոցառումների առաջարկի ներկայացում, վարակի օջախների և տարածման արեալների որոշում, Հայաստանի Հանրապետության ընթացիկ բուսասանիտարական վիճակի տիրապետում։</w:t>
      </w:r>
    </w:p>
    <w:p w14:paraId="65937756" w14:textId="77777777" w:rsidR="00BC2F67" w:rsidRPr="00142275" w:rsidRDefault="00BC2F67" w:rsidP="00BC2F67">
      <w:pPr>
        <w:tabs>
          <w:tab w:val="left" w:pos="0"/>
        </w:tabs>
        <w:spacing w:after="0" w:line="360" w:lineRule="auto"/>
        <w:ind w:firstLine="426"/>
        <w:jc w:val="both"/>
        <w:rPr>
          <w:sz w:val="24"/>
          <w:szCs w:val="24"/>
          <w:lang w:val="hy-AM"/>
        </w:rPr>
      </w:pPr>
      <w:r w:rsidRPr="00142275">
        <w:rPr>
          <w:sz w:val="24"/>
          <w:szCs w:val="24"/>
          <w:lang w:val="hy-AM"/>
        </w:rPr>
        <w:t>2. պեստիցիդների և ագրոքիմիկատների պետական գրանցում</w:t>
      </w:r>
      <w:r w:rsidRPr="00142275">
        <w:rPr>
          <w:rFonts w:ascii="MS Mincho" w:eastAsia="MS Mincho" w:hAnsi="MS Mincho" w:cs="MS Mincho" w:hint="eastAsia"/>
          <w:sz w:val="24"/>
          <w:szCs w:val="24"/>
          <w:lang w:val="hy-AM"/>
        </w:rPr>
        <w:t>․</w:t>
      </w:r>
      <w:r w:rsidRPr="00142275">
        <w:rPr>
          <w:sz w:val="24"/>
          <w:szCs w:val="24"/>
          <w:lang w:val="hy-AM"/>
        </w:rPr>
        <w:t xml:space="preserve"> ներկայացված փաստաթղթերի օրենսդրության պահանջներին համապատասխանության ստուգում, հրամանի նախագծի նախապատրաստում և հաստատում, գրանցված </w:t>
      </w:r>
      <w:r w:rsidRPr="00142275">
        <w:rPr>
          <w:sz w:val="24"/>
          <w:szCs w:val="24"/>
          <w:lang w:val="hy-AM"/>
        </w:rPr>
        <w:lastRenderedPageBreak/>
        <w:t>ապրանքների գրանցման վկայականների նախապատրաստում, հաստատում և տրամադրում հայտատուներին։</w:t>
      </w:r>
    </w:p>
    <w:p w14:paraId="65561A8C" w14:textId="77777777" w:rsidR="00BC2F67" w:rsidRPr="00142275" w:rsidRDefault="00BC2F67" w:rsidP="00BC2F67">
      <w:pPr>
        <w:tabs>
          <w:tab w:val="left" w:pos="0"/>
        </w:tabs>
        <w:spacing w:after="0" w:line="360" w:lineRule="auto"/>
        <w:ind w:firstLine="426"/>
        <w:jc w:val="both"/>
        <w:rPr>
          <w:sz w:val="24"/>
          <w:szCs w:val="24"/>
          <w:lang w:val="hy-AM"/>
        </w:rPr>
      </w:pPr>
      <w:r w:rsidRPr="00142275">
        <w:rPr>
          <w:sz w:val="24"/>
          <w:szCs w:val="24"/>
          <w:lang w:val="hy-AM"/>
        </w:rPr>
        <w:t xml:space="preserve">3. Հայաստանի Հանրապետությունում իրացվող պեստիցիդների և ագրոքիմիկատների նկատմամբ վերահսկողության իրականացում, օրենսդրության պահանջներին դրանց համապատասխանության ստուգում, խախտումների բացահայտում և օրենսդրությունից բխող համապատասխան միջոցների կիրառում, անվտանգ և պատշաճ որակի արտադրանքի իրացման ապահովում: </w:t>
      </w:r>
    </w:p>
    <w:p w14:paraId="127BA279" w14:textId="77777777" w:rsidR="00BC2F67" w:rsidRPr="00142275" w:rsidRDefault="00BC2F67" w:rsidP="00F66FA7">
      <w:pPr>
        <w:tabs>
          <w:tab w:val="left" w:pos="0"/>
        </w:tabs>
        <w:spacing w:after="0" w:line="360" w:lineRule="auto"/>
        <w:ind w:firstLine="426"/>
        <w:jc w:val="both"/>
        <w:rPr>
          <w:sz w:val="24"/>
          <w:szCs w:val="24"/>
          <w:lang w:val="hy-AM"/>
        </w:rPr>
      </w:pPr>
    </w:p>
    <w:p w14:paraId="6B8230EF" w14:textId="376F8717" w:rsidR="005A6DB8" w:rsidRPr="00142275" w:rsidRDefault="00DE296B" w:rsidP="00BC22F6">
      <w:pPr>
        <w:pStyle w:val="Heading2"/>
      </w:pPr>
      <w:bookmarkStart w:id="33" w:name="_Toc214617121"/>
      <w:r w:rsidRPr="00142275">
        <w:t>10</w:t>
      </w:r>
      <w:r w:rsidR="00C72122" w:rsidRPr="00142275">
        <w:rPr>
          <w:rFonts w:ascii="MS Mincho" w:eastAsia="MS Mincho" w:hAnsi="MS Mincho" w:cs="MS Mincho" w:hint="eastAsia"/>
        </w:rPr>
        <w:t>․</w:t>
      </w:r>
      <w:r w:rsidR="00A155AC" w:rsidRPr="00142275">
        <w:t>2</w:t>
      </w:r>
      <w:r w:rsidR="00BC22F6" w:rsidRPr="00142275">
        <w:t xml:space="preserve"> </w:t>
      </w:r>
      <w:r w:rsidR="005A6DB8" w:rsidRPr="00142275">
        <w:rPr>
          <w:lang w:val="it-IT"/>
        </w:rPr>
        <w:t>Բուսասանիտարիայի ոլորտում ռիսկերի նվազեցմանն ուղղված միջոցառումները</w:t>
      </w:r>
      <w:bookmarkEnd w:id="33"/>
      <w:r w:rsidR="005A6DB8" w:rsidRPr="00142275">
        <w:rPr>
          <w:lang w:val="it-IT"/>
        </w:rPr>
        <w:t xml:space="preserve"> </w:t>
      </w:r>
    </w:p>
    <w:p w14:paraId="7C9C3E2D" w14:textId="7D3E076C" w:rsidR="005A6DB8" w:rsidRPr="00142275" w:rsidRDefault="005A6DB8" w:rsidP="005A6DB8">
      <w:pPr>
        <w:tabs>
          <w:tab w:val="left" w:pos="0"/>
        </w:tabs>
        <w:spacing w:after="0" w:line="360" w:lineRule="auto"/>
        <w:ind w:firstLine="432"/>
        <w:jc w:val="both"/>
        <w:rPr>
          <w:sz w:val="24"/>
          <w:szCs w:val="24"/>
          <w:lang w:val="hy-AM"/>
        </w:rPr>
      </w:pPr>
      <w:r w:rsidRPr="00142275">
        <w:rPr>
          <w:sz w:val="24"/>
          <w:szCs w:val="24"/>
          <w:lang w:val="hy-AM"/>
        </w:rPr>
        <w:t>Նախորդ տարիներին իրականացված բուսասանիտարական մոնիթորինգի արդյունքները, ինչպես նաև մեր երկրից արտահանված բուսական ծագման մթերքների վերաբերյալ ստացված ծանուցումները  ցույց են տվել, որ տարեցտարի Հայաստանի Հանրապետությունում ավելանում են վարակված գոտիները: Վարակի օջախներ հայտնաբերելու դեպքում, համապատասխան մարզային կենտրոնի տեսուչների կողմից տրամադրվում է խորհրդատվություն՝ սկսած կանխարգելիչ միջոցառումներից մինչև վնասակար օրգանիզմների դեմ պայքարի եղանակները: Բուսասանիտարական մոնիթորինգի արդյունքում կազմվում է երկրի կարանտին-բուսասանիտարական վիճակի վերաբերյալ հաշվետվություն, որն ուղարկվում է առևտրային գործընկեր երկրներին, ինչը  Բույսերի պաշտպանության միջազգային համաձայնագրի պահանջ է:</w:t>
      </w:r>
      <w:r w:rsidR="00B57D97" w:rsidRPr="00B57D97">
        <w:rPr>
          <w:rFonts w:eastAsia="MS Mincho" w:cs="MS Mincho"/>
          <w:bCs/>
          <w:color w:val="EE0000"/>
          <w:sz w:val="24"/>
          <w:szCs w:val="24"/>
          <w:lang w:val="hy-AM"/>
        </w:rPr>
        <w:t xml:space="preserve"> </w:t>
      </w:r>
    </w:p>
    <w:p w14:paraId="110A4035" w14:textId="77777777" w:rsidR="005A6DB8" w:rsidRPr="00142275" w:rsidRDefault="005A6DB8" w:rsidP="005A6DB8">
      <w:pPr>
        <w:tabs>
          <w:tab w:val="left" w:pos="0"/>
        </w:tabs>
        <w:spacing w:after="0" w:line="360" w:lineRule="auto"/>
        <w:ind w:firstLine="426"/>
        <w:jc w:val="both"/>
        <w:rPr>
          <w:sz w:val="24"/>
          <w:szCs w:val="24"/>
          <w:lang w:val="hy-AM"/>
        </w:rPr>
      </w:pPr>
      <w:r w:rsidRPr="00142275">
        <w:rPr>
          <w:sz w:val="24"/>
          <w:szCs w:val="24"/>
          <w:lang w:val="hy-AM"/>
        </w:rPr>
        <w:t xml:space="preserve">Հայաստանի Հանրապետությունում իրացվող պեստիցիդների և ագրոքիմիկատների նկատմամբ հսկողությունը տեսչական մարմինն իրականացնում է ամեն տարի: Նախորդ տարիներին իրականացված դիտարկումների արդյունքում հայտնաբերվել են մի շարք խախտումներով իրացվող պեստիցիդներ և ագրոքիմիկատներ: Ուստի անհրաժեշտ է շարունակել իրականացնել նշված </w:t>
      </w:r>
      <w:r w:rsidRPr="00142275">
        <w:rPr>
          <w:sz w:val="24"/>
          <w:szCs w:val="24"/>
          <w:lang w:val="hy-AM"/>
        </w:rPr>
        <w:lastRenderedPageBreak/>
        <w:t>վերահսկողական միջոցառումները, որպեսզի հողօգտագործողները զերծ մնան Հայաստանի Հանրապետության օրենսդրության պահանջներին չհամապատասխանող պեստիցիդների և ագրոքիմիկատների օգտագործումից:</w:t>
      </w:r>
    </w:p>
    <w:p w14:paraId="514DEE78" w14:textId="77777777" w:rsidR="005A6DB8" w:rsidRPr="00142275" w:rsidRDefault="005A6DB8" w:rsidP="005A6DB8">
      <w:pPr>
        <w:tabs>
          <w:tab w:val="left" w:pos="0"/>
        </w:tabs>
        <w:spacing w:after="0" w:line="360" w:lineRule="auto"/>
        <w:ind w:firstLine="426"/>
        <w:jc w:val="both"/>
        <w:rPr>
          <w:sz w:val="24"/>
          <w:szCs w:val="24"/>
          <w:lang w:val="hy-AM"/>
        </w:rPr>
      </w:pPr>
      <w:r w:rsidRPr="00142275">
        <w:rPr>
          <w:sz w:val="24"/>
          <w:szCs w:val="24"/>
          <w:lang w:val="hy-AM"/>
        </w:rPr>
        <w:t>Խնդիրների լուծման համար անհրաժեշտ է աշխատանքներ տանել պեստիցիդների կիրառման մասին հողօգտագործողների իրազեկման մակարդակի բարձրացման ուղղությամբ: Հողօգտագործողները պետք է տեղեկացված լինեն քիմիական պատրաստուկների ճիշտ, տեղին, ժամանակին և սահմանված քանակով օգտագործման, ինչպես նաև դրանց սպասման ժամկետների վերաբերյալ:  Անհրաժեշտ է, որ հողօգտագործողները ժամանակին և ճիշտ որոշեն բույսերի վնասակար օրգանիզմի տեսակը, զարգացման փուլը, դրանով վարակվածության աստիճանը, կարողանան ընտրել համապատասխան պեստիցիդը, դրանք օգտագործել ժամանակին, ճիշտ չափաքանակով և եղանակային պայմաններում: Միայն այս խնդիրների լուծման արդյունքում հնարավոր կլինի առավելագույնի հասցնել վնասակար օրգանիզմների դեմ պայքարում պեստիցիդների ազդեցությունը։</w:t>
      </w:r>
    </w:p>
    <w:p w14:paraId="35C25ACB" w14:textId="77777777" w:rsidR="005A6DB8" w:rsidRPr="00142275" w:rsidRDefault="005A6DB8" w:rsidP="005A6DB8">
      <w:pPr>
        <w:tabs>
          <w:tab w:val="left" w:pos="0"/>
        </w:tabs>
        <w:spacing w:after="0" w:line="360" w:lineRule="auto"/>
        <w:ind w:firstLine="426"/>
        <w:jc w:val="both"/>
        <w:rPr>
          <w:rFonts w:eastAsia="MS Mincho" w:cs="MS Mincho"/>
          <w:sz w:val="24"/>
          <w:szCs w:val="24"/>
          <w:lang w:val="hy-AM"/>
        </w:rPr>
      </w:pPr>
      <w:r w:rsidRPr="00142275">
        <w:rPr>
          <w:sz w:val="24"/>
          <w:szCs w:val="24"/>
          <w:lang w:val="hy-AM"/>
        </w:rPr>
        <w:t>2026 թվականին նախատեսվում է կազմակերպել քննարկումներ Հայաստանի Հանրապետության էկոնոմիկայի, շրջակա միջավայրի, առողջապահության, արտակարգ իրավիճակների նախարարությունների և Տեսչական մարմինների համակարգման գրասենյակի մասնակցությամբ՝ հետևյալ հարցերի շուրջ</w:t>
      </w:r>
      <w:r w:rsidRPr="00142275">
        <w:rPr>
          <w:rFonts w:ascii="MS Mincho" w:eastAsia="MS Mincho" w:hAnsi="MS Mincho" w:cs="MS Mincho" w:hint="eastAsia"/>
          <w:sz w:val="24"/>
          <w:szCs w:val="24"/>
          <w:lang w:val="hy-AM"/>
        </w:rPr>
        <w:t>․</w:t>
      </w:r>
    </w:p>
    <w:p w14:paraId="7C21F87B" w14:textId="77777777" w:rsidR="005A6DB8" w:rsidRPr="00142275" w:rsidRDefault="005A6DB8" w:rsidP="005A6DB8">
      <w:pPr>
        <w:spacing w:line="360" w:lineRule="auto"/>
        <w:ind w:firstLine="720"/>
        <w:jc w:val="both"/>
        <w:rPr>
          <w:sz w:val="24"/>
          <w:szCs w:val="24"/>
          <w:lang w:val="hy-AM"/>
        </w:rPr>
      </w:pPr>
      <w:r w:rsidRPr="00142275">
        <w:rPr>
          <w:sz w:val="24"/>
          <w:szCs w:val="24"/>
          <w:lang w:val="hy-AM"/>
        </w:rPr>
        <w:t>1</w:t>
      </w:r>
      <w:r w:rsidRPr="00142275">
        <w:rPr>
          <w:rFonts w:ascii="MS Mincho" w:eastAsia="MS Mincho" w:hAnsi="MS Mincho" w:cs="MS Mincho" w:hint="eastAsia"/>
          <w:sz w:val="24"/>
          <w:szCs w:val="24"/>
          <w:lang w:val="hy-AM"/>
        </w:rPr>
        <w:t>․</w:t>
      </w:r>
      <w:r w:rsidRPr="00142275">
        <w:rPr>
          <w:sz w:val="24"/>
          <w:szCs w:val="24"/>
          <w:lang w:val="hy-AM"/>
        </w:rPr>
        <w:t xml:space="preserve"> վաճառակետերում ժամկետանց և անորակ պեստիցիդների հայտնաբերման դեպքում դրանց ոչնչացման կամ այլ կերպ չեզոքացման հնարավորության ստեղծում,</w:t>
      </w:r>
    </w:p>
    <w:p w14:paraId="3E46859D" w14:textId="77777777" w:rsidR="005A6DB8" w:rsidRPr="00142275" w:rsidRDefault="005A6DB8" w:rsidP="005A6DB8">
      <w:pPr>
        <w:spacing w:line="360" w:lineRule="auto"/>
        <w:ind w:firstLine="720"/>
        <w:jc w:val="both"/>
        <w:rPr>
          <w:sz w:val="24"/>
          <w:szCs w:val="24"/>
          <w:lang w:val="hy-AM"/>
        </w:rPr>
      </w:pPr>
      <w:r w:rsidRPr="00142275">
        <w:rPr>
          <w:sz w:val="24"/>
          <w:szCs w:val="24"/>
          <w:lang w:val="hy-AM"/>
        </w:rPr>
        <w:t>2</w:t>
      </w:r>
      <w:r w:rsidRPr="00142275">
        <w:rPr>
          <w:rFonts w:ascii="MS Mincho" w:eastAsia="MS Mincho" w:hAnsi="MS Mincho" w:cs="MS Mincho" w:hint="eastAsia"/>
          <w:sz w:val="24"/>
          <w:szCs w:val="24"/>
          <w:lang w:val="hy-AM"/>
        </w:rPr>
        <w:t>․</w:t>
      </w:r>
      <w:r w:rsidRPr="00142275">
        <w:rPr>
          <w:rFonts w:cs="Cambria Math"/>
          <w:sz w:val="24"/>
          <w:szCs w:val="24"/>
          <w:lang w:val="hy-AM"/>
        </w:rPr>
        <w:t xml:space="preserve"> </w:t>
      </w:r>
      <w:r w:rsidRPr="00142275">
        <w:rPr>
          <w:sz w:val="24"/>
          <w:szCs w:val="24"/>
          <w:lang w:val="hy-AM"/>
        </w:rPr>
        <w:t>պեստիցիդների վաճառակետերին ներկայացվող պահանջների համատարած խախտման և այդ պահանջների չպահպանման խնդրի լուծում,</w:t>
      </w:r>
    </w:p>
    <w:p w14:paraId="3280A67C" w14:textId="08597D45" w:rsidR="005A6DB8" w:rsidRDefault="005A6DB8" w:rsidP="005A6DB8">
      <w:pPr>
        <w:spacing w:line="360" w:lineRule="auto"/>
        <w:ind w:firstLine="720"/>
        <w:jc w:val="both"/>
        <w:rPr>
          <w:sz w:val="24"/>
          <w:szCs w:val="24"/>
          <w:lang w:val="hy-AM"/>
        </w:rPr>
      </w:pPr>
      <w:r w:rsidRPr="00142275">
        <w:rPr>
          <w:sz w:val="24"/>
          <w:szCs w:val="24"/>
          <w:lang w:val="hy-AM"/>
        </w:rPr>
        <w:lastRenderedPageBreak/>
        <w:t>3</w:t>
      </w:r>
      <w:r w:rsidRPr="00142275">
        <w:rPr>
          <w:rFonts w:ascii="MS Mincho" w:eastAsia="MS Mincho" w:hAnsi="MS Mincho" w:cs="MS Mincho" w:hint="eastAsia"/>
          <w:sz w:val="24"/>
          <w:szCs w:val="24"/>
          <w:lang w:val="hy-AM"/>
        </w:rPr>
        <w:t>․</w:t>
      </w:r>
      <w:r w:rsidRPr="00142275">
        <w:rPr>
          <w:sz w:val="24"/>
          <w:szCs w:val="24"/>
          <w:lang w:val="hy-AM"/>
        </w:rPr>
        <w:t xml:space="preserve"> պեստիցիդների որակի, շրջակա միջավայրի և մարդու առողջության վրա բացասական ազդեցություն թողնող երևույթի՝ վաճառակետերում պեստիցիդների չափածրարման իրականացման խնդրի լուծում</w:t>
      </w:r>
      <w:r w:rsidR="00285007" w:rsidRPr="00142275">
        <w:rPr>
          <w:sz w:val="24"/>
          <w:szCs w:val="24"/>
          <w:lang w:val="hy-AM"/>
        </w:rPr>
        <w:t>։</w:t>
      </w:r>
    </w:p>
    <w:p w14:paraId="636A37F5" w14:textId="58C1A00B" w:rsidR="00A155AC" w:rsidRPr="00142275" w:rsidRDefault="00A155AC" w:rsidP="00F66FA7">
      <w:pPr>
        <w:pStyle w:val="Heading1"/>
        <w:rPr>
          <w:lang w:val="hy-AM"/>
        </w:rPr>
      </w:pPr>
      <w:bookmarkStart w:id="34" w:name="_Toc214617122"/>
      <w:r w:rsidRPr="00142275">
        <w:rPr>
          <w:lang w:val="hy-AM"/>
        </w:rPr>
        <w:t>ՍԱՀՄԱՆԱՅԻՆ ՊԵՏԱԿԱՆ ՎԵՐԱՀՍԿՈՂՈՒԹՅՈՒՆ</w:t>
      </w:r>
      <w:bookmarkEnd w:id="34"/>
      <w:r w:rsidRPr="00142275">
        <w:rPr>
          <w:lang w:val="hy-AM"/>
        </w:rPr>
        <w:t xml:space="preserve"> </w:t>
      </w:r>
    </w:p>
    <w:p w14:paraId="5EA0F2D8" w14:textId="1E3747F4" w:rsidR="001C2976" w:rsidRPr="00142275" w:rsidRDefault="00DE296B" w:rsidP="001C2976">
      <w:pPr>
        <w:pStyle w:val="Heading2"/>
      </w:pPr>
      <w:bookmarkStart w:id="35" w:name="_Toc214617123"/>
      <w:r w:rsidRPr="00142275">
        <w:t>11</w:t>
      </w:r>
      <w:r w:rsidR="00C72122" w:rsidRPr="00142275">
        <w:rPr>
          <w:rFonts w:ascii="MS Mincho" w:eastAsia="MS Mincho" w:hAnsi="MS Mincho" w:cs="MS Mincho" w:hint="eastAsia"/>
        </w:rPr>
        <w:t>․</w:t>
      </w:r>
      <w:r w:rsidR="00A155AC" w:rsidRPr="00142275">
        <w:t xml:space="preserve">1 </w:t>
      </w:r>
      <w:r w:rsidR="001C2976" w:rsidRPr="00142275">
        <w:t>Սահմանային պետական վերահսկողության ոլորտի առկա խնդիրները և բացահայտված ռիսկերը</w:t>
      </w:r>
      <w:bookmarkEnd w:id="35"/>
    </w:p>
    <w:p w14:paraId="4A79B179" w14:textId="77777777" w:rsidR="00B62477" w:rsidRPr="00142275" w:rsidRDefault="00B62477" w:rsidP="00B62477">
      <w:pPr>
        <w:tabs>
          <w:tab w:val="left" w:pos="709"/>
          <w:tab w:val="left" w:pos="993"/>
        </w:tabs>
        <w:spacing w:after="0" w:line="360" w:lineRule="auto"/>
        <w:ind w:firstLine="720"/>
        <w:contextualSpacing/>
        <w:jc w:val="both"/>
        <w:rPr>
          <w:sz w:val="24"/>
          <w:szCs w:val="24"/>
          <w:lang w:val="hy-AM"/>
        </w:rPr>
      </w:pPr>
      <w:r w:rsidRPr="00142275">
        <w:rPr>
          <w:sz w:val="24"/>
          <w:szCs w:val="24"/>
          <w:lang w:val="hy-AM"/>
        </w:rPr>
        <w:t>Տեսչական մարմինը, օրենսդրությամբ իրեն վերապահված լիազորությունների շրջանակներում, իրականացնում է Հայաստանի Հանրապետության պետական սահմանով իրավաբանական և ֆիզիկական անձանց, անհատ ձեռնարկատերերի կողմից ներմուծվող, արտահանվող (վերաարտահանվող), Հայաստանի Հանրապետությունից Եվրասիական տնտեսական միության անդամ երկրներ փոխադրվող, սննդամթերքի, անասնաբուժական և բուսասանիտարական հսկման ենթակա ապրանքների Հայաստանի Հանրապետության և Եվրասիական տնտեսական միության օրենսդրությամբ սահմանված պահանջներին (արտահանման և վերաարտահանման դեպքերում` նաև ներմուծման երկրի սահմանած պահանջներին) համապատասխանությունը պարզելու, իսկ անհամապատասխանության դեպքում` ներմուծումը, արտահանումը, Հայաստանի Հանրապետությունից Եվրասիական տնտեսական միության անդամ երկրներ փոխադրումը  և տարանցիկ փոխադրումը կանխելուն ուղղված վերահսկողական միջոցառումներ:</w:t>
      </w:r>
    </w:p>
    <w:p w14:paraId="399A5DED" w14:textId="77777777" w:rsidR="00B62477" w:rsidRPr="00142275" w:rsidRDefault="00B62477" w:rsidP="00B62477">
      <w:pPr>
        <w:tabs>
          <w:tab w:val="left" w:pos="709"/>
          <w:tab w:val="left" w:pos="993"/>
        </w:tabs>
        <w:spacing w:after="0" w:line="360" w:lineRule="auto"/>
        <w:ind w:firstLine="720"/>
        <w:contextualSpacing/>
        <w:jc w:val="both"/>
        <w:rPr>
          <w:sz w:val="24"/>
          <w:szCs w:val="24"/>
          <w:lang w:val="hy-AM"/>
        </w:rPr>
      </w:pPr>
      <w:r w:rsidRPr="00142275">
        <w:rPr>
          <w:sz w:val="24"/>
          <w:szCs w:val="24"/>
          <w:lang w:val="hy-AM"/>
        </w:rPr>
        <w:t>Սահմանային պետական վերահսկողության իրականացման նպատակն է՝</w:t>
      </w:r>
    </w:p>
    <w:p w14:paraId="7212274F" w14:textId="77777777" w:rsidR="00B62477" w:rsidRPr="00142275" w:rsidRDefault="00B62477" w:rsidP="00B62477">
      <w:pPr>
        <w:tabs>
          <w:tab w:val="left" w:pos="709"/>
          <w:tab w:val="left" w:pos="993"/>
        </w:tabs>
        <w:spacing w:after="0" w:line="360" w:lineRule="auto"/>
        <w:ind w:firstLine="720"/>
        <w:contextualSpacing/>
        <w:jc w:val="both"/>
        <w:rPr>
          <w:sz w:val="24"/>
          <w:szCs w:val="24"/>
          <w:lang w:val="hy-AM"/>
        </w:rPr>
      </w:pPr>
      <w:r w:rsidRPr="00142275">
        <w:rPr>
          <w:sz w:val="24"/>
          <w:szCs w:val="24"/>
          <w:lang w:val="hy-AM"/>
        </w:rPr>
        <w:t>1.</w:t>
      </w:r>
      <w:r w:rsidRPr="00142275">
        <w:rPr>
          <w:sz w:val="24"/>
          <w:szCs w:val="24"/>
          <w:lang w:val="hy-AM"/>
        </w:rPr>
        <w:tab/>
        <w:t xml:space="preserve">հեշտացնել սահմանը հատող ապրանքների օրինական շարժը` միաժամանակ ապահովելով Հայաստանի Հանրապետության սահմանային անվտանգության բարձր աստիճանը և ստեղծել բոլոր նպաստավոր պայմանները, անասնաբուժասանիտարական կարանտինային բուսասանիտարական և </w:t>
      </w:r>
      <w:r w:rsidRPr="00142275">
        <w:rPr>
          <w:sz w:val="24"/>
          <w:szCs w:val="24"/>
          <w:lang w:val="hy-AM"/>
        </w:rPr>
        <w:lastRenderedPageBreak/>
        <w:t>սանիտարակարանտինային վերահսկողության արդյունավետությունը բարձրացնելու համար,</w:t>
      </w:r>
    </w:p>
    <w:p w14:paraId="3D7AF637" w14:textId="77777777" w:rsidR="00B62477" w:rsidRPr="00142275" w:rsidRDefault="00B62477" w:rsidP="00B62477">
      <w:pPr>
        <w:tabs>
          <w:tab w:val="left" w:pos="709"/>
          <w:tab w:val="left" w:pos="993"/>
        </w:tabs>
        <w:spacing w:after="0" w:line="360" w:lineRule="auto"/>
        <w:ind w:firstLine="720"/>
        <w:contextualSpacing/>
        <w:jc w:val="both"/>
        <w:rPr>
          <w:sz w:val="24"/>
          <w:szCs w:val="24"/>
          <w:lang w:val="hy-AM"/>
        </w:rPr>
      </w:pPr>
      <w:r w:rsidRPr="00142275">
        <w:rPr>
          <w:sz w:val="24"/>
          <w:szCs w:val="24"/>
          <w:lang w:val="hy-AM"/>
        </w:rPr>
        <w:t>2.</w:t>
      </w:r>
      <w:r w:rsidRPr="00142275">
        <w:rPr>
          <w:sz w:val="24"/>
          <w:szCs w:val="24"/>
          <w:lang w:val="hy-AM"/>
        </w:rPr>
        <w:tab/>
        <w:t>ամրապնդել միջգերատեսչական համագործակցության արդյունավետությունը` այդ թվում ապահովելով անհրաժեշտ տեխնիկական միջոցներ պատասխանատու գործադիր մարմինների միջև սահմանային կառավարմանն առնչվող խնդիրների և սահմանի վերահսկողության իրականացման համար օպերատիվ ընթացակարգերի մասին համապատասխան տեղեկատվություն փոխանակելու համար,</w:t>
      </w:r>
    </w:p>
    <w:p w14:paraId="314460D7" w14:textId="77777777" w:rsidR="00B62477" w:rsidRPr="00142275" w:rsidRDefault="00B62477" w:rsidP="00B62477">
      <w:pPr>
        <w:tabs>
          <w:tab w:val="left" w:pos="709"/>
          <w:tab w:val="left" w:pos="993"/>
        </w:tabs>
        <w:spacing w:after="0" w:line="360" w:lineRule="auto"/>
        <w:ind w:firstLine="720"/>
        <w:contextualSpacing/>
        <w:jc w:val="both"/>
        <w:rPr>
          <w:sz w:val="24"/>
          <w:szCs w:val="24"/>
          <w:lang w:val="hy-AM"/>
        </w:rPr>
      </w:pPr>
      <w:r w:rsidRPr="00142275">
        <w:rPr>
          <w:sz w:val="24"/>
          <w:szCs w:val="24"/>
          <w:lang w:val="hy-AM"/>
        </w:rPr>
        <w:t>3.</w:t>
      </w:r>
      <w:r w:rsidRPr="00142275">
        <w:rPr>
          <w:sz w:val="24"/>
          <w:szCs w:val="24"/>
          <w:lang w:val="hy-AM"/>
        </w:rPr>
        <w:tab/>
        <w:t>ի նպաստ ապրանքների օրինական շարժի ապահովման՝ ամրապնդել Եվրասիական տնտեսական միության անդամ և երրորդ երկրների, ինչպես նաև միջազգային այլ գործընկերների միջև համագործակցությունը,</w:t>
      </w:r>
    </w:p>
    <w:p w14:paraId="2743EF2D" w14:textId="77777777" w:rsidR="00B62477" w:rsidRPr="00142275" w:rsidRDefault="00B62477" w:rsidP="00B62477">
      <w:pPr>
        <w:tabs>
          <w:tab w:val="left" w:pos="709"/>
          <w:tab w:val="left" w:pos="993"/>
        </w:tabs>
        <w:spacing w:after="0" w:line="360" w:lineRule="auto"/>
        <w:ind w:firstLine="720"/>
        <w:contextualSpacing/>
        <w:jc w:val="both"/>
        <w:rPr>
          <w:sz w:val="24"/>
          <w:szCs w:val="24"/>
          <w:lang w:val="hy-AM"/>
        </w:rPr>
      </w:pPr>
      <w:r w:rsidRPr="00142275">
        <w:rPr>
          <w:sz w:val="24"/>
          <w:szCs w:val="24"/>
          <w:lang w:val="hy-AM"/>
        </w:rPr>
        <w:t>4.</w:t>
      </w:r>
      <w:r w:rsidRPr="00142275">
        <w:rPr>
          <w:sz w:val="24"/>
          <w:szCs w:val="24"/>
          <w:lang w:val="hy-AM"/>
        </w:rPr>
        <w:tab/>
        <w:t>իրականացնել խորհրդատվական ծառայություններ սահմանային պետական վերահսկողության ոլորտի օրենսդրության պահանջների վերաբերյալ՝ արտաքին տնտեսական գործունեություն իրականացնողներին աջակցելու հարցում։</w:t>
      </w:r>
    </w:p>
    <w:p w14:paraId="5750B270" w14:textId="1CECCD8E" w:rsidR="00AB2019" w:rsidRPr="00142275" w:rsidRDefault="00DE296B" w:rsidP="00AB2019">
      <w:pPr>
        <w:pStyle w:val="Heading2"/>
        <w:rPr>
          <w:rFonts w:eastAsiaTheme="minorEastAsia"/>
        </w:rPr>
      </w:pPr>
      <w:bookmarkStart w:id="36" w:name="_Toc214617124"/>
      <w:r w:rsidRPr="00142275">
        <w:t>11</w:t>
      </w:r>
      <w:r w:rsidR="00E95AAE" w:rsidRPr="00142275">
        <w:rPr>
          <w:rFonts w:ascii="MS Mincho" w:eastAsia="MS Mincho" w:hAnsi="MS Mincho" w:cs="MS Mincho" w:hint="eastAsia"/>
        </w:rPr>
        <w:t>․</w:t>
      </w:r>
      <w:r w:rsidR="00240D85" w:rsidRPr="00142275">
        <w:t>2</w:t>
      </w:r>
      <w:bookmarkStart w:id="37" w:name="_Hlk213941985"/>
      <w:r w:rsidR="00AB2019" w:rsidRPr="00142275">
        <w:t xml:space="preserve"> </w:t>
      </w:r>
      <w:r w:rsidR="00AB2019" w:rsidRPr="00142275">
        <w:rPr>
          <w:rFonts w:eastAsiaTheme="minorEastAsia"/>
        </w:rPr>
        <w:t>Սահմանային պետական վերահսկողության ոլորտում ռիսկերի նվազեցմանն ուղղված միջոցառումները</w:t>
      </w:r>
      <w:bookmarkEnd w:id="36"/>
    </w:p>
    <w:bookmarkEnd w:id="37"/>
    <w:p w14:paraId="02E7B96F" w14:textId="77777777" w:rsidR="00751DC8" w:rsidRPr="00142275" w:rsidRDefault="00751DC8" w:rsidP="00751DC8">
      <w:pPr>
        <w:tabs>
          <w:tab w:val="left" w:pos="709"/>
          <w:tab w:val="left" w:pos="993"/>
        </w:tabs>
        <w:spacing w:after="0" w:line="360" w:lineRule="auto"/>
        <w:ind w:firstLine="432"/>
        <w:jc w:val="both"/>
        <w:rPr>
          <w:rFonts w:eastAsiaTheme="minorEastAsia"/>
          <w:sz w:val="24"/>
          <w:szCs w:val="24"/>
          <w:lang w:val="hy-AM"/>
        </w:rPr>
      </w:pPr>
      <w:r w:rsidRPr="00142275">
        <w:rPr>
          <w:rFonts w:eastAsiaTheme="minorEastAsia"/>
          <w:sz w:val="24"/>
          <w:szCs w:val="24"/>
          <w:lang w:val="hy-AM"/>
        </w:rPr>
        <w:t>Տեսչական մարմնի կողմից սահմանային պետական վերահսկողության գործառույթների իրականացման ժամանակ առկա են մի շարք խնդիրներ, որոնց լուծման դեպքում էլ ավելի արդյունավետ կդառնա սահմանային անասնաբուժասանիտարական, կարանտինային բուսասանիտարական, սանիտարակարանտինային պետական վերահսկողությունը.</w:t>
      </w:r>
    </w:p>
    <w:p w14:paraId="0EC18F73" w14:textId="77777777" w:rsidR="00751DC8" w:rsidRPr="00142275" w:rsidRDefault="00751DC8" w:rsidP="00751DC8">
      <w:pPr>
        <w:numPr>
          <w:ilvl w:val="0"/>
          <w:numId w:val="5"/>
        </w:numPr>
        <w:tabs>
          <w:tab w:val="left" w:pos="709"/>
          <w:tab w:val="left" w:pos="993"/>
        </w:tabs>
        <w:spacing w:after="0" w:line="360" w:lineRule="auto"/>
        <w:contextualSpacing/>
        <w:jc w:val="both"/>
        <w:rPr>
          <w:rFonts w:eastAsiaTheme="minorEastAsia"/>
          <w:sz w:val="24"/>
          <w:szCs w:val="24"/>
          <w:lang w:val="hy-AM"/>
        </w:rPr>
      </w:pPr>
      <w:r w:rsidRPr="00142275">
        <w:rPr>
          <w:rFonts w:eastAsiaTheme="minorEastAsia"/>
          <w:sz w:val="24"/>
          <w:szCs w:val="24"/>
          <w:lang w:val="hy-AM"/>
        </w:rPr>
        <w:t xml:space="preserve">Հայաստանի Հանրապետություն անասնաբուժական հսկողության ենթակա ապրանքների արտադրություն, վերամշակում ու (կամ) պահպանում իրականացնող կազմակերպությունների և անձանց երրորդ երկրների ռեեստրը (այսուհետ՝ Ռեեստր) չի համապատասխանում Եվրասիական տնտեսական հանձնաժողովի խորհրդի 2014 թվականի հոկտեմբերի 9-ի </w:t>
      </w:r>
      <w:r w:rsidRPr="00142275">
        <w:rPr>
          <w:rFonts w:eastAsiaTheme="minorEastAsia"/>
          <w:sz w:val="24"/>
          <w:szCs w:val="24"/>
          <w:lang w:val="hy-AM"/>
        </w:rPr>
        <w:lastRenderedPageBreak/>
        <w:t xml:space="preserve">«Անասնաբուժական հսկողության (վերահսկողության) ենթակա օբյեկտների համատեղ ստուգումներ անցկացնելու և ապրանքների (արտադրանքի) փորձանմուշներ վերցնելու միասնական կարգի մասին հիմնադրույթի վերաբերյալ» N 94 որոշման պահանջներին, որի պատճառով անասնաբուժական սահմանային պետական վերահսկողություն իրականացնող պաշտոնատար անձիք խնդիրներ են ունենում Հայաստանի Հանրապետություն ներմուծվող անասնաբուժական հսկողության ենթակա բեռների ներմուծման թույլտվության, բեռի ձևակերպումների ժամանակ: Մասնավորապես՝ </w:t>
      </w:r>
      <w:r w:rsidRPr="00142275">
        <w:rPr>
          <w:sz w:val="24"/>
          <w:szCs w:val="24"/>
          <w:lang w:val="af-ZA"/>
        </w:rPr>
        <w:t>Հայաստանի Հանրապետության երրորդ երկրների ռեեստր</w:t>
      </w:r>
      <w:r w:rsidRPr="00142275">
        <w:rPr>
          <w:sz w:val="24"/>
          <w:szCs w:val="24"/>
          <w:lang w:val="hy-AM"/>
        </w:rPr>
        <w:t>ում</w:t>
      </w:r>
      <w:r w:rsidRPr="00142275">
        <w:rPr>
          <w:sz w:val="24"/>
          <w:szCs w:val="24"/>
          <w:lang w:val="af-ZA"/>
        </w:rPr>
        <w:t xml:space="preserve"> </w:t>
      </w:r>
      <w:r w:rsidRPr="00142275">
        <w:rPr>
          <w:sz w:val="24"/>
          <w:szCs w:val="24"/>
          <w:lang w:val="hy-AM"/>
        </w:rPr>
        <w:t>առկա են անճշտություններ և թերություններ, որոնք մշտապես բացահայտվում և ճշգրտվում են (օրինակ՝ թերի են լրացված որոշ կազմակերպությունների անվանումները, հասցեները, գործունեության տեսակը, բացակայում են գործարանների համարները, կարգավիճակի մասին տեղեկատվությունը չի թարմացվում)։</w:t>
      </w:r>
    </w:p>
    <w:p w14:paraId="32A8E421" w14:textId="77777777" w:rsidR="00751DC8" w:rsidRPr="00142275" w:rsidRDefault="00751DC8" w:rsidP="00751DC8">
      <w:pPr>
        <w:numPr>
          <w:ilvl w:val="0"/>
          <w:numId w:val="5"/>
        </w:numPr>
        <w:tabs>
          <w:tab w:val="left" w:pos="709"/>
          <w:tab w:val="left" w:pos="993"/>
        </w:tabs>
        <w:spacing w:after="0" w:line="360" w:lineRule="auto"/>
        <w:contextualSpacing/>
        <w:jc w:val="both"/>
        <w:rPr>
          <w:rFonts w:eastAsiaTheme="minorEastAsia"/>
          <w:sz w:val="24"/>
          <w:szCs w:val="24"/>
          <w:lang w:val="hy-AM"/>
        </w:rPr>
      </w:pPr>
      <w:r w:rsidRPr="00142275">
        <w:rPr>
          <w:rFonts w:eastAsiaTheme="minorEastAsia"/>
          <w:sz w:val="24"/>
          <w:szCs w:val="24"/>
          <w:lang w:val="hy-AM"/>
        </w:rPr>
        <w:t>Համաձայն Մաքսային Միության հանձնաժողովի 2011 թվականի դեկտեմբերի 9-ի «Սննդամթերքի անվտանգության մասին» N 880 որոշմամբ հաստատված 021/2011 տեխնիկական կանոնակարգի պահանջի՝ սննդամթերքն ենթակա է համապատասխանության գնահատման, բայց որոշ ԱՏԳ ԱԱ ծածկագրեր ունեցող ներմուծված սննդամթերքներ Եվրասիական տնտեսական միության տեխնիկական կանոնակարգերի պահանջներին համապատասխանության գնահատում չեն անցնում, քանի որ Հայաստանի Հանրապետությունն այդ ապրանքատեսակների մասով չունի նշանակված մարմիններ:</w:t>
      </w:r>
    </w:p>
    <w:p w14:paraId="14449D0F" w14:textId="77777777" w:rsidR="00751DC8" w:rsidRPr="00142275" w:rsidRDefault="00751DC8" w:rsidP="00751DC8">
      <w:pPr>
        <w:numPr>
          <w:ilvl w:val="0"/>
          <w:numId w:val="5"/>
        </w:numPr>
        <w:tabs>
          <w:tab w:val="left" w:pos="709"/>
          <w:tab w:val="left" w:pos="993"/>
        </w:tabs>
        <w:spacing w:after="0" w:line="360" w:lineRule="auto"/>
        <w:contextualSpacing/>
        <w:jc w:val="both"/>
        <w:rPr>
          <w:rFonts w:eastAsiaTheme="minorEastAsia"/>
          <w:sz w:val="24"/>
          <w:szCs w:val="24"/>
          <w:lang w:val="hy-AM"/>
        </w:rPr>
      </w:pPr>
      <w:r w:rsidRPr="00142275">
        <w:rPr>
          <w:rFonts w:eastAsiaTheme="minorEastAsia"/>
          <w:sz w:val="24"/>
          <w:szCs w:val="24"/>
          <w:lang w:val="hy-AM"/>
        </w:rPr>
        <w:t xml:space="preserve">Սահմանային անասնաբուժասանիտարական, կարանտինային բուսասանիտարական, սանիտարակարանտինային վերահսկողության վրա ազդում է էլեկտրոնային ինֆորմացիոն ավտոմատացված համակարգերի բացակայությունը: Սահմանային պետական վերահսկողության բիզնես </w:t>
      </w:r>
      <w:r w:rsidRPr="00142275">
        <w:rPr>
          <w:rFonts w:eastAsiaTheme="minorEastAsia"/>
          <w:sz w:val="24"/>
          <w:szCs w:val="24"/>
          <w:lang w:val="hy-AM"/>
        </w:rPr>
        <w:lastRenderedPageBreak/>
        <w:t>գործընթացների թվայնացման արդյունքում կտրուկ կբարձրանա վերջինիս արդյունավետությունը:</w:t>
      </w:r>
    </w:p>
    <w:p w14:paraId="2749FE79" w14:textId="77777777" w:rsidR="00751DC8" w:rsidRPr="00142275" w:rsidRDefault="00751DC8" w:rsidP="00751DC8">
      <w:pPr>
        <w:numPr>
          <w:ilvl w:val="0"/>
          <w:numId w:val="5"/>
        </w:numPr>
        <w:tabs>
          <w:tab w:val="left" w:pos="709"/>
          <w:tab w:val="left" w:pos="993"/>
        </w:tabs>
        <w:spacing w:after="0" w:line="360" w:lineRule="auto"/>
        <w:contextualSpacing/>
        <w:jc w:val="both"/>
        <w:rPr>
          <w:rFonts w:eastAsiaTheme="minorEastAsia"/>
          <w:sz w:val="24"/>
          <w:szCs w:val="24"/>
          <w:lang w:val="hy-AM"/>
        </w:rPr>
      </w:pPr>
      <w:r w:rsidRPr="00142275">
        <w:rPr>
          <w:rFonts w:eastAsiaTheme="minorEastAsia"/>
          <w:sz w:val="24"/>
          <w:szCs w:val="24"/>
          <w:lang w:val="hy-AM"/>
        </w:rPr>
        <w:t>Բացակայում են անասնաբուժասանիտարական, կարանտինային բուսասանիտարական, սանիտարակարանտինային սահմանային պետական վերահսկողության ռիսկերի կառավարման համակարգերը, որի պատճառով նվազում է սահմանային պետական վերահսկողության արդյունավետությունը:</w:t>
      </w:r>
    </w:p>
    <w:p w14:paraId="5CB4405F" w14:textId="77777777" w:rsidR="00751DC8" w:rsidRPr="00142275" w:rsidRDefault="00751DC8" w:rsidP="00751DC8">
      <w:pPr>
        <w:numPr>
          <w:ilvl w:val="0"/>
          <w:numId w:val="5"/>
        </w:numPr>
        <w:tabs>
          <w:tab w:val="left" w:pos="709"/>
          <w:tab w:val="left" w:pos="993"/>
        </w:tabs>
        <w:spacing w:after="0" w:line="360" w:lineRule="auto"/>
        <w:contextualSpacing/>
        <w:jc w:val="both"/>
        <w:rPr>
          <w:rFonts w:eastAsiaTheme="minorEastAsia"/>
          <w:sz w:val="24"/>
          <w:szCs w:val="24"/>
          <w:lang w:val="hy-AM"/>
        </w:rPr>
      </w:pPr>
      <w:r w:rsidRPr="00142275">
        <w:rPr>
          <w:rFonts w:eastAsiaTheme="minorEastAsia"/>
          <w:sz w:val="24"/>
          <w:szCs w:val="24"/>
          <w:lang w:val="hy-AM"/>
        </w:rPr>
        <w:t>Լաբորատոր փորձաքննությունների որոշման և պատվիրման ներկայիս համակարգը չի նպաստում սահմանային պետական վերահսկողության արդյունավետության բարձրացմանը: Ցանկալի է շահագրգիռ կողմերի հետ իրականացնել համապատասխան քննարկումներ, ուսումնասիրել սահմանային պետական վերահսկողության ժամանակ լաբորատոր փորձաքննության իրականացման այլ երկրների փորձը և բարեփոխել սահմանային պետական վերահսկողության ժամանակ լաբորատոր փորձաքննությունների պատվիրման համակարգը:</w:t>
      </w:r>
    </w:p>
    <w:p w14:paraId="0A16633E" w14:textId="77777777" w:rsidR="00751DC8" w:rsidRPr="00EB20A8" w:rsidRDefault="00751DC8" w:rsidP="00751DC8">
      <w:pPr>
        <w:numPr>
          <w:ilvl w:val="0"/>
          <w:numId w:val="5"/>
        </w:numPr>
        <w:tabs>
          <w:tab w:val="left" w:pos="709"/>
          <w:tab w:val="left" w:pos="993"/>
        </w:tabs>
        <w:spacing w:after="0" w:line="360" w:lineRule="auto"/>
        <w:contextualSpacing/>
        <w:jc w:val="both"/>
        <w:rPr>
          <w:rFonts w:eastAsiaTheme="minorEastAsia"/>
          <w:sz w:val="24"/>
          <w:szCs w:val="24"/>
          <w:lang w:val="hy-AM"/>
        </w:rPr>
      </w:pPr>
      <w:r w:rsidRPr="00EB20A8">
        <w:rPr>
          <w:rFonts w:eastAsiaTheme="minorEastAsia"/>
          <w:sz w:val="24"/>
          <w:szCs w:val="24"/>
          <w:lang w:val="hy-AM"/>
        </w:rPr>
        <w:t xml:space="preserve">2023 թվականի մարտի 1-ից սկսած </w:t>
      </w:r>
      <w:r w:rsidRPr="00EB20A8">
        <w:rPr>
          <w:sz w:val="24"/>
          <w:szCs w:val="24"/>
          <w:lang w:val="hy-AM"/>
        </w:rPr>
        <w:t>«Սննդամթերքի անվտանգության պետական վերահսկողության մասին»  օրենքի փոփոխության արդյունքում սահմանային պետական վերահսկողությունը սահմանային անցման կետերում իրականացնում է մաքսային մարմինը, որի արդյունքում Տեսչական մարմինը չի կարողանում սահմանային անցման կետերում պետական վերահսկողություն իրականացնել իր ենթահսկման բեռների նկատմամբ, որը հակասում է ԵԱՏՄ իրավական ակտերի պահանջներին, մասնավորապես՝ սահմանային անցման կետերում չեն զննվում բեռները, ԵԱՏՄ երկրներից Հայաստանի Հանրապետություն տեղափոխվող բուսասանիտարական հսկողության ենթակա բեռներին չի տրամադրվում բուսասանիտարական կարանտին հսկողության (վերահսկողության) ակտ և այլն։</w:t>
      </w:r>
    </w:p>
    <w:p w14:paraId="17E9F620" w14:textId="77777777" w:rsidR="00751DC8" w:rsidRPr="007D58CD" w:rsidRDefault="00751DC8" w:rsidP="00751DC8">
      <w:pPr>
        <w:numPr>
          <w:ilvl w:val="0"/>
          <w:numId w:val="5"/>
        </w:numPr>
        <w:tabs>
          <w:tab w:val="left" w:pos="709"/>
          <w:tab w:val="left" w:pos="993"/>
        </w:tabs>
        <w:spacing w:after="0" w:line="360" w:lineRule="auto"/>
        <w:contextualSpacing/>
        <w:jc w:val="both"/>
        <w:rPr>
          <w:rFonts w:eastAsiaTheme="minorEastAsia"/>
          <w:sz w:val="24"/>
          <w:szCs w:val="24"/>
          <w:lang w:val="hy-AM"/>
        </w:rPr>
      </w:pPr>
      <w:r w:rsidRPr="00142275">
        <w:rPr>
          <w:rFonts w:eastAsiaTheme="minorEastAsia"/>
          <w:sz w:val="24"/>
          <w:szCs w:val="24"/>
          <w:lang w:val="hy-AM"/>
        </w:rPr>
        <w:lastRenderedPageBreak/>
        <w:t xml:space="preserve">Հայաստանի Հանրապետության «Արմֆիտոս» և Ռուսաստանի Դաշնության «Արգուսֆիտո» բուսասանիտարական էլեկտրոնային ավտոմատացված համակարգերի ինտեգրացիայի արդյունքում նախատեսվում է տեղեկատվության փոխանակում և Տեսչական մարմինը չի կարողանալու ցույց տալ Ռուսաստանի Դաշնությունից Հայաստանի Հանրապետություն տեղափոխվող բարձր ռիսկայնության բուսասանիտարական հսկողության ենթակա ապրանքների նկատմամբ պետական վերահսկողության ավարտի արդյունքները, </w:t>
      </w:r>
      <w:r w:rsidRPr="007D58CD">
        <w:rPr>
          <w:rFonts w:eastAsiaTheme="minorEastAsia"/>
          <w:sz w:val="24"/>
          <w:szCs w:val="24"/>
          <w:lang w:val="hy-AM"/>
        </w:rPr>
        <w:t xml:space="preserve">քանի որ 2023 թվականի մարտի 1-ից պետական սահմանի ցամաքային անցման կետերում Տեսչական մարմինը որևէ վերահսկողություն չի իրականացնում և չի տրամադրում </w:t>
      </w:r>
      <w:r w:rsidRPr="007D58CD">
        <w:rPr>
          <w:sz w:val="24"/>
          <w:szCs w:val="24"/>
          <w:lang w:val="hy-AM"/>
        </w:rPr>
        <w:t>բուսասանիտարական կարանտին հսկողության (վերահսկողության) ակտ։</w:t>
      </w:r>
    </w:p>
    <w:p w14:paraId="0593F0BC" w14:textId="77777777" w:rsidR="00751DC8" w:rsidRPr="00142275" w:rsidRDefault="00751DC8" w:rsidP="00751DC8">
      <w:pPr>
        <w:tabs>
          <w:tab w:val="left" w:pos="709"/>
          <w:tab w:val="left" w:pos="993"/>
        </w:tabs>
        <w:spacing w:after="0" w:line="360" w:lineRule="auto"/>
        <w:ind w:left="720"/>
        <w:contextualSpacing/>
        <w:jc w:val="both"/>
        <w:rPr>
          <w:rFonts w:eastAsiaTheme="minorEastAsia"/>
          <w:sz w:val="24"/>
          <w:szCs w:val="24"/>
          <w:lang w:val="hy-AM"/>
        </w:rPr>
      </w:pPr>
      <w:r w:rsidRPr="00142275">
        <w:rPr>
          <w:rFonts w:eastAsiaTheme="minorEastAsia"/>
          <w:sz w:val="24"/>
          <w:szCs w:val="24"/>
          <w:lang w:val="mt-MT"/>
        </w:rPr>
        <w:t>Վերոնշյալ խնդիրների կարգավորման ուղղությամբ</w:t>
      </w:r>
      <w:r w:rsidRPr="00142275">
        <w:rPr>
          <w:rFonts w:eastAsiaTheme="minorEastAsia"/>
          <w:sz w:val="24"/>
          <w:szCs w:val="24"/>
          <w:lang w:val="hy-AM"/>
        </w:rPr>
        <w:t xml:space="preserve"> 2026 թվականին նախատեսվում է իրականացնել հետևյալ քայլերը՝</w:t>
      </w:r>
    </w:p>
    <w:p w14:paraId="17871E3D" w14:textId="77777777" w:rsidR="00751DC8" w:rsidRPr="00142275" w:rsidRDefault="00751DC8" w:rsidP="00751DC8">
      <w:pPr>
        <w:numPr>
          <w:ilvl w:val="0"/>
          <w:numId w:val="5"/>
        </w:numPr>
        <w:tabs>
          <w:tab w:val="left" w:pos="709"/>
          <w:tab w:val="left" w:pos="993"/>
        </w:tabs>
        <w:spacing w:after="0" w:line="360" w:lineRule="auto"/>
        <w:contextualSpacing/>
        <w:jc w:val="both"/>
        <w:rPr>
          <w:rFonts w:eastAsiaTheme="minorEastAsia"/>
          <w:sz w:val="24"/>
          <w:szCs w:val="24"/>
          <w:lang w:val="hy-AM"/>
        </w:rPr>
      </w:pPr>
      <w:r w:rsidRPr="00142275">
        <w:rPr>
          <w:rFonts w:eastAsiaTheme="minorEastAsia"/>
          <w:sz w:val="24"/>
          <w:szCs w:val="24"/>
          <w:lang w:val="hy-AM"/>
        </w:rPr>
        <w:t xml:space="preserve">աջակցել սահմանային անասնաբուժասանիտարական, կարանտինային բուսասանիտարական, սանիտարակարանտինային վերահսկողության թվայնացմանը: Համապատասխան ստորաբաժանմանը և Տեսչական մարմնի համար էլեկտրոնային ինֆորմացիոն ավտոմատացված համակարգեր ստեղծելու իրավունք ձեռք բերած «Յեսոֆթ» ՍՊԸ-ին  Տեսչական մարմինը սկսել է և շարունակելու է տրամադրել իր ենթահսկման բեռների ներմուծման, արտահանման, տարանցման, </w:t>
      </w:r>
      <w:r w:rsidRPr="00142275">
        <w:rPr>
          <w:sz w:val="24"/>
          <w:szCs w:val="24"/>
          <w:lang w:val="hy-AM"/>
        </w:rPr>
        <w:t>Եվրասիական</w:t>
      </w:r>
      <w:r w:rsidRPr="00142275">
        <w:rPr>
          <w:sz w:val="24"/>
          <w:szCs w:val="24"/>
          <w:lang w:val="mt-MT"/>
        </w:rPr>
        <w:t xml:space="preserve"> </w:t>
      </w:r>
      <w:r w:rsidRPr="00142275">
        <w:rPr>
          <w:sz w:val="24"/>
          <w:szCs w:val="24"/>
          <w:lang w:val="hy-AM"/>
        </w:rPr>
        <w:t>տնտեսական</w:t>
      </w:r>
      <w:r w:rsidRPr="00142275">
        <w:rPr>
          <w:sz w:val="24"/>
          <w:szCs w:val="24"/>
          <w:lang w:val="mt-MT"/>
        </w:rPr>
        <w:t xml:space="preserve"> </w:t>
      </w:r>
      <w:r w:rsidRPr="00142275">
        <w:rPr>
          <w:sz w:val="24"/>
          <w:szCs w:val="24"/>
          <w:lang w:val="hy-AM"/>
        </w:rPr>
        <w:t>միության</w:t>
      </w:r>
      <w:r w:rsidRPr="00142275">
        <w:rPr>
          <w:sz w:val="24"/>
          <w:szCs w:val="24"/>
          <w:lang w:val="mt-MT"/>
        </w:rPr>
        <w:t xml:space="preserve"> </w:t>
      </w:r>
      <w:r w:rsidRPr="00142275">
        <w:rPr>
          <w:sz w:val="24"/>
          <w:szCs w:val="24"/>
          <w:lang w:val="hy-AM"/>
        </w:rPr>
        <w:t>անդամ</w:t>
      </w:r>
      <w:r w:rsidRPr="00142275">
        <w:rPr>
          <w:sz w:val="24"/>
          <w:szCs w:val="24"/>
          <w:lang w:val="mt-MT"/>
        </w:rPr>
        <w:t xml:space="preserve"> </w:t>
      </w:r>
      <w:r w:rsidRPr="00142275">
        <w:rPr>
          <w:sz w:val="24"/>
          <w:szCs w:val="24"/>
          <w:lang w:val="hy-AM"/>
        </w:rPr>
        <w:t>երկրներից</w:t>
      </w:r>
      <w:r w:rsidRPr="00142275">
        <w:rPr>
          <w:sz w:val="24"/>
          <w:szCs w:val="24"/>
          <w:lang w:val="mt-MT"/>
        </w:rPr>
        <w:t xml:space="preserve"> </w:t>
      </w:r>
      <w:r w:rsidRPr="00142275">
        <w:rPr>
          <w:sz w:val="24"/>
          <w:szCs w:val="24"/>
          <w:lang w:val="hy-AM"/>
        </w:rPr>
        <w:t>Հայաստանի</w:t>
      </w:r>
      <w:r w:rsidRPr="00142275">
        <w:rPr>
          <w:sz w:val="24"/>
          <w:szCs w:val="24"/>
          <w:lang w:val="mt-MT"/>
        </w:rPr>
        <w:t xml:space="preserve"> </w:t>
      </w:r>
      <w:r w:rsidRPr="00142275">
        <w:rPr>
          <w:sz w:val="24"/>
          <w:szCs w:val="24"/>
          <w:lang w:val="hy-AM"/>
        </w:rPr>
        <w:t>Հանրապետություն</w:t>
      </w:r>
      <w:r w:rsidRPr="00142275">
        <w:rPr>
          <w:sz w:val="24"/>
          <w:szCs w:val="24"/>
          <w:lang w:val="mt-MT"/>
        </w:rPr>
        <w:t xml:space="preserve"> </w:t>
      </w:r>
      <w:r w:rsidRPr="00142275">
        <w:rPr>
          <w:sz w:val="24"/>
          <w:szCs w:val="24"/>
          <w:lang w:val="hy-AM"/>
        </w:rPr>
        <w:t>և</w:t>
      </w:r>
      <w:r w:rsidRPr="00142275">
        <w:rPr>
          <w:sz w:val="24"/>
          <w:szCs w:val="24"/>
          <w:lang w:val="mt-MT"/>
        </w:rPr>
        <w:t xml:space="preserve"> </w:t>
      </w:r>
      <w:r w:rsidRPr="00142275">
        <w:rPr>
          <w:sz w:val="24"/>
          <w:szCs w:val="24"/>
          <w:lang w:val="hy-AM"/>
        </w:rPr>
        <w:t>Հայաստանի</w:t>
      </w:r>
      <w:r w:rsidRPr="00142275">
        <w:rPr>
          <w:sz w:val="24"/>
          <w:szCs w:val="24"/>
          <w:lang w:val="mt-MT"/>
        </w:rPr>
        <w:t xml:space="preserve"> </w:t>
      </w:r>
      <w:r w:rsidRPr="00142275">
        <w:rPr>
          <w:sz w:val="24"/>
          <w:szCs w:val="24"/>
          <w:lang w:val="hy-AM"/>
        </w:rPr>
        <w:t>Հանրապետությունից</w:t>
      </w:r>
      <w:r w:rsidRPr="00142275">
        <w:rPr>
          <w:sz w:val="24"/>
          <w:szCs w:val="24"/>
          <w:lang w:val="mt-MT"/>
        </w:rPr>
        <w:t xml:space="preserve"> </w:t>
      </w:r>
      <w:r w:rsidRPr="00142275">
        <w:rPr>
          <w:sz w:val="24"/>
          <w:szCs w:val="24"/>
          <w:lang w:val="hy-AM"/>
        </w:rPr>
        <w:t>Եվրասիական</w:t>
      </w:r>
      <w:r w:rsidRPr="00142275">
        <w:rPr>
          <w:sz w:val="24"/>
          <w:szCs w:val="24"/>
          <w:lang w:val="mt-MT"/>
        </w:rPr>
        <w:t xml:space="preserve"> </w:t>
      </w:r>
      <w:r w:rsidRPr="00142275">
        <w:rPr>
          <w:sz w:val="24"/>
          <w:szCs w:val="24"/>
          <w:lang w:val="hy-AM"/>
        </w:rPr>
        <w:t>տնտեսական</w:t>
      </w:r>
      <w:r w:rsidRPr="00142275">
        <w:rPr>
          <w:sz w:val="24"/>
          <w:szCs w:val="24"/>
          <w:lang w:val="mt-MT"/>
        </w:rPr>
        <w:t xml:space="preserve"> </w:t>
      </w:r>
      <w:r w:rsidRPr="00142275">
        <w:rPr>
          <w:sz w:val="24"/>
          <w:szCs w:val="24"/>
          <w:lang w:val="hy-AM"/>
        </w:rPr>
        <w:t>միության</w:t>
      </w:r>
      <w:r w:rsidRPr="00142275">
        <w:rPr>
          <w:sz w:val="24"/>
          <w:szCs w:val="24"/>
          <w:lang w:val="mt-MT"/>
        </w:rPr>
        <w:t xml:space="preserve"> </w:t>
      </w:r>
      <w:r w:rsidRPr="00142275">
        <w:rPr>
          <w:sz w:val="24"/>
          <w:szCs w:val="24"/>
          <w:lang w:val="hy-AM"/>
        </w:rPr>
        <w:t>անդամ</w:t>
      </w:r>
      <w:r w:rsidRPr="00142275">
        <w:rPr>
          <w:sz w:val="24"/>
          <w:szCs w:val="24"/>
          <w:lang w:val="mt-MT"/>
        </w:rPr>
        <w:t xml:space="preserve"> </w:t>
      </w:r>
      <w:r w:rsidRPr="00142275">
        <w:rPr>
          <w:sz w:val="24"/>
          <w:szCs w:val="24"/>
          <w:lang w:val="hy-AM"/>
        </w:rPr>
        <w:t>երկրներ</w:t>
      </w:r>
      <w:r w:rsidRPr="00142275">
        <w:rPr>
          <w:sz w:val="24"/>
          <w:szCs w:val="24"/>
          <w:lang w:val="mt-MT"/>
        </w:rPr>
        <w:t xml:space="preserve"> </w:t>
      </w:r>
      <w:r w:rsidRPr="00142275">
        <w:rPr>
          <w:sz w:val="24"/>
          <w:szCs w:val="24"/>
          <w:lang w:val="hy-AM"/>
        </w:rPr>
        <w:t>փոխադրման ստանդարտ օպերացիոն ընթացակարգերը,</w:t>
      </w:r>
    </w:p>
    <w:p w14:paraId="359FB7A5" w14:textId="77777777" w:rsidR="00751DC8" w:rsidRPr="00142275" w:rsidRDefault="00751DC8" w:rsidP="00751DC8">
      <w:pPr>
        <w:numPr>
          <w:ilvl w:val="0"/>
          <w:numId w:val="5"/>
        </w:numPr>
        <w:tabs>
          <w:tab w:val="left" w:pos="709"/>
          <w:tab w:val="left" w:pos="993"/>
        </w:tabs>
        <w:spacing w:after="0" w:line="360" w:lineRule="auto"/>
        <w:contextualSpacing/>
        <w:jc w:val="both"/>
        <w:rPr>
          <w:rFonts w:eastAsiaTheme="minorEastAsia"/>
          <w:sz w:val="24"/>
          <w:szCs w:val="24"/>
          <w:lang w:val="hy-AM"/>
        </w:rPr>
      </w:pPr>
      <w:r w:rsidRPr="00142275">
        <w:rPr>
          <w:rFonts w:eastAsiaTheme="minorEastAsia"/>
          <w:sz w:val="24"/>
          <w:szCs w:val="24"/>
          <w:lang w:val="hy-AM"/>
        </w:rPr>
        <w:t xml:space="preserve">նախատեսվում է իրականացնել համապատասխան աշխատանքներ և վերացնել Ռեեստրի անճշտությունները, ինչի արդյունքում Ռեեստրը </w:t>
      </w:r>
      <w:r w:rsidRPr="00142275">
        <w:rPr>
          <w:rFonts w:eastAsiaTheme="minorEastAsia"/>
          <w:sz w:val="24"/>
          <w:szCs w:val="24"/>
          <w:lang w:val="hy-AM"/>
        </w:rPr>
        <w:lastRenderedPageBreak/>
        <w:t xml:space="preserve">կհամապատասխանի </w:t>
      </w:r>
      <w:r w:rsidRPr="00142275">
        <w:rPr>
          <w:sz w:val="24"/>
          <w:szCs w:val="24"/>
          <w:lang w:val="hy-AM"/>
        </w:rPr>
        <w:t xml:space="preserve">Եվրասիական տնտեսական հանձնաժողովի խորհրդի 2014 թվականի հոկտեմբերի 9-ի </w:t>
      </w:r>
      <w:r w:rsidRPr="00142275">
        <w:rPr>
          <w:sz w:val="24"/>
          <w:szCs w:val="24"/>
          <w:lang w:val="af-ZA"/>
        </w:rPr>
        <w:t xml:space="preserve">N 94 </w:t>
      </w:r>
      <w:r w:rsidRPr="00142275">
        <w:rPr>
          <w:rFonts w:eastAsiaTheme="minorEastAsia"/>
          <w:sz w:val="24"/>
          <w:szCs w:val="24"/>
          <w:lang w:val="hy-AM"/>
        </w:rPr>
        <w:t>որոշման պահանջներին,</w:t>
      </w:r>
    </w:p>
    <w:p w14:paraId="4B54F23B" w14:textId="77777777" w:rsidR="00751DC8" w:rsidRPr="00142275" w:rsidRDefault="00751DC8" w:rsidP="00751DC8">
      <w:pPr>
        <w:numPr>
          <w:ilvl w:val="0"/>
          <w:numId w:val="5"/>
        </w:numPr>
        <w:tabs>
          <w:tab w:val="left" w:pos="709"/>
          <w:tab w:val="left" w:pos="993"/>
        </w:tabs>
        <w:spacing w:after="0" w:line="360" w:lineRule="auto"/>
        <w:contextualSpacing/>
        <w:jc w:val="both"/>
        <w:rPr>
          <w:rFonts w:eastAsiaTheme="minorEastAsia"/>
          <w:sz w:val="24"/>
          <w:szCs w:val="24"/>
          <w:lang w:val="hy-AM"/>
        </w:rPr>
      </w:pPr>
      <w:r w:rsidRPr="00142275">
        <w:rPr>
          <w:rFonts w:eastAsiaTheme="minorEastAsia"/>
          <w:sz w:val="24"/>
          <w:szCs w:val="24"/>
          <w:lang w:val="hy-AM"/>
        </w:rPr>
        <w:t>նախատեսվում է Եվրասիական տնտեսական միության անասնաբուժասանիտարական, կարանտինային բուսասանիտարական, սանիտարակարանտինային սահմանային պետական վերահսկողությունը կարգավորող իրավական ակտերում 2025 թվականի տեղի ունեցած փոփոխությունները ներկայացնել սահմանային պետական վերահսկողության մեջ ներգրավված պաշտոնատար անձանց և նրանց համար կազմակերպել վերապատրաստման դասընթացներ,</w:t>
      </w:r>
    </w:p>
    <w:p w14:paraId="14DDB19B" w14:textId="77777777" w:rsidR="00751DC8" w:rsidRPr="00142275" w:rsidRDefault="00751DC8" w:rsidP="00751DC8">
      <w:pPr>
        <w:numPr>
          <w:ilvl w:val="0"/>
          <w:numId w:val="5"/>
        </w:numPr>
        <w:tabs>
          <w:tab w:val="left" w:pos="709"/>
          <w:tab w:val="left" w:pos="993"/>
        </w:tabs>
        <w:spacing w:after="0" w:line="360" w:lineRule="auto"/>
        <w:contextualSpacing/>
        <w:jc w:val="both"/>
        <w:rPr>
          <w:rFonts w:eastAsiaTheme="minorEastAsia"/>
          <w:sz w:val="24"/>
          <w:szCs w:val="24"/>
          <w:lang w:val="hy-AM"/>
        </w:rPr>
      </w:pPr>
      <w:r w:rsidRPr="00142275">
        <w:rPr>
          <w:rFonts w:eastAsiaTheme="minorEastAsia"/>
          <w:sz w:val="24"/>
          <w:szCs w:val="24"/>
          <w:lang w:val="hy-AM"/>
        </w:rPr>
        <w:t>Իրականացնել աշխատանքներ, որ Տեսչական մարմինը սահմանային անցման կետերում հնարավորություն ստանա պետական վերահսկողություն իրականացնել իր ենթահսկման բեռների նկատմամբ։</w:t>
      </w:r>
    </w:p>
    <w:p w14:paraId="17F33791" w14:textId="77777777" w:rsidR="00751DC8" w:rsidRPr="00142275" w:rsidRDefault="00751DC8" w:rsidP="00751DC8">
      <w:pPr>
        <w:numPr>
          <w:ilvl w:val="0"/>
          <w:numId w:val="5"/>
        </w:numPr>
        <w:tabs>
          <w:tab w:val="left" w:pos="709"/>
          <w:tab w:val="left" w:pos="993"/>
        </w:tabs>
        <w:spacing w:after="0" w:line="360" w:lineRule="auto"/>
        <w:contextualSpacing/>
        <w:jc w:val="both"/>
        <w:rPr>
          <w:rFonts w:eastAsiaTheme="minorEastAsia"/>
          <w:sz w:val="24"/>
          <w:szCs w:val="24"/>
          <w:lang w:val="hy-AM"/>
        </w:rPr>
      </w:pPr>
      <w:r w:rsidRPr="00142275">
        <w:rPr>
          <w:rFonts w:eastAsiaTheme="minorEastAsia"/>
          <w:sz w:val="24"/>
          <w:szCs w:val="24"/>
          <w:lang w:val="hy-AM"/>
        </w:rPr>
        <w:t>Նախատեսվում է «Արմֆիտոս» և «Մեկ պատուհան» ծրագրերի ինտեգրացման աշխատանքների իրականացում,</w:t>
      </w:r>
    </w:p>
    <w:p w14:paraId="68A76840" w14:textId="77777777" w:rsidR="00751DC8" w:rsidRPr="00142275" w:rsidRDefault="00751DC8" w:rsidP="00751DC8">
      <w:pPr>
        <w:numPr>
          <w:ilvl w:val="0"/>
          <w:numId w:val="5"/>
        </w:numPr>
        <w:tabs>
          <w:tab w:val="left" w:pos="709"/>
          <w:tab w:val="left" w:pos="993"/>
        </w:tabs>
        <w:spacing w:after="0" w:line="360" w:lineRule="auto"/>
        <w:contextualSpacing/>
        <w:jc w:val="both"/>
        <w:rPr>
          <w:rFonts w:eastAsiaTheme="minorEastAsia"/>
          <w:sz w:val="24"/>
          <w:szCs w:val="24"/>
          <w:lang w:val="hy-AM"/>
        </w:rPr>
      </w:pPr>
      <w:r w:rsidRPr="00142275">
        <w:rPr>
          <w:rFonts w:eastAsiaTheme="minorEastAsia"/>
          <w:sz w:val="24"/>
          <w:szCs w:val="24"/>
          <w:lang w:val="hy-AM"/>
        </w:rPr>
        <w:t>լաբորատոր փորձաքննությունների որոշման և պատվիրման ներկայիս համակարգում իրականացնել բարեփոխումներ և սննդամթերքից բացի Տեսչական մարմնի ենթահսկման այլ բեռների նկատմամբ նույնպես սահմանային պետական վերահսկողության շրջանակում ներդնել լաբորատոր փորձաքննության պատվիրման մեխանիզմներ:</w:t>
      </w:r>
    </w:p>
    <w:p w14:paraId="79575063" w14:textId="77777777" w:rsidR="00751DC8" w:rsidRPr="00142275" w:rsidRDefault="00751DC8" w:rsidP="00751DC8">
      <w:pPr>
        <w:numPr>
          <w:ilvl w:val="0"/>
          <w:numId w:val="5"/>
        </w:numPr>
        <w:tabs>
          <w:tab w:val="left" w:pos="709"/>
          <w:tab w:val="left" w:pos="993"/>
        </w:tabs>
        <w:spacing w:after="0" w:line="360" w:lineRule="auto"/>
        <w:contextualSpacing/>
        <w:jc w:val="both"/>
        <w:rPr>
          <w:rFonts w:eastAsiaTheme="minorEastAsia"/>
          <w:sz w:val="24"/>
          <w:szCs w:val="24"/>
          <w:lang w:val="hy-AM"/>
        </w:rPr>
      </w:pPr>
      <w:r w:rsidRPr="00142275">
        <w:rPr>
          <w:rFonts w:eastAsiaTheme="minorEastAsia"/>
          <w:sz w:val="24"/>
          <w:szCs w:val="24"/>
          <w:lang w:val="hy-AM"/>
        </w:rPr>
        <w:t>Բուսասանիտարական էլեկտրոնային հավաստագրերի ձևակերպման ePhyto համակարգի ներդրման գործընթացի աջակցություն։</w:t>
      </w:r>
    </w:p>
    <w:p w14:paraId="25B3F0CF" w14:textId="77777777" w:rsidR="00751DC8" w:rsidRPr="00142275" w:rsidRDefault="00751DC8" w:rsidP="00751DC8">
      <w:pPr>
        <w:numPr>
          <w:ilvl w:val="0"/>
          <w:numId w:val="5"/>
        </w:numPr>
        <w:tabs>
          <w:tab w:val="left" w:pos="709"/>
          <w:tab w:val="left" w:pos="993"/>
        </w:tabs>
        <w:spacing w:after="0" w:line="360" w:lineRule="auto"/>
        <w:contextualSpacing/>
        <w:jc w:val="both"/>
        <w:rPr>
          <w:rFonts w:eastAsiaTheme="minorEastAsia"/>
          <w:sz w:val="24"/>
          <w:szCs w:val="24"/>
          <w:lang w:val="hy-AM"/>
        </w:rPr>
      </w:pPr>
      <w:r w:rsidRPr="00142275">
        <w:rPr>
          <w:rFonts w:eastAsiaTheme="minorEastAsia"/>
          <w:sz w:val="24"/>
          <w:szCs w:val="24"/>
          <w:lang w:val="hy-AM"/>
        </w:rPr>
        <w:t xml:space="preserve">Եվրոպական միության </w:t>
      </w:r>
      <w:r w:rsidRPr="00142275">
        <w:rPr>
          <w:sz w:val="24"/>
          <w:szCs w:val="24"/>
          <w:lang w:val="hy-AM"/>
        </w:rPr>
        <w:t>TRACES հարթակում Հայաստանի Հանրապետության մեղր, ձուկ-ձկնամթերք արտադրողների գրանցման գործընթացի աջակցություն։</w:t>
      </w:r>
    </w:p>
    <w:p w14:paraId="0329FF02" w14:textId="77777777" w:rsidR="00751DC8" w:rsidRPr="00142275" w:rsidRDefault="00751DC8" w:rsidP="00751DC8">
      <w:pPr>
        <w:pStyle w:val="ListParagraph"/>
        <w:tabs>
          <w:tab w:val="left" w:pos="0"/>
        </w:tabs>
        <w:spacing w:after="0" w:line="360" w:lineRule="auto"/>
        <w:ind w:left="426"/>
        <w:jc w:val="both"/>
        <w:rPr>
          <w:b/>
          <w:sz w:val="24"/>
          <w:szCs w:val="24"/>
          <w:lang w:val="hy-AM"/>
        </w:rPr>
      </w:pPr>
    </w:p>
    <w:p w14:paraId="10F114F2" w14:textId="77777777" w:rsidR="00BF30F2" w:rsidRDefault="000038AD" w:rsidP="000038AD">
      <w:pPr>
        <w:pStyle w:val="Heading1"/>
        <w:numPr>
          <w:ilvl w:val="0"/>
          <w:numId w:val="0"/>
        </w:numPr>
        <w:ind w:left="426"/>
        <w:rPr>
          <w:lang w:val="hy-AM"/>
        </w:rPr>
      </w:pPr>
      <w:bookmarkStart w:id="38" w:name="_Toc214617125"/>
      <w:r w:rsidRPr="00142275">
        <w:rPr>
          <w:lang w:val="hy-AM"/>
        </w:rPr>
        <w:t>12</w:t>
      </w:r>
      <w:r w:rsidRPr="00142275">
        <w:rPr>
          <w:rFonts w:ascii="MS Mincho" w:eastAsia="MS Mincho" w:hAnsi="MS Mincho" w:cs="MS Mincho" w:hint="eastAsia"/>
          <w:lang w:val="hy-AM"/>
        </w:rPr>
        <w:t>․</w:t>
      </w:r>
      <w:r w:rsidRPr="00142275">
        <w:rPr>
          <w:rFonts w:eastAsia="MS Mincho" w:cs="MS Mincho"/>
          <w:lang w:val="hy-AM"/>
        </w:rPr>
        <w:t xml:space="preserve"> </w:t>
      </w:r>
      <w:r w:rsidRPr="00142275">
        <w:rPr>
          <w:lang w:val="hy-AM"/>
        </w:rPr>
        <w:t>ԱՐԱԳ ԱՐՁԱԳԱՆՔՄԱՆ ՄԻՋՈՑԱՌՈՒՄՆԵՐԻ ԻՐԱԿԱՆԱՑ</w:t>
      </w:r>
      <w:r w:rsidR="00A55F3A" w:rsidRPr="00142275">
        <w:rPr>
          <w:lang w:val="hy-AM"/>
        </w:rPr>
        <w:t>ՈՒՄ</w:t>
      </w:r>
      <w:bookmarkEnd w:id="38"/>
    </w:p>
    <w:p w14:paraId="65A9A320" w14:textId="77777777" w:rsidR="00BF30F2" w:rsidRPr="00BF30F2" w:rsidRDefault="00BF30F2" w:rsidP="00BF30F2">
      <w:pPr>
        <w:spacing w:after="0" w:line="360" w:lineRule="auto"/>
        <w:ind w:firstLine="720"/>
        <w:jc w:val="both"/>
        <w:rPr>
          <w:rFonts w:ascii="Cambria Math" w:eastAsia="MS Mincho" w:hAnsi="Cambria Math" w:cs="MS Mincho"/>
          <w:bCs/>
          <w:sz w:val="24"/>
          <w:szCs w:val="24"/>
          <w:lang w:val="hy-AM"/>
        </w:rPr>
      </w:pPr>
      <w:r w:rsidRPr="00142275">
        <w:rPr>
          <w:rFonts w:eastAsia="Calibri"/>
          <w:kern w:val="2"/>
          <w:sz w:val="24"/>
          <w:szCs w:val="24"/>
          <w:lang w:val="hy-AM"/>
        </w:rPr>
        <w:lastRenderedPageBreak/>
        <w:t>Տեսչական մարմնի կողմից իրազեկման արդյունքում էականորեն աճել է քաղաքացիներից՝ թեժ գծով, համացանցով և այլ գերատեսչություններից վերահասցեագրված դիմում-բողոքների քանակը։</w:t>
      </w:r>
      <w:r w:rsidRPr="00142275">
        <w:rPr>
          <w:kern w:val="2"/>
          <w:sz w:val="24"/>
          <w:szCs w:val="24"/>
          <w:lang w:val="hy-AM"/>
        </w:rPr>
        <w:t xml:space="preserve"> </w:t>
      </w:r>
      <w:r w:rsidRPr="00142275">
        <w:rPr>
          <w:rFonts w:eastAsia="Calibri"/>
          <w:kern w:val="2"/>
          <w:sz w:val="24"/>
          <w:szCs w:val="24"/>
          <w:lang w:val="hy-AM"/>
        </w:rPr>
        <w:t xml:space="preserve">Գործող օրենսդրական կարգավորումները թույլ չեն տալիս ահազանգը ստանալու դեպքում արագ արձագանքել, քանի որ պետական վերահսկողության ձևերը սահմանված են «Սննդամթերքի անվտանգության պետական վերահսկողության մասին»  օրենքով, որի պարագայում դիմումը ստանալուց մինչև հրամանի արձակումը և պետական վերահսկողությունը, պահանջվում է որոշակի ժամանակահատված, ինչը թույլ չի տալիս օպերատիվ արձագանքել հանրությունից ստացված ահազանգերին։ </w:t>
      </w:r>
      <w:r w:rsidRPr="00142275">
        <w:rPr>
          <w:sz w:val="24"/>
          <w:szCs w:val="24"/>
          <w:lang w:val="hy-AM"/>
        </w:rPr>
        <w:t xml:space="preserve">«Սննդամթերքի անվտանգության պետական վերահսկողության մասին» օրենքում </w:t>
      </w:r>
      <w:r w:rsidRPr="00142275">
        <w:rPr>
          <w:kern w:val="2"/>
          <w:sz w:val="24"/>
          <w:szCs w:val="24"/>
          <w:lang w:val="hy-AM"/>
        </w:rPr>
        <w:t xml:space="preserve">իրականացնել փոփոխություն՝ </w:t>
      </w:r>
      <w:r w:rsidRPr="00BF30F2">
        <w:rPr>
          <w:rFonts w:eastAsia="Calibri" w:cs="GHEA Grapalat"/>
          <w:bCs/>
          <w:sz w:val="24"/>
          <w:szCs w:val="24"/>
          <w:lang w:val="hy-AM"/>
        </w:rPr>
        <w:t>համապատասխան լիազորություն սահմանել ստուգում իրականացնող տեսուչների համար, ինչպես նաև սննդային գործոնով պայմանավորված աղիքային վարակիչ հիվանդությունների և թունավորումների դեպքերի արձանագրման ժամանակ և ժամկետանց սննդամթերքի իրացման հիմնավոր փաստերի առկայության դեպքում արագ արձագանքման վերահսկողական գործառույթը ծառայողական վկայականի հիման վրա իրականացնելու լիազորություն սահմանել</w:t>
      </w:r>
      <w:r w:rsidRPr="00BF30F2">
        <w:rPr>
          <w:rFonts w:ascii="Cambria Math" w:eastAsia="Calibri" w:hAnsi="Cambria Math" w:cs="GHEA Grapalat"/>
          <w:bCs/>
          <w:sz w:val="24"/>
          <w:szCs w:val="24"/>
          <w:lang w:val="hy-AM"/>
        </w:rPr>
        <w:t>։</w:t>
      </w:r>
    </w:p>
    <w:p w14:paraId="3ED7CD03" w14:textId="77777777" w:rsidR="00BF30F2" w:rsidRPr="00142275" w:rsidRDefault="00BF30F2" w:rsidP="00BF30F2">
      <w:pPr>
        <w:pStyle w:val="NormalWeb"/>
        <w:spacing w:before="0" w:beforeAutospacing="0" w:after="160" w:afterAutospacing="0" w:line="360" w:lineRule="auto"/>
        <w:ind w:firstLine="360"/>
        <w:jc w:val="both"/>
        <w:rPr>
          <w:rFonts w:ascii="GHEA Grapalat" w:hAnsi="GHEA Grapalat"/>
          <w:lang w:val="hy-AM"/>
        </w:rPr>
      </w:pPr>
      <w:r w:rsidRPr="00142275">
        <w:rPr>
          <w:rFonts w:ascii="GHEA Grapalat" w:hAnsi="GHEA Grapalat"/>
          <w:lang w:val="hy-AM"/>
        </w:rPr>
        <w:t>Մշակել ընթացակարգ՝ ՀՀ առողջապահության նախարարության «Հիվանդությունների վերահսկման և կանխարգելման ազգային կենտրոն»-ից թունավորման վերաբերյալ  տեղեկավություն  ստանալուց հետո օպերատիվ գործողությունների վերաբերյալ։</w:t>
      </w:r>
    </w:p>
    <w:p w14:paraId="031879C6" w14:textId="0B030986" w:rsidR="009B073F" w:rsidRDefault="009B073F" w:rsidP="00F66FA7">
      <w:pPr>
        <w:pStyle w:val="Heading1"/>
        <w:rPr>
          <w:lang w:val="hy-AM"/>
        </w:rPr>
      </w:pPr>
      <w:bookmarkStart w:id="39" w:name="_Toc214617126"/>
      <w:r w:rsidRPr="00142275">
        <w:rPr>
          <w:lang w:val="hy-AM"/>
        </w:rPr>
        <w:t>ՀԱՆՐԱՅԻՆ ԻՐԱԶԵԿՄԱՆ ԽՆԴԻՐՆԵՐՆ ՈՒ ԿԱՐԻՔՆԵՐԸ</w:t>
      </w:r>
      <w:bookmarkEnd w:id="39"/>
    </w:p>
    <w:p w14:paraId="6E9D258D" w14:textId="23EF15F3" w:rsidR="00B075B9" w:rsidRPr="00033CBD" w:rsidRDefault="00B075B9" w:rsidP="00033CBD">
      <w:pPr>
        <w:pStyle w:val="ListParagraph"/>
        <w:numPr>
          <w:ilvl w:val="0"/>
          <w:numId w:val="46"/>
        </w:numPr>
        <w:spacing w:after="160" w:line="360" w:lineRule="auto"/>
        <w:ind w:right="4" w:hanging="720"/>
        <w:jc w:val="both"/>
        <w:rPr>
          <w:sz w:val="24"/>
          <w:szCs w:val="24"/>
          <w:lang w:val="hy-AM"/>
        </w:rPr>
      </w:pPr>
      <w:r w:rsidRPr="00033CBD">
        <w:rPr>
          <w:sz w:val="24"/>
          <w:szCs w:val="24"/>
          <w:lang w:val="hy-AM"/>
        </w:rPr>
        <w:t>Հանրային իրազեկման (PR) մասնագիտական գործունեության կադրային համալրում,</w:t>
      </w:r>
    </w:p>
    <w:p w14:paraId="1DB684F1" w14:textId="77777777" w:rsidR="00B075B9" w:rsidRPr="00142275" w:rsidRDefault="00B075B9" w:rsidP="00B075B9">
      <w:pPr>
        <w:spacing w:after="160" w:line="360" w:lineRule="auto"/>
        <w:ind w:left="540" w:right="4"/>
        <w:jc w:val="both"/>
        <w:rPr>
          <w:sz w:val="24"/>
          <w:szCs w:val="24"/>
          <w:lang w:val="hy-AM"/>
        </w:rPr>
      </w:pPr>
      <w:r w:rsidRPr="00142275">
        <w:rPr>
          <w:sz w:val="24"/>
          <w:szCs w:val="24"/>
          <w:lang w:val="hy-AM"/>
        </w:rPr>
        <w:t xml:space="preserve">•  ֆինանսական միջոցների ներգրավում հանրային իրազեկման (PR) կարիքների համար (ԶԼՄ-ներով հեռարձակում, բլոգների վարում-ներգրավում, </w:t>
      </w:r>
      <w:r w:rsidRPr="00142275">
        <w:rPr>
          <w:sz w:val="24"/>
          <w:szCs w:val="24"/>
          <w:lang w:val="hy-AM"/>
        </w:rPr>
        <w:lastRenderedPageBreak/>
        <w:t>ուղեցույցների և այլ նյութերի որակյալ տպագրություն, սոցցանցերում առաջխաղացում և այլն),</w:t>
      </w:r>
    </w:p>
    <w:p w14:paraId="7E16C89F" w14:textId="77777777" w:rsidR="00B075B9" w:rsidRPr="00142275" w:rsidRDefault="00B075B9" w:rsidP="00B075B9">
      <w:pPr>
        <w:spacing w:after="160" w:line="360" w:lineRule="auto"/>
        <w:ind w:left="540" w:right="4"/>
        <w:jc w:val="both"/>
        <w:rPr>
          <w:sz w:val="24"/>
          <w:szCs w:val="24"/>
          <w:lang w:val="hy-AM"/>
        </w:rPr>
      </w:pPr>
      <w:r w:rsidRPr="00142275">
        <w:rPr>
          <w:sz w:val="24"/>
          <w:szCs w:val="24"/>
          <w:lang w:val="hy-AM"/>
        </w:rPr>
        <w:t>•  հանրային իրազեկման գործիքակազմի կիրառմամբ՝ տնտեսավարողների իրավագիտակցության բարձրացում,</w:t>
      </w:r>
    </w:p>
    <w:p w14:paraId="4B1B6902" w14:textId="77777777" w:rsidR="00B075B9" w:rsidRPr="00142275" w:rsidRDefault="00B075B9" w:rsidP="00B075B9">
      <w:pPr>
        <w:spacing w:after="160" w:line="360" w:lineRule="auto"/>
        <w:ind w:left="540" w:right="4"/>
        <w:jc w:val="both"/>
        <w:rPr>
          <w:sz w:val="24"/>
          <w:szCs w:val="24"/>
          <w:lang w:val="hy-AM"/>
        </w:rPr>
      </w:pPr>
      <w:r w:rsidRPr="00142275">
        <w:rPr>
          <w:sz w:val="24"/>
          <w:szCs w:val="24"/>
          <w:lang w:val="hy-AM"/>
        </w:rPr>
        <w:t>•  տեսչական մարմնի գործունեության և HACCP համակարգի հանրային իրազեկման (PR) ռազմավարությունների հաստատում,</w:t>
      </w:r>
    </w:p>
    <w:p w14:paraId="75984545" w14:textId="77777777" w:rsidR="00B075B9" w:rsidRPr="00142275" w:rsidRDefault="00B075B9" w:rsidP="00B075B9">
      <w:pPr>
        <w:spacing w:after="160" w:line="360" w:lineRule="auto"/>
        <w:ind w:left="540" w:right="4"/>
        <w:jc w:val="both"/>
        <w:rPr>
          <w:sz w:val="24"/>
          <w:szCs w:val="24"/>
          <w:lang w:val="hy-AM"/>
        </w:rPr>
      </w:pPr>
      <w:r w:rsidRPr="00142275">
        <w:rPr>
          <w:sz w:val="24"/>
          <w:szCs w:val="24"/>
          <w:lang w:val="hy-AM"/>
        </w:rPr>
        <w:t>•  ոլորտային գերատեսչությունների և այլ կազմակերպությունների ներկայացուցիչների ընդգրկմամբ (Համակարգման գրասենյակ, ՀՀ ԱՆ, ՀՀ ԷՆ, ԱԱՏՄ, ԲԸՏՄ, ՀՎԿԱԿ, ՊԵԿ, ՏԻՄ և այլն) աշխատանքային խմբի ստեղծում՝ տեղեկատվական հոսքերի համակարգման, կառավարման և ապատեղեկատվության կանխման նպատակով (օրինակ՝ թունավորումներ, կենդանիների համարակալում, հակամանրէային ռեզիստենտականություն, սպառողի իրավունքներ և այլն),</w:t>
      </w:r>
    </w:p>
    <w:p w14:paraId="6DA65635" w14:textId="77777777" w:rsidR="00B075B9" w:rsidRPr="00142275" w:rsidRDefault="00B075B9" w:rsidP="00B075B9">
      <w:pPr>
        <w:spacing w:after="160" w:line="360" w:lineRule="auto"/>
        <w:ind w:left="540" w:right="4"/>
        <w:jc w:val="both"/>
        <w:rPr>
          <w:sz w:val="24"/>
          <w:szCs w:val="24"/>
          <w:lang w:val="hy-AM"/>
        </w:rPr>
      </w:pPr>
      <w:r w:rsidRPr="00142275">
        <w:rPr>
          <w:sz w:val="24"/>
          <w:szCs w:val="24"/>
          <w:lang w:val="hy-AM"/>
        </w:rPr>
        <w:t>•  հանրակրթական դպրոցներում, միջին մասնագիտական այլ հաստատություններում (քոլեջ), ԲՈՒՀ-երում սննդամթերքի անվտանգության նորմերի և առնչվող խնդիրների իրազեկում՝ ավելի գրագետ սպառողներ, իսկ համապատասխան ուսումնական հաստատություններում՝ որակյալ մասնագետներ, ունենալու նպատակով (PR),</w:t>
      </w:r>
    </w:p>
    <w:p w14:paraId="2146300F" w14:textId="77777777" w:rsidR="00B075B9" w:rsidRPr="00142275" w:rsidRDefault="00B075B9" w:rsidP="00B075B9">
      <w:pPr>
        <w:spacing w:after="160" w:line="360" w:lineRule="auto"/>
        <w:ind w:left="540" w:right="4"/>
        <w:jc w:val="both"/>
        <w:rPr>
          <w:sz w:val="24"/>
          <w:szCs w:val="24"/>
          <w:lang w:val="hy-AM"/>
        </w:rPr>
      </w:pPr>
      <w:r w:rsidRPr="00142275">
        <w:rPr>
          <w:sz w:val="24"/>
          <w:szCs w:val="24"/>
          <w:lang w:val="hy-AM"/>
        </w:rPr>
        <w:t>•  մանկապարտեզների դաստիարակների, տարրական դասարանների ուսուցիչների վերապատրաստում սննդամթերքի անվտանգության թեմայով (PR),</w:t>
      </w:r>
    </w:p>
    <w:p w14:paraId="1CAE6C38" w14:textId="77777777" w:rsidR="00B075B9" w:rsidRPr="00142275" w:rsidRDefault="00B075B9" w:rsidP="00B075B9">
      <w:pPr>
        <w:spacing w:after="160" w:line="360" w:lineRule="auto"/>
        <w:ind w:left="540" w:right="4"/>
        <w:jc w:val="both"/>
        <w:rPr>
          <w:sz w:val="24"/>
          <w:szCs w:val="24"/>
          <w:lang w:val="hy-AM"/>
        </w:rPr>
      </w:pPr>
      <w:r w:rsidRPr="00142275">
        <w:rPr>
          <w:sz w:val="24"/>
          <w:szCs w:val="24"/>
          <w:lang w:val="hy-AM"/>
        </w:rPr>
        <w:t>•  HACCP համակարգի ներդրման ակտիվացմանն ուղղված քարոզարշավի կազմակերպում (PR),</w:t>
      </w:r>
    </w:p>
    <w:p w14:paraId="6A7A5FBB" w14:textId="77777777" w:rsidR="00B075B9" w:rsidRPr="00142275" w:rsidRDefault="00B075B9" w:rsidP="00B075B9">
      <w:pPr>
        <w:spacing w:after="160" w:line="360" w:lineRule="auto"/>
        <w:ind w:left="540" w:right="4"/>
        <w:jc w:val="both"/>
        <w:rPr>
          <w:sz w:val="24"/>
          <w:szCs w:val="24"/>
          <w:lang w:val="hy-AM"/>
        </w:rPr>
      </w:pPr>
      <w:r w:rsidRPr="00142275">
        <w:rPr>
          <w:sz w:val="24"/>
          <w:szCs w:val="24"/>
          <w:lang w:val="hy-AM"/>
        </w:rPr>
        <w:lastRenderedPageBreak/>
        <w:t>•  հարցումների անցկացում, որը ոչ միայն հնարավորություն կտա պարզել Տեսչական մարմնի վարկանիշը, այլև կծառայի որպես ևս մեկ գործիք հասարակության լայն շերտերին Տեսչական մարմնի ընդհանուր գործառույթների մասին իրազեկման համար: Այդ նպատակով՝ հարցաթերթերում նաև իրազեկող հարցեի ներառում (PR),</w:t>
      </w:r>
    </w:p>
    <w:p w14:paraId="73B77C65" w14:textId="77777777" w:rsidR="00B075B9" w:rsidRPr="00142275" w:rsidRDefault="00B075B9" w:rsidP="00B075B9">
      <w:pPr>
        <w:spacing w:after="160" w:line="360" w:lineRule="auto"/>
        <w:ind w:left="540" w:right="4"/>
        <w:jc w:val="both"/>
        <w:rPr>
          <w:sz w:val="24"/>
          <w:szCs w:val="24"/>
          <w:lang w:val="hy-AM"/>
        </w:rPr>
      </w:pPr>
      <w:r w:rsidRPr="00142275">
        <w:rPr>
          <w:sz w:val="24"/>
          <w:szCs w:val="24"/>
          <w:lang w:val="hy-AM"/>
        </w:rPr>
        <w:t>•  իրազեկման աշխատանքներ գյուղական համայնքներում՝ Տեսչական մարմնի անասնաբուժության վարչության մասնագետների ընդգրկմամբ, կենդանիների տարբեր հիվանդությունների, դրանց դեմ պայքարի, սպանդանոցային մորթի և այլ թեմաներով,</w:t>
      </w:r>
    </w:p>
    <w:p w14:paraId="612C2B5F" w14:textId="77777777" w:rsidR="00B075B9" w:rsidRPr="00142275" w:rsidRDefault="00B075B9" w:rsidP="00B075B9">
      <w:pPr>
        <w:spacing w:after="160" w:line="360" w:lineRule="auto"/>
        <w:ind w:left="540" w:right="4"/>
        <w:jc w:val="both"/>
        <w:rPr>
          <w:sz w:val="24"/>
          <w:szCs w:val="24"/>
          <w:lang w:val="hy-AM"/>
        </w:rPr>
      </w:pPr>
      <w:r w:rsidRPr="00142275">
        <w:rPr>
          <w:sz w:val="24"/>
          <w:szCs w:val="24"/>
          <w:lang w:val="hy-AM"/>
        </w:rPr>
        <w:t>•  սոցիալական ցաների ակտիվացում (գործում են ՍԱՏՄ էջեր Ֆեյսբուքում, Տելեգրամում, Յութուբում, Ինստագրամում, Տիկ-Տոկում),</w:t>
      </w:r>
    </w:p>
    <w:p w14:paraId="2503A932" w14:textId="55C27215" w:rsidR="000E304C" w:rsidRPr="00142275" w:rsidRDefault="00B075B9" w:rsidP="009F0123">
      <w:pPr>
        <w:spacing w:after="160" w:line="360" w:lineRule="auto"/>
        <w:ind w:left="540" w:right="4"/>
        <w:jc w:val="both"/>
        <w:rPr>
          <w:sz w:val="24"/>
          <w:szCs w:val="24"/>
          <w:lang w:val="hy-AM"/>
        </w:rPr>
      </w:pPr>
      <w:r w:rsidRPr="00142275">
        <w:rPr>
          <w:sz w:val="24"/>
          <w:szCs w:val="24"/>
          <w:lang w:val="hy-AM"/>
        </w:rPr>
        <w:t>•  կայքում նոր հարթակի ստեղծում՝ գնահատման հնարավորությամբ, որտեղ ցանկացած քաղաքացի կարող է արտահայտել իր վերաբերմունքը կառույցի թափանցիկության ու հաշվետվողականության նկատմամբ (PR, ավելի ուշ գործարկելու համար):</w:t>
      </w:r>
    </w:p>
    <w:p w14:paraId="29A192D8" w14:textId="67195214" w:rsidR="00A155AC" w:rsidRPr="00142275" w:rsidRDefault="009C3702" w:rsidP="00F66FA7">
      <w:pPr>
        <w:tabs>
          <w:tab w:val="left" w:pos="709"/>
          <w:tab w:val="left" w:pos="993"/>
        </w:tabs>
        <w:spacing w:after="0" w:line="360" w:lineRule="auto"/>
        <w:contextualSpacing/>
        <w:jc w:val="both"/>
        <w:rPr>
          <w:rFonts w:eastAsiaTheme="minorEastAsia"/>
          <w:sz w:val="24"/>
          <w:szCs w:val="24"/>
          <w:lang w:val="af-ZA"/>
        </w:rPr>
      </w:pPr>
      <w:r w:rsidRPr="00142275">
        <w:rPr>
          <w:sz w:val="24"/>
          <w:szCs w:val="24"/>
          <w:shd w:val="clear" w:color="auto" w:fill="FFFFFF"/>
          <w:lang w:val="af-ZA"/>
        </w:rPr>
        <w:tab/>
      </w:r>
      <w:r w:rsidR="00A155AC" w:rsidRPr="00142275">
        <w:rPr>
          <w:sz w:val="24"/>
          <w:szCs w:val="24"/>
          <w:shd w:val="clear" w:color="auto" w:fill="FFFFFF"/>
          <w:lang w:val="af-ZA"/>
        </w:rPr>
        <w:t>Տեսչական մարմնի կողմից բացահայտված խնդիրների և ռիսկերի նվազեցմանն ուղղված</w:t>
      </w:r>
      <w:r w:rsidR="001F69D8" w:rsidRPr="00142275">
        <w:rPr>
          <w:sz w:val="24"/>
          <w:szCs w:val="24"/>
          <w:shd w:val="clear" w:color="auto" w:fill="FFFFFF"/>
          <w:lang w:val="hy-AM"/>
        </w:rPr>
        <w:t>՝</w:t>
      </w:r>
      <w:r w:rsidR="00A155AC" w:rsidRPr="00142275">
        <w:rPr>
          <w:sz w:val="24"/>
          <w:szCs w:val="24"/>
          <w:shd w:val="clear" w:color="auto" w:fill="FFFFFF"/>
          <w:lang w:val="af-ZA"/>
        </w:rPr>
        <w:t xml:space="preserve"> 202</w:t>
      </w:r>
      <w:r w:rsidR="000E304C" w:rsidRPr="00142275">
        <w:rPr>
          <w:sz w:val="24"/>
          <w:szCs w:val="24"/>
          <w:shd w:val="clear" w:color="auto" w:fill="FFFFFF"/>
          <w:lang w:val="af-ZA"/>
        </w:rPr>
        <w:t>6</w:t>
      </w:r>
      <w:r w:rsidR="00A155AC" w:rsidRPr="00142275">
        <w:rPr>
          <w:sz w:val="24"/>
          <w:szCs w:val="24"/>
          <w:shd w:val="clear" w:color="auto" w:fill="FFFFFF"/>
          <w:lang w:val="af-ZA"/>
        </w:rPr>
        <w:t xml:space="preserve"> թվականին իրականացվելիք միջոցառումները, ըստ կատարման</w:t>
      </w:r>
      <w:r w:rsidR="00A155AC" w:rsidRPr="00142275">
        <w:rPr>
          <w:sz w:val="24"/>
          <w:szCs w:val="24"/>
          <w:shd w:val="clear" w:color="auto" w:fill="FFFFFF"/>
          <w:lang w:val="hy-AM"/>
        </w:rPr>
        <w:t xml:space="preserve"> ժ</w:t>
      </w:r>
      <w:r w:rsidR="00A155AC" w:rsidRPr="00142275">
        <w:rPr>
          <w:sz w:val="24"/>
          <w:szCs w:val="24"/>
          <w:shd w:val="clear" w:color="auto" w:fill="FFFFFF"/>
          <w:lang w:val="af-ZA"/>
        </w:rPr>
        <w:t>ամանակացույցի, ներկայացված են N1, կանխարգելման և իրազեկման ծրագիրը՝</w:t>
      </w:r>
      <w:r w:rsidR="00A155AC" w:rsidRPr="00142275">
        <w:rPr>
          <w:sz w:val="24"/>
          <w:szCs w:val="24"/>
          <w:shd w:val="clear" w:color="auto" w:fill="FFFFFF"/>
          <w:lang w:val="hy-AM"/>
        </w:rPr>
        <w:t xml:space="preserve"> </w:t>
      </w:r>
      <w:r w:rsidR="00A155AC" w:rsidRPr="00142275">
        <w:rPr>
          <w:sz w:val="24"/>
          <w:szCs w:val="24"/>
          <w:shd w:val="clear" w:color="auto" w:fill="FFFFFF"/>
          <w:lang w:val="af-ZA"/>
        </w:rPr>
        <w:t xml:space="preserve"> N2</w:t>
      </w:r>
      <w:r w:rsidR="00667991" w:rsidRPr="00142275">
        <w:rPr>
          <w:sz w:val="24"/>
          <w:szCs w:val="24"/>
          <w:shd w:val="clear" w:color="auto" w:fill="FFFFFF"/>
          <w:lang w:val="af-ZA"/>
        </w:rPr>
        <w:t xml:space="preserve"> հավելվածներում</w:t>
      </w:r>
      <w:r w:rsidR="00A155AC" w:rsidRPr="00142275">
        <w:rPr>
          <w:sz w:val="24"/>
          <w:szCs w:val="24"/>
          <w:shd w:val="clear" w:color="auto" w:fill="FFFFFF"/>
          <w:lang w:val="af-ZA"/>
        </w:rPr>
        <w:t>:</w:t>
      </w:r>
      <w:r w:rsidR="00A155AC" w:rsidRPr="00142275">
        <w:rPr>
          <w:rFonts w:eastAsiaTheme="minorEastAsia"/>
          <w:sz w:val="24"/>
          <w:szCs w:val="24"/>
          <w:lang w:val="af-ZA"/>
        </w:rPr>
        <w:t xml:space="preserve"> </w:t>
      </w:r>
    </w:p>
    <w:p w14:paraId="79BC38CB" w14:textId="77777777" w:rsidR="00A155AC" w:rsidRPr="00142275" w:rsidRDefault="00A155AC" w:rsidP="00F66FA7">
      <w:pPr>
        <w:spacing w:line="360" w:lineRule="auto"/>
        <w:jc w:val="right"/>
        <w:rPr>
          <w:sz w:val="24"/>
          <w:szCs w:val="24"/>
          <w:lang w:val="hy-AM"/>
        </w:rPr>
        <w:sectPr w:rsidR="00A155AC" w:rsidRPr="00142275" w:rsidSect="00F12B73">
          <w:footerReference w:type="default" r:id="rId19"/>
          <w:pgSz w:w="12240" w:h="15840"/>
          <w:pgMar w:top="1440" w:right="1440" w:bottom="1440" w:left="1530" w:header="720" w:footer="0" w:gutter="0"/>
          <w:pgNumType w:start="1"/>
          <w:cols w:space="720"/>
          <w:docGrid w:linePitch="360"/>
        </w:sectPr>
      </w:pPr>
    </w:p>
    <w:p w14:paraId="44DBC692" w14:textId="77777777" w:rsidR="00A155AC" w:rsidRPr="00142275" w:rsidRDefault="00A155AC" w:rsidP="00F66FA7">
      <w:pPr>
        <w:pStyle w:val="Heading1"/>
        <w:numPr>
          <w:ilvl w:val="0"/>
          <w:numId w:val="0"/>
        </w:numPr>
        <w:ind w:left="786"/>
        <w:jc w:val="right"/>
        <w:rPr>
          <w:lang w:val="af-ZA"/>
        </w:rPr>
      </w:pPr>
      <w:bookmarkStart w:id="40" w:name="_Toc214617127"/>
      <w:r w:rsidRPr="00142275">
        <w:rPr>
          <w:shd w:val="clear" w:color="auto" w:fill="FFFFFF"/>
          <w:lang w:val="af-ZA"/>
        </w:rPr>
        <w:lastRenderedPageBreak/>
        <w:t>N</w:t>
      </w:r>
      <w:r w:rsidRPr="00142275">
        <w:rPr>
          <w:shd w:val="clear" w:color="auto" w:fill="FFFFFF"/>
          <w:lang w:val="hy-AM"/>
        </w:rPr>
        <w:t xml:space="preserve"> </w:t>
      </w:r>
      <w:r w:rsidRPr="00142275">
        <w:rPr>
          <w:shd w:val="clear" w:color="auto" w:fill="FFFFFF"/>
          <w:lang w:val="af-ZA"/>
        </w:rPr>
        <w:t>1</w:t>
      </w:r>
      <w:r w:rsidRPr="00142275">
        <w:rPr>
          <w:shd w:val="clear" w:color="auto" w:fill="FFFFFF"/>
          <w:lang w:val="hy-AM"/>
        </w:rPr>
        <w:t xml:space="preserve"> </w:t>
      </w:r>
      <w:r w:rsidRPr="00142275">
        <w:rPr>
          <w:lang w:val="af-ZA"/>
        </w:rPr>
        <w:t>Հավելված</w:t>
      </w:r>
      <w:bookmarkEnd w:id="40"/>
      <w:r w:rsidRPr="00142275">
        <w:rPr>
          <w:lang w:val="af-ZA"/>
        </w:rPr>
        <w:t xml:space="preserve"> </w:t>
      </w:r>
    </w:p>
    <w:p w14:paraId="3E5DAE93" w14:textId="77777777" w:rsidR="00A155AC" w:rsidRPr="00142275" w:rsidRDefault="00A155AC" w:rsidP="00F66FA7">
      <w:pPr>
        <w:spacing w:after="0" w:line="360" w:lineRule="auto"/>
        <w:ind w:firstLine="426"/>
        <w:jc w:val="center"/>
        <w:rPr>
          <w:sz w:val="24"/>
          <w:szCs w:val="24"/>
          <w:lang w:val="hy-AM"/>
        </w:rPr>
      </w:pPr>
    </w:p>
    <w:p w14:paraId="2AFF0795" w14:textId="77777777" w:rsidR="00A155AC" w:rsidRPr="00142275" w:rsidRDefault="00A155AC" w:rsidP="00F66FA7">
      <w:pPr>
        <w:spacing w:after="0" w:line="360" w:lineRule="auto"/>
        <w:jc w:val="center"/>
        <w:rPr>
          <w:b/>
          <w:bCs/>
          <w:sz w:val="24"/>
          <w:szCs w:val="24"/>
          <w:lang w:val="hy-AM"/>
        </w:rPr>
      </w:pPr>
      <w:r w:rsidRPr="00142275">
        <w:rPr>
          <w:b/>
          <w:bCs/>
          <w:sz w:val="24"/>
          <w:szCs w:val="24"/>
          <w:lang w:val="hy-AM"/>
        </w:rPr>
        <w:t>ԾՐԱԳԻՐ</w:t>
      </w:r>
    </w:p>
    <w:p w14:paraId="13474752" w14:textId="7F415CD6" w:rsidR="00721200" w:rsidRPr="00142275" w:rsidRDefault="00FD3C90" w:rsidP="00F66FA7">
      <w:pPr>
        <w:spacing w:after="0" w:line="360" w:lineRule="auto"/>
        <w:jc w:val="center"/>
        <w:rPr>
          <w:b/>
          <w:bCs/>
          <w:sz w:val="24"/>
          <w:szCs w:val="24"/>
          <w:lang w:val="hy-AM"/>
        </w:rPr>
      </w:pPr>
      <w:r w:rsidRPr="00142275">
        <w:rPr>
          <w:b/>
          <w:bCs/>
          <w:sz w:val="24"/>
          <w:szCs w:val="24"/>
          <w:lang w:val="hy-AM"/>
        </w:rPr>
        <w:t xml:space="preserve">ՀԱՅԱՍՏԱՆԻ ՀԱՆՐԱՊԵՏՈՒԹՅԱՆ </w:t>
      </w:r>
      <w:r w:rsidR="00721200" w:rsidRPr="00142275">
        <w:rPr>
          <w:b/>
          <w:bCs/>
          <w:sz w:val="24"/>
          <w:szCs w:val="24"/>
          <w:lang w:val="hy-AM"/>
        </w:rPr>
        <w:t>ՍՆՆԴԱՄԹԵՔՐԻ ԱՆՎՏԱՆԳՈՒԹՅԱՆ ՏԵՍՉԱԿԱՆ ՄԱՐՄՆԻ 202</w:t>
      </w:r>
      <w:r w:rsidR="00B25CBE">
        <w:rPr>
          <w:b/>
          <w:bCs/>
          <w:sz w:val="24"/>
          <w:szCs w:val="24"/>
          <w:lang w:val="hy-AM"/>
        </w:rPr>
        <w:t>6</w:t>
      </w:r>
      <w:r w:rsidR="00721200" w:rsidRPr="00142275">
        <w:rPr>
          <w:b/>
          <w:bCs/>
          <w:sz w:val="24"/>
          <w:szCs w:val="24"/>
          <w:lang w:val="hy-AM"/>
        </w:rPr>
        <w:t xml:space="preserve"> ԹՎԱԿԱՆԻ ԳՈՐԾՈՒՆԵՈՒԹՅԱՆ ՄԻՋՈՑԱՌՈՒՄՆԵՐԻ</w:t>
      </w:r>
    </w:p>
    <w:p w14:paraId="720C1F67" w14:textId="77777777" w:rsidR="00A155AC" w:rsidRPr="00142275" w:rsidRDefault="00A155AC" w:rsidP="00F66FA7">
      <w:pPr>
        <w:spacing w:after="0" w:line="360" w:lineRule="auto"/>
        <w:ind w:firstLine="426"/>
        <w:jc w:val="center"/>
        <w:rPr>
          <w:sz w:val="24"/>
          <w:szCs w:val="24"/>
          <w:lang w:val="hy-AM"/>
        </w:rPr>
      </w:pPr>
    </w:p>
    <w:tbl>
      <w:tblPr>
        <w:tblStyle w:val="TableGrid"/>
        <w:tblW w:w="14723" w:type="dxa"/>
        <w:tblInd w:w="-725" w:type="dxa"/>
        <w:tblLayout w:type="fixed"/>
        <w:tblLook w:val="04A0" w:firstRow="1" w:lastRow="0" w:firstColumn="1" w:lastColumn="0" w:noHBand="0" w:noVBand="1"/>
      </w:tblPr>
      <w:tblGrid>
        <w:gridCol w:w="720"/>
        <w:gridCol w:w="48"/>
        <w:gridCol w:w="3808"/>
        <w:gridCol w:w="3628"/>
        <w:gridCol w:w="2492"/>
        <w:gridCol w:w="2430"/>
        <w:gridCol w:w="1597"/>
      </w:tblGrid>
      <w:tr w:rsidR="00142275" w:rsidRPr="00142275" w14:paraId="4EDE3B63" w14:textId="77777777" w:rsidTr="005027A5">
        <w:trPr>
          <w:trHeight w:val="647"/>
        </w:trPr>
        <w:tc>
          <w:tcPr>
            <w:tcW w:w="768" w:type="dxa"/>
            <w:gridSpan w:val="2"/>
          </w:tcPr>
          <w:p w14:paraId="561DA56F" w14:textId="77777777" w:rsidR="00A155AC" w:rsidRPr="00142275" w:rsidRDefault="00A155AC" w:rsidP="00F66FA7">
            <w:pPr>
              <w:spacing w:after="0" w:line="360" w:lineRule="auto"/>
              <w:jc w:val="both"/>
              <w:rPr>
                <w:b/>
                <w:sz w:val="24"/>
                <w:szCs w:val="24"/>
                <w:lang w:val="hy-AM"/>
              </w:rPr>
            </w:pPr>
            <w:r w:rsidRPr="00142275">
              <w:rPr>
                <w:b/>
                <w:sz w:val="24"/>
                <w:szCs w:val="24"/>
                <w:lang w:val="hy-AM"/>
              </w:rPr>
              <w:t>ՀՀ</w:t>
            </w:r>
          </w:p>
        </w:tc>
        <w:tc>
          <w:tcPr>
            <w:tcW w:w="3808" w:type="dxa"/>
          </w:tcPr>
          <w:p w14:paraId="4A606645" w14:textId="77777777" w:rsidR="00A155AC" w:rsidRPr="00142275" w:rsidRDefault="00A155AC" w:rsidP="00F66FA7">
            <w:pPr>
              <w:spacing w:after="0" w:line="360" w:lineRule="auto"/>
              <w:ind w:firstLine="426"/>
              <w:jc w:val="center"/>
              <w:rPr>
                <w:b/>
                <w:sz w:val="24"/>
                <w:szCs w:val="24"/>
                <w:lang w:val="af-ZA"/>
              </w:rPr>
            </w:pPr>
            <w:r w:rsidRPr="00142275">
              <w:rPr>
                <w:b/>
                <w:sz w:val="24"/>
                <w:szCs w:val="24"/>
                <w:lang w:val="af-ZA"/>
              </w:rPr>
              <w:t>Միջոցառման անվանումը</w:t>
            </w:r>
          </w:p>
        </w:tc>
        <w:tc>
          <w:tcPr>
            <w:tcW w:w="3628" w:type="dxa"/>
          </w:tcPr>
          <w:p w14:paraId="6F4041D3" w14:textId="77777777" w:rsidR="00A155AC" w:rsidRPr="00142275" w:rsidRDefault="00A155AC" w:rsidP="00F66FA7">
            <w:pPr>
              <w:spacing w:after="0" w:line="360" w:lineRule="auto"/>
              <w:ind w:firstLine="426"/>
              <w:jc w:val="center"/>
              <w:rPr>
                <w:b/>
                <w:sz w:val="24"/>
                <w:szCs w:val="24"/>
                <w:lang w:val="af-ZA"/>
              </w:rPr>
            </w:pPr>
            <w:r w:rsidRPr="00142275">
              <w:rPr>
                <w:b/>
                <w:sz w:val="24"/>
                <w:szCs w:val="24"/>
                <w:lang w:val="af-ZA"/>
              </w:rPr>
              <w:t>Ակնկալվող արդյունքը</w:t>
            </w:r>
          </w:p>
        </w:tc>
        <w:tc>
          <w:tcPr>
            <w:tcW w:w="2492" w:type="dxa"/>
          </w:tcPr>
          <w:p w14:paraId="0F2A36EA" w14:textId="77777777" w:rsidR="00A155AC" w:rsidRPr="00142275" w:rsidRDefault="00A155AC" w:rsidP="00F66FA7">
            <w:pPr>
              <w:spacing w:after="0" w:line="360" w:lineRule="auto"/>
              <w:ind w:firstLine="426"/>
              <w:jc w:val="center"/>
              <w:rPr>
                <w:b/>
                <w:sz w:val="24"/>
                <w:szCs w:val="24"/>
                <w:lang w:val="af-ZA"/>
              </w:rPr>
            </w:pPr>
            <w:r w:rsidRPr="00142275">
              <w:rPr>
                <w:b/>
                <w:sz w:val="24"/>
                <w:szCs w:val="24"/>
                <w:lang w:val="af-ZA"/>
              </w:rPr>
              <w:t>Կատարողը</w:t>
            </w:r>
          </w:p>
        </w:tc>
        <w:tc>
          <w:tcPr>
            <w:tcW w:w="2430" w:type="dxa"/>
          </w:tcPr>
          <w:p w14:paraId="61895AD7" w14:textId="783A1509" w:rsidR="00A155AC" w:rsidRPr="00142275" w:rsidRDefault="00A155AC" w:rsidP="00F66FA7">
            <w:pPr>
              <w:spacing w:after="0" w:line="360" w:lineRule="auto"/>
              <w:jc w:val="center"/>
              <w:rPr>
                <w:b/>
                <w:sz w:val="24"/>
                <w:szCs w:val="24"/>
                <w:lang w:val="af-ZA"/>
              </w:rPr>
            </w:pPr>
            <w:r w:rsidRPr="00142275">
              <w:rPr>
                <w:b/>
                <w:sz w:val="24"/>
                <w:szCs w:val="24"/>
                <w:lang w:val="af-ZA"/>
              </w:rPr>
              <w:t>Համակատարողը</w:t>
            </w:r>
          </w:p>
        </w:tc>
        <w:tc>
          <w:tcPr>
            <w:tcW w:w="1597" w:type="dxa"/>
          </w:tcPr>
          <w:p w14:paraId="6D6ECDE8" w14:textId="77777777" w:rsidR="00A155AC" w:rsidRPr="00142275" w:rsidRDefault="00A155AC" w:rsidP="00F66FA7">
            <w:pPr>
              <w:spacing w:after="0" w:line="360" w:lineRule="auto"/>
              <w:ind w:firstLine="60"/>
              <w:jc w:val="center"/>
              <w:rPr>
                <w:b/>
                <w:sz w:val="24"/>
                <w:szCs w:val="24"/>
                <w:lang w:val="af-ZA"/>
              </w:rPr>
            </w:pPr>
            <w:r w:rsidRPr="00142275">
              <w:rPr>
                <w:b/>
                <w:sz w:val="24"/>
                <w:szCs w:val="24"/>
                <w:lang w:val="af-ZA"/>
              </w:rPr>
              <w:t>Ժամկետը</w:t>
            </w:r>
          </w:p>
        </w:tc>
      </w:tr>
      <w:tr w:rsidR="00142275" w:rsidRPr="00142275" w14:paraId="2528B4E6" w14:textId="77777777" w:rsidTr="005027A5">
        <w:trPr>
          <w:trHeight w:val="773"/>
        </w:trPr>
        <w:tc>
          <w:tcPr>
            <w:tcW w:w="768" w:type="dxa"/>
            <w:gridSpan w:val="2"/>
          </w:tcPr>
          <w:p w14:paraId="3DE6CB81" w14:textId="77777777" w:rsidR="007655B3" w:rsidRPr="00142275" w:rsidRDefault="007655B3" w:rsidP="007655B3">
            <w:pPr>
              <w:pStyle w:val="ListParagraph"/>
              <w:numPr>
                <w:ilvl w:val="0"/>
                <w:numId w:val="6"/>
              </w:numPr>
              <w:spacing w:after="0" w:line="360" w:lineRule="auto"/>
              <w:jc w:val="center"/>
              <w:rPr>
                <w:b/>
                <w:sz w:val="24"/>
                <w:szCs w:val="24"/>
                <w:lang w:val="hy-AM"/>
              </w:rPr>
            </w:pPr>
          </w:p>
        </w:tc>
        <w:tc>
          <w:tcPr>
            <w:tcW w:w="3808" w:type="dxa"/>
          </w:tcPr>
          <w:p w14:paraId="5A19E2FC" w14:textId="269FB513" w:rsidR="007655B3" w:rsidRPr="00142275" w:rsidRDefault="007655B3" w:rsidP="009C5A8E">
            <w:pPr>
              <w:spacing w:after="0" w:line="360" w:lineRule="auto"/>
              <w:rPr>
                <w:sz w:val="24"/>
                <w:szCs w:val="24"/>
                <w:lang w:val="af-ZA"/>
              </w:rPr>
            </w:pPr>
            <w:r w:rsidRPr="00142275">
              <w:rPr>
                <w:sz w:val="24"/>
                <w:szCs w:val="24"/>
                <w:lang w:val="af-ZA"/>
              </w:rPr>
              <w:t>Պետական վերահսկողության իրականացում</w:t>
            </w:r>
          </w:p>
        </w:tc>
        <w:tc>
          <w:tcPr>
            <w:tcW w:w="3628" w:type="dxa"/>
          </w:tcPr>
          <w:p w14:paraId="57F267AD" w14:textId="77777777" w:rsidR="007655B3" w:rsidRPr="00142275" w:rsidRDefault="007655B3" w:rsidP="007655B3">
            <w:pPr>
              <w:spacing w:line="360" w:lineRule="auto"/>
              <w:rPr>
                <w:sz w:val="24"/>
                <w:szCs w:val="24"/>
                <w:lang w:val="af-ZA"/>
              </w:rPr>
            </w:pPr>
            <w:r w:rsidRPr="00142275">
              <w:rPr>
                <w:sz w:val="24"/>
                <w:szCs w:val="24"/>
                <w:lang w:val="af-ZA"/>
              </w:rPr>
              <w:t>«Սննդամթերքի անվտանգության պետական վերահսկողության մասին» օրենքով սահմանված կարգով պետական վերահսկողության իրականացում սննդի շղթայի բոլոր փուլերում</w:t>
            </w:r>
          </w:p>
          <w:p w14:paraId="2E25D68F" w14:textId="77777777" w:rsidR="007655B3" w:rsidRPr="00142275" w:rsidRDefault="007655B3" w:rsidP="007655B3">
            <w:pPr>
              <w:spacing w:after="0" w:line="360" w:lineRule="auto"/>
              <w:ind w:firstLine="426"/>
              <w:rPr>
                <w:sz w:val="24"/>
                <w:szCs w:val="24"/>
                <w:lang w:val="af-ZA"/>
              </w:rPr>
            </w:pPr>
          </w:p>
        </w:tc>
        <w:tc>
          <w:tcPr>
            <w:tcW w:w="2492" w:type="dxa"/>
          </w:tcPr>
          <w:p w14:paraId="09804685" w14:textId="77777777" w:rsidR="007655B3" w:rsidRPr="00142275" w:rsidRDefault="007655B3" w:rsidP="007655B3">
            <w:pPr>
              <w:tabs>
                <w:tab w:val="left" w:pos="10348"/>
              </w:tabs>
              <w:spacing w:line="360" w:lineRule="auto"/>
              <w:rPr>
                <w:sz w:val="24"/>
                <w:szCs w:val="24"/>
                <w:lang w:val="hy-AM"/>
              </w:rPr>
            </w:pPr>
            <w:r w:rsidRPr="00142275">
              <w:rPr>
                <w:sz w:val="24"/>
                <w:szCs w:val="24"/>
                <w:lang w:val="af-ZA"/>
              </w:rPr>
              <w:t>Մարզային կենտրոններ</w:t>
            </w:r>
            <w:r w:rsidRPr="00142275">
              <w:rPr>
                <w:sz w:val="24"/>
                <w:szCs w:val="24"/>
                <w:lang w:val="hy-AM"/>
              </w:rPr>
              <w:t xml:space="preserve"> և  Երևանի կենտրոն</w:t>
            </w:r>
          </w:p>
          <w:p w14:paraId="191E1AA9" w14:textId="77777777" w:rsidR="007655B3" w:rsidRPr="00142275" w:rsidRDefault="007655B3" w:rsidP="007655B3">
            <w:pPr>
              <w:tabs>
                <w:tab w:val="left" w:pos="10348"/>
              </w:tabs>
              <w:spacing w:line="360" w:lineRule="auto"/>
              <w:rPr>
                <w:sz w:val="24"/>
                <w:szCs w:val="24"/>
                <w:lang w:val="hy-AM"/>
              </w:rPr>
            </w:pPr>
          </w:p>
          <w:p w14:paraId="32F17DAB" w14:textId="77777777" w:rsidR="007655B3" w:rsidRPr="00142275" w:rsidRDefault="007655B3" w:rsidP="007655B3">
            <w:pPr>
              <w:tabs>
                <w:tab w:val="left" w:pos="10348"/>
              </w:tabs>
              <w:spacing w:line="360" w:lineRule="auto"/>
              <w:rPr>
                <w:sz w:val="24"/>
                <w:szCs w:val="24"/>
                <w:shd w:val="clear" w:color="auto" w:fill="FFFFFF"/>
                <w:lang w:val="hy-AM"/>
              </w:rPr>
            </w:pPr>
            <w:r w:rsidRPr="00142275">
              <w:rPr>
                <w:sz w:val="24"/>
                <w:szCs w:val="24"/>
                <w:shd w:val="clear" w:color="auto" w:fill="FFFFFF"/>
                <w:lang w:val="hy-AM"/>
              </w:rPr>
              <w:t>Ս</w:t>
            </w:r>
            <w:r w:rsidRPr="00142275">
              <w:rPr>
                <w:sz w:val="24"/>
                <w:szCs w:val="24"/>
                <w:shd w:val="clear" w:color="auto" w:fill="FFFFFF"/>
                <w:lang w:val="af-ZA"/>
              </w:rPr>
              <w:t xml:space="preserve">ահմանային </w:t>
            </w:r>
            <w:r w:rsidRPr="00142275">
              <w:rPr>
                <w:sz w:val="24"/>
                <w:szCs w:val="24"/>
                <w:shd w:val="clear" w:color="auto" w:fill="FFFFFF"/>
                <w:lang w:val="hy-AM"/>
              </w:rPr>
              <w:t xml:space="preserve">պետական վերահսկողության </w:t>
            </w:r>
            <w:r w:rsidRPr="00142275">
              <w:rPr>
                <w:sz w:val="24"/>
                <w:szCs w:val="24"/>
                <w:shd w:val="clear" w:color="auto" w:fill="FFFFFF"/>
                <w:lang w:val="af-ZA"/>
              </w:rPr>
              <w:t>համակարգման բաժ</w:t>
            </w:r>
            <w:r w:rsidRPr="00142275">
              <w:rPr>
                <w:sz w:val="24"/>
                <w:szCs w:val="24"/>
                <w:shd w:val="clear" w:color="auto" w:fill="FFFFFF"/>
                <w:lang w:val="hy-AM"/>
              </w:rPr>
              <w:t>ին</w:t>
            </w:r>
          </w:p>
          <w:p w14:paraId="756ECC67" w14:textId="77777777" w:rsidR="007655B3" w:rsidRPr="00142275" w:rsidRDefault="007655B3" w:rsidP="007655B3">
            <w:pPr>
              <w:tabs>
                <w:tab w:val="left" w:pos="10348"/>
              </w:tabs>
              <w:spacing w:line="360" w:lineRule="auto"/>
              <w:rPr>
                <w:sz w:val="24"/>
                <w:szCs w:val="24"/>
                <w:lang w:val="hy-AM"/>
              </w:rPr>
            </w:pPr>
            <w:r w:rsidRPr="00142275">
              <w:rPr>
                <w:sz w:val="24"/>
                <w:szCs w:val="24"/>
                <w:lang w:val="hy-AM"/>
              </w:rPr>
              <w:lastRenderedPageBreak/>
              <w:t>Սահմանային պետական վերահսկողության բաժին</w:t>
            </w:r>
          </w:p>
          <w:p w14:paraId="36A48FF8" w14:textId="77777777" w:rsidR="007655B3" w:rsidRPr="00142275" w:rsidRDefault="007655B3" w:rsidP="007655B3">
            <w:pPr>
              <w:tabs>
                <w:tab w:val="left" w:pos="10348"/>
              </w:tabs>
              <w:spacing w:line="360" w:lineRule="auto"/>
              <w:rPr>
                <w:sz w:val="24"/>
                <w:szCs w:val="24"/>
                <w:lang w:val="hy-AM"/>
              </w:rPr>
            </w:pPr>
          </w:p>
          <w:p w14:paraId="7CA4ECD5" w14:textId="6233DD01" w:rsidR="007655B3" w:rsidRPr="00142275" w:rsidRDefault="007655B3" w:rsidP="007655B3">
            <w:pPr>
              <w:tabs>
                <w:tab w:val="left" w:pos="10348"/>
              </w:tabs>
              <w:spacing w:after="0" w:line="360" w:lineRule="auto"/>
              <w:rPr>
                <w:sz w:val="24"/>
                <w:szCs w:val="24"/>
                <w:lang w:val="af-ZA"/>
              </w:rPr>
            </w:pPr>
            <w:r w:rsidRPr="00142275">
              <w:rPr>
                <w:sz w:val="24"/>
                <w:szCs w:val="24"/>
                <w:lang w:val="hy-AM"/>
              </w:rPr>
              <w:t>Արագ արձագանքման բաժին</w:t>
            </w:r>
          </w:p>
        </w:tc>
        <w:tc>
          <w:tcPr>
            <w:tcW w:w="2430" w:type="dxa"/>
          </w:tcPr>
          <w:p w14:paraId="7AB26D3D" w14:textId="77777777" w:rsidR="007655B3" w:rsidRPr="00142275" w:rsidRDefault="007655B3" w:rsidP="007655B3">
            <w:pPr>
              <w:tabs>
                <w:tab w:val="left" w:pos="10348"/>
              </w:tabs>
              <w:spacing w:before="60" w:after="60" w:line="360" w:lineRule="auto"/>
              <w:ind w:right="144"/>
              <w:rPr>
                <w:sz w:val="24"/>
                <w:szCs w:val="24"/>
                <w:lang w:val="af-ZA"/>
              </w:rPr>
            </w:pPr>
            <w:r w:rsidRPr="00142275">
              <w:rPr>
                <w:sz w:val="24"/>
                <w:szCs w:val="24"/>
                <w:lang w:val="af-ZA"/>
              </w:rPr>
              <w:lastRenderedPageBreak/>
              <w:t>Սննդամթերքի անվտանգության վարչություն</w:t>
            </w:r>
          </w:p>
          <w:p w14:paraId="2A15C35C" w14:textId="77777777" w:rsidR="007655B3" w:rsidRPr="00142275" w:rsidRDefault="007655B3" w:rsidP="007655B3">
            <w:pPr>
              <w:tabs>
                <w:tab w:val="left" w:pos="10348"/>
              </w:tabs>
              <w:spacing w:before="60" w:after="60" w:line="360" w:lineRule="auto"/>
              <w:ind w:left="144" w:right="144" w:firstLine="426"/>
              <w:rPr>
                <w:sz w:val="24"/>
                <w:szCs w:val="24"/>
                <w:lang w:val="af-ZA"/>
              </w:rPr>
            </w:pPr>
          </w:p>
          <w:p w14:paraId="1FF46030" w14:textId="77777777" w:rsidR="007655B3" w:rsidRPr="00142275" w:rsidRDefault="007655B3" w:rsidP="007655B3">
            <w:pPr>
              <w:tabs>
                <w:tab w:val="left" w:pos="10348"/>
              </w:tabs>
              <w:spacing w:before="60" w:after="60" w:line="360" w:lineRule="auto"/>
              <w:ind w:right="144"/>
              <w:rPr>
                <w:sz w:val="24"/>
                <w:szCs w:val="24"/>
                <w:lang w:val="af-ZA"/>
              </w:rPr>
            </w:pPr>
            <w:r w:rsidRPr="00142275">
              <w:rPr>
                <w:sz w:val="24"/>
                <w:szCs w:val="24"/>
                <w:lang w:val="af-ZA"/>
              </w:rPr>
              <w:t>Անասնաբուժության վարչություն</w:t>
            </w:r>
          </w:p>
          <w:p w14:paraId="7D1ADB04" w14:textId="77777777" w:rsidR="007655B3" w:rsidRPr="00142275" w:rsidRDefault="007655B3" w:rsidP="007655B3">
            <w:pPr>
              <w:tabs>
                <w:tab w:val="left" w:pos="10348"/>
              </w:tabs>
              <w:spacing w:before="60" w:after="60" w:line="360" w:lineRule="auto"/>
              <w:ind w:left="144" w:right="144" w:firstLine="426"/>
              <w:rPr>
                <w:sz w:val="24"/>
                <w:szCs w:val="24"/>
                <w:lang w:val="af-ZA"/>
              </w:rPr>
            </w:pPr>
          </w:p>
          <w:p w14:paraId="5E1EB31E" w14:textId="0A511088" w:rsidR="007655B3" w:rsidRPr="00142275" w:rsidRDefault="007655B3" w:rsidP="007655B3">
            <w:pPr>
              <w:tabs>
                <w:tab w:val="left" w:pos="10348"/>
              </w:tabs>
              <w:spacing w:after="0" w:line="360" w:lineRule="auto"/>
              <w:rPr>
                <w:sz w:val="24"/>
                <w:szCs w:val="24"/>
                <w:lang w:val="af-ZA"/>
              </w:rPr>
            </w:pPr>
            <w:r w:rsidRPr="00142275">
              <w:rPr>
                <w:sz w:val="24"/>
                <w:szCs w:val="24"/>
                <w:lang w:val="af-ZA"/>
              </w:rPr>
              <w:t>Բուսասանիտարիայի վարչություն</w:t>
            </w:r>
          </w:p>
        </w:tc>
        <w:tc>
          <w:tcPr>
            <w:tcW w:w="1597" w:type="dxa"/>
          </w:tcPr>
          <w:p w14:paraId="5ACA7CF5" w14:textId="62F3F06B" w:rsidR="007655B3" w:rsidRPr="00142275" w:rsidRDefault="007655B3" w:rsidP="007655B3">
            <w:pPr>
              <w:spacing w:before="60" w:after="60" w:line="360" w:lineRule="auto"/>
              <w:ind w:right="144"/>
              <w:rPr>
                <w:rFonts w:cs="Arial"/>
                <w:sz w:val="24"/>
                <w:szCs w:val="24"/>
                <w:lang w:val="af-ZA"/>
              </w:rPr>
            </w:pPr>
            <w:r w:rsidRPr="00142275">
              <w:rPr>
                <w:sz w:val="24"/>
                <w:szCs w:val="24"/>
                <w:lang w:val="hy-AM"/>
              </w:rPr>
              <w:t>Տարվա ընթացքում</w:t>
            </w:r>
          </w:p>
        </w:tc>
      </w:tr>
      <w:tr w:rsidR="00142275" w:rsidRPr="00142275" w14:paraId="59802955" w14:textId="77777777" w:rsidTr="005027A5">
        <w:trPr>
          <w:trHeight w:val="773"/>
        </w:trPr>
        <w:tc>
          <w:tcPr>
            <w:tcW w:w="768" w:type="dxa"/>
            <w:gridSpan w:val="2"/>
          </w:tcPr>
          <w:p w14:paraId="1CC15EBC" w14:textId="77777777" w:rsidR="005A0B82" w:rsidRPr="00142275" w:rsidRDefault="005A0B82" w:rsidP="005A0B82">
            <w:pPr>
              <w:pStyle w:val="ListParagraph"/>
              <w:numPr>
                <w:ilvl w:val="0"/>
                <w:numId w:val="6"/>
              </w:numPr>
              <w:spacing w:after="0" w:line="360" w:lineRule="auto"/>
              <w:jc w:val="center"/>
              <w:rPr>
                <w:b/>
                <w:sz w:val="24"/>
                <w:szCs w:val="24"/>
                <w:lang w:val="hy-AM"/>
              </w:rPr>
            </w:pPr>
          </w:p>
        </w:tc>
        <w:tc>
          <w:tcPr>
            <w:tcW w:w="3808" w:type="dxa"/>
          </w:tcPr>
          <w:p w14:paraId="1BEFF4CF" w14:textId="77777777" w:rsidR="005A0B82" w:rsidRPr="00142275" w:rsidRDefault="005A0B82" w:rsidP="005A0B82">
            <w:pPr>
              <w:spacing w:line="360" w:lineRule="auto"/>
              <w:rPr>
                <w:sz w:val="24"/>
                <w:szCs w:val="24"/>
                <w:shd w:val="clear" w:color="auto" w:fill="FFFFFF"/>
                <w:lang w:val="hy-AM"/>
              </w:rPr>
            </w:pPr>
            <w:r w:rsidRPr="00142275">
              <w:rPr>
                <w:sz w:val="24"/>
                <w:szCs w:val="24"/>
                <w:shd w:val="clear" w:color="auto" w:fill="FFFFFF"/>
                <w:lang w:val="hy-AM"/>
              </w:rPr>
              <w:t>Պլանային և ոչ պլանային ստուգումների արդյունքների թվային վերլուծություն։</w:t>
            </w:r>
          </w:p>
          <w:p w14:paraId="415C0F5D" w14:textId="39CE4C15" w:rsidR="005A0B82" w:rsidRPr="00142275" w:rsidRDefault="005A0B82" w:rsidP="005A0B82">
            <w:pPr>
              <w:spacing w:after="0" w:line="360" w:lineRule="auto"/>
              <w:ind w:firstLine="426"/>
              <w:rPr>
                <w:sz w:val="24"/>
                <w:szCs w:val="24"/>
                <w:lang w:val="hy-AM"/>
              </w:rPr>
            </w:pPr>
          </w:p>
        </w:tc>
        <w:tc>
          <w:tcPr>
            <w:tcW w:w="3628" w:type="dxa"/>
          </w:tcPr>
          <w:p w14:paraId="03C63E0D" w14:textId="67450672" w:rsidR="005A0B82" w:rsidRPr="00142275" w:rsidRDefault="005A0B82" w:rsidP="00525117">
            <w:pPr>
              <w:spacing w:after="0" w:line="360" w:lineRule="auto"/>
              <w:rPr>
                <w:sz w:val="24"/>
                <w:szCs w:val="24"/>
                <w:lang w:val="af-ZA"/>
              </w:rPr>
            </w:pPr>
            <w:r w:rsidRPr="00142275">
              <w:rPr>
                <w:sz w:val="24"/>
                <w:szCs w:val="24"/>
                <w:shd w:val="clear" w:color="auto" w:fill="FFFFFF"/>
                <w:lang w:val="hy-AM"/>
              </w:rPr>
              <w:t xml:space="preserve">Պլանային և ոչ պլանային ստուգումների արդյունքների ուսումնասիրության արդյունքում, ըստ արձանագրված խախտումների բնույթի, իրականացվում է </w:t>
            </w:r>
            <w:r w:rsidRPr="00142275">
              <w:rPr>
                <w:sz w:val="24"/>
                <w:szCs w:val="24"/>
                <w:shd w:val="clear" w:color="auto" w:fill="FFFFFF"/>
                <w:lang w:val="hy-AM"/>
              </w:rPr>
              <w:lastRenderedPageBreak/>
              <w:t>քանակական/տոկոսային/ վերլուծություն։</w:t>
            </w:r>
          </w:p>
        </w:tc>
        <w:tc>
          <w:tcPr>
            <w:tcW w:w="2492" w:type="dxa"/>
          </w:tcPr>
          <w:p w14:paraId="67473556" w14:textId="19BDCC34" w:rsidR="005A0B82" w:rsidRPr="00142275" w:rsidRDefault="005A0B82" w:rsidP="005A0B82">
            <w:pPr>
              <w:tabs>
                <w:tab w:val="left" w:pos="10348"/>
              </w:tabs>
              <w:spacing w:after="0" w:line="360" w:lineRule="auto"/>
              <w:rPr>
                <w:rFonts w:cs="Courier New"/>
                <w:sz w:val="24"/>
                <w:szCs w:val="24"/>
                <w:lang w:val="af-ZA"/>
              </w:rPr>
            </w:pPr>
            <w:r w:rsidRPr="00142275">
              <w:rPr>
                <w:sz w:val="24"/>
                <w:szCs w:val="24"/>
                <w:shd w:val="clear" w:color="auto" w:fill="FFFFFF"/>
                <w:lang w:val="hy-AM"/>
              </w:rPr>
              <w:lastRenderedPageBreak/>
              <w:t>Ռիսկի գնահատման (կառավարման) և վերլուծությունների վարչություն</w:t>
            </w:r>
          </w:p>
        </w:tc>
        <w:tc>
          <w:tcPr>
            <w:tcW w:w="2430" w:type="dxa"/>
          </w:tcPr>
          <w:p w14:paraId="31D6226C" w14:textId="214FA921" w:rsidR="005A0B82" w:rsidRPr="00142275" w:rsidRDefault="005A0B82" w:rsidP="005A0B82">
            <w:pPr>
              <w:tabs>
                <w:tab w:val="left" w:pos="10348"/>
              </w:tabs>
              <w:spacing w:before="60" w:after="60" w:line="360" w:lineRule="auto"/>
              <w:ind w:left="144" w:right="144" w:firstLine="426"/>
              <w:rPr>
                <w:sz w:val="24"/>
                <w:szCs w:val="24"/>
                <w:lang w:val="af-ZA"/>
              </w:rPr>
            </w:pPr>
            <w:r w:rsidRPr="00142275">
              <w:rPr>
                <w:sz w:val="24"/>
                <w:szCs w:val="24"/>
                <w:shd w:val="clear" w:color="auto" w:fill="FFFFFF"/>
                <w:lang w:val="hy-AM"/>
              </w:rPr>
              <w:t>---</w:t>
            </w:r>
          </w:p>
        </w:tc>
        <w:tc>
          <w:tcPr>
            <w:tcW w:w="1597" w:type="dxa"/>
          </w:tcPr>
          <w:p w14:paraId="08182059" w14:textId="77777777" w:rsidR="005A0B82" w:rsidRPr="00142275" w:rsidRDefault="005A0B82" w:rsidP="005A0B82">
            <w:pPr>
              <w:spacing w:before="60" w:after="60" w:line="360" w:lineRule="auto"/>
              <w:ind w:right="144"/>
              <w:rPr>
                <w:sz w:val="24"/>
                <w:szCs w:val="24"/>
                <w:lang w:val="af-ZA"/>
              </w:rPr>
            </w:pPr>
            <w:r w:rsidRPr="00142275">
              <w:rPr>
                <w:sz w:val="24"/>
                <w:szCs w:val="24"/>
                <w:lang w:val="af-ZA"/>
              </w:rPr>
              <w:t>Տարվա ընթացքում</w:t>
            </w:r>
          </w:p>
          <w:p w14:paraId="7EF35E93" w14:textId="2B1A60FD" w:rsidR="005A0B82" w:rsidRPr="00142275" w:rsidRDefault="005A0B82" w:rsidP="005A0B82">
            <w:pPr>
              <w:spacing w:before="60" w:after="60" w:line="360" w:lineRule="auto"/>
              <w:ind w:right="144"/>
              <w:rPr>
                <w:rFonts w:eastAsia="Times New Roman" w:cs="Arial"/>
                <w:sz w:val="24"/>
                <w:szCs w:val="24"/>
              </w:rPr>
            </w:pPr>
          </w:p>
        </w:tc>
      </w:tr>
      <w:tr w:rsidR="00142275" w:rsidRPr="00142275" w14:paraId="360DD49C" w14:textId="77777777" w:rsidTr="005027A5">
        <w:trPr>
          <w:trHeight w:val="773"/>
        </w:trPr>
        <w:tc>
          <w:tcPr>
            <w:tcW w:w="768" w:type="dxa"/>
            <w:gridSpan w:val="2"/>
          </w:tcPr>
          <w:p w14:paraId="499116F8" w14:textId="77777777" w:rsidR="005A0B82" w:rsidRPr="00142275" w:rsidRDefault="005A0B82" w:rsidP="005A0B82">
            <w:pPr>
              <w:pStyle w:val="ListParagraph"/>
              <w:numPr>
                <w:ilvl w:val="0"/>
                <w:numId w:val="6"/>
              </w:numPr>
              <w:spacing w:after="0" w:line="360" w:lineRule="auto"/>
              <w:jc w:val="center"/>
              <w:rPr>
                <w:b/>
                <w:sz w:val="24"/>
                <w:szCs w:val="24"/>
                <w:lang w:val="hy-AM"/>
              </w:rPr>
            </w:pPr>
          </w:p>
        </w:tc>
        <w:tc>
          <w:tcPr>
            <w:tcW w:w="3808" w:type="dxa"/>
          </w:tcPr>
          <w:p w14:paraId="5E2B018E" w14:textId="2CE2685A" w:rsidR="005A0B82" w:rsidRPr="00142275" w:rsidRDefault="005A0B82" w:rsidP="00525117">
            <w:pPr>
              <w:spacing w:after="0" w:line="360" w:lineRule="auto"/>
              <w:rPr>
                <w:sz w:val="24"/>
                <w:szCs w:val="24"/>
                <w:lang w:val="af-ZA"/>
              </w:rPr>
            </w:pPr>
            <w:r w:rsidRPr="00142275">
              <w:rPr>
                <w:sz w:val="24"/>
                <w:szCs w:val="24"/>
                <w:lang w:val="hy-AM"/>
              </w:rPr>
              <w:t>Քաղաքացիներից</w:t>
            </w:r>
            <w:r w:rsidRPr="00142275">
              <w:rPr>
                <w:sz w:val="24"/>
                <w:szCs w:val="24"/>
                <w:lang w:val="af-ZA"/>
              </w:rPr>
              <w:t xml:space="preserve">, </w:t>
            </w:r>
            <w:r w:rsidRPr="00142275">
              <w:rPr>
                <w:sz w:val="24"/>
                <w:szCs w:val="24"/>
                <w:lang w:val="hy-AM"/>
              </w:rPr>
              <w:t>իրավաբանական</w:t>
            </w:r>
            <w:r w:rsidRPr="00142275">
              <w:rPr>
                <w:sz w:val="24"/>
                <w:szCs w:val="24"/>
                <w:lang w:val="af-ZA"/>
              </w:rPr>
              <w:t xml:space="preserve"> </w:t>
            </w:r>
            <w:r w:rsidRPr="00142275">
              <w:rPr>
                <w:sz w:val="24"/>
                <w:szCs w:val="24"/>
                <w:lang w:val="hy-AM"/>
              </w:rPr>
              <w:t>անձանցից</w:t>
            </w:r>
            <w:r w:rsidRPr="00142275">
              <w:rPr>
                <w:sz w:val="24"/>
                <w:szCs w:val="24"/>
                <w:lang w:val="af-ZA"/>
              </w:rPr>
              <w:t xml:space="preserve">, </w:t>
            </w:r>
            <w:r w:rsidRPr="00142275">
              <w:rPr>
                <w:sz w:val="24"/>
                <w:szCs w:val="24"/>
                <w:lang w:val="hy-AM"/>
              </w:rPr>
              <w:t>անհատ</w:t>
            </w:r>
            <w:r w:rsidRPr="00142275">
              <w:rPr>
                <w:sz w:val="24"/>
                <w:szCs w:val="24"/>
                <w:lang w:val="af-ZA"/>
              </w:rPr>
              <w:t xml:space="preserve"> </w:t>
            </w:r>
            <w:r w:rsidRPr="00142275">
              <w:rPr>
                <w:sz w:val="24"/>
                <w:szCs w:val="24"/>
                <w:lang w:val="hy-AM"/>
              </w:rPr>
              <w:t>ձեռնարկատերերից</w:t>
            </w:r>
            <w:r w:rsidRPr="00142275">
              <w:rPr>
                <w:sz w:val="24"/>
                <w:szCs w:val="24"/>
                <w:lang w:val="af-ZA"/>
              </w:rPr>
              <w:t xml:space="preserve">, </w:t>
            </w:r>
            <w:r w:rsidRPr="00142275">
              <w:rPr>
                <w:sz w:val="24"/>
                <w:szCs w:val="24"/>
                <w:lang w:val="hy-AM"/>
              </w:rPr>
              <w:t>պետական</w:t>
            </w:r>
            <w:r w:rsidRPr="00142275">
              <w:rPr>
                <w:sz w:val="24"/>
                <w:szCs w:val="24"/>
                <w:lang w:val="af-ZA"/>
              </w:rPr>
              <w:t xml:space="preserve"> </w:t>
            </w:r>
            <w:r w:rsidRPr="00142275">
              <w:rPr>
                <w:sz w:val="24"/>
                <w:szCs w:val="24"/>
                <w:lang w:val="hy-AM"/>
              </w:rPr>
              <w:t>մարմիններից</w:t>
            </w:r>
            <w:r w:rsidRPr="00142275">
              <w:rPr>
                <w:sz w:val="24"/>
                <w:szCs w:val="24"/>
                <w:lang w:val="af-ZA"/>
              </w:rPr>
              <w:t xml:space="preserve">, </w:t>
            </w:r>
            <w:r w:rsidRPr="00142275">
              <w:rPr>
                <w:sz w:val="24"/>
                <w:szCs w:val="24"/>
                <w:lang w:val="hy-AM"/>
              </w:rPr>
              <w:t>տեղական</w:t>
            </w:r>
            <w:r w:rsidRPr="00142275">
              <w:rPr>
                <w:sz w:val="24"/>
                <w:szCs w:val="24"/>
                <w:lang w:val="af-ZA"/>
              </w:rPr>
              <w:t xml:space="preserve"> </w:t>
            </w:r>
            <w:r w:rsidRPr="00142275">
              <w:rPr>
                <w:sz w:val="24"/>
                <w:szCs w:val="24"/>
                <w:lang w:val="hy-AM"/>
              </w:rPr>
              <w:t>ինքնակառավարման</w:t>
            </w:r>
            <w:r w:rsidRPr="00142275">
              <w:rPr>
                <w:sz w:val="24"/>
                <w:szCs w:val="24"/>
                <w:lang w:val="af-ZA"/>
              </w:rPr>
              <w:t xml:space="preserve"> </w:t>
            </w:r>
            <w:r w:rsidRPr="00142275">
              <w:rPr>
                <w:sz w:val="24"/>
                <w:szCs w:val="24"/>
                <w:lang w:val="hy-AM"/>
              </w:rPr>
              <w:t>մարմիններից</w:t>
            </w:r>
            <w:r w:rsidRPr="00142275">
              <w:rPr>
                <w:sz w:val="24"/>
                <w:szCs w:val="24"/>
                <w:lang w:val="af-ZA"/>
              </w:rPr>
              <w:t xml:space="preserve"> </w:t>
            </w:r>
            <w:r w:rsidRPr="00142275">
              <w:rPr>
                <w:sz w:val="24"/>
                <w:szCs w:val="24"/>
                <w:lang w:val="hy-AM"/>
              </w:rPr>
              <w:t>ստացված</w:t>
            </w:r>
            <w:r w:rsidRPr="00142275">
              <w:rPr>
                <w:sz w:val="24"/>
                <w:szCs w:val="24"/>
                <w:lang w:val="af-ZA"/>
              </w:rPr>
              <w:t xml:space="preserve"> </w:t>
            </w:r>
            <w:r w:rsidRPr="00142275">
              <w:rPr>
                <w:sz w:val="24"/>
                <w:szCs w:val="24"/>
                <w:lang w:val="hy-AM"/>
              </w:rPr>
              <w:t>դիմում</w:t>
            </w:r>
            <w:r w:rsidRPr="00142275">
              <w:rPr>
                <w:sz w:val="24"/>
                <w:szCs w:val="24"/>
                <w:lang w:val="af-ZA"/>
              </w:rPr>
              <w:t xml:space="preserve"> </w:t>
            </w:r>
            <w:r w:rsidRPr="00142275">
              <w:rPr>
                <w:sz w:val="24"/>
                <w:szCs w:val="24"/>
                <w:lang w:val="hy-AM"/>
              </w:rPr>
              <w:t>բողոքների</w:t>
            </w:r>
            <w:r w:rsidRPr="00142275">
              <w:rPr>
                <w:sz w:val="24"/>
                <w:szCs w:val="24"/>
                <w:lang w:val="af-ZA"/>
              </w:rPr>
              <w:t xml:space="preserve"> </w:t>
            </w:r>
            <w:r w:rsidRPr="00142275">
              <w:rPr>
                <w:sz w:val="24"/>
                <w:szCs w:val="24"/>
                <w:lang w:val="hy-AM"/>
              </w:rPr>
              <w:t>ուսումնասիրություն</w:t>
            </w:r>
            <w:r w:rsidRPr="00142275">
              <w:rPr>
                <w:sz w:val="24"/>
                <w:szCs w:val="24"/>
                <w:lang w:val="af-ZA"/>
              </w:rPr>
              <w:t xml:space="preserve"> </w:t>
            </w:r>
            <w:r w:rsidRPr="00142275">
              <w:rPr>
                <w:sz w:val="24"/>
                <w:szCs w:val="24"/>
                <w:lang w:val="hy-AM"/>
              </w:rPr>
              <w:t>և</w:t>
            </w:r>
            <w:r w:rsidRPr="00142275">
              <w:rPr>
                <w:sz w:val="24"/>
                <w:szCs w:val="24"/>
                <w:lang w:val="af-ZA"/>
              </w:rPr>
              <w:t xml:space="preserve"> </w:t>
            </w:r>
            <w:r w:rsidRPr="00142275">
              <w:rPr>
                <w:sz w:val="24"/>
                <w:szCs w:val="24"/>
                <w:lang w:val="hy-AM"/>
              </w:rPr>
              <w:t>գործողությունների</w:t>
            </w:r>
            <w:r w:rsidRPr="00142275">
              <w:rPr>
                <w:sz w:val="24"/>
                <w:szCs w:val="24"/>
                <w:lang w:val="af-ZA"/>
              </w:rPr>
              <w:t xml:space="preserve"> </w:t>
            </w:r>
            <w:r w:rsidRPr="00142275">
              <w:rPr>
                <w:sz w:val="24"/>
                <w:szCs w:val="24"/>
                <w:lang w:val="hy-AM"/>
              </w:rPr>
              <w:t>իրականացում</w:t>
            </w:r>
          </w:p>
        </w:tc>
        <w:tc>
          <w:tcPr>
            <w:tcW w:w="3628" w:type="dxa"/>
          </w:tcPr>
          <w:p w14:paraId="04C9FCBF" w14:textId="77777777" w:rsidR="005A0B82" w:rsidRPr="00142275" w:rsidRDefault="005A0B82" w:rsidP="005A0B82">
            <w:pPr>
              <w:spacing w:after="0" w:line="360" w:lineRule="auto"/>
              <w:rPr>
                <w:sz w:val="24"/>
                <w:szCs w:val="24"/>
                <w:lang w:val="af-ZA"/>
              </w:rPr>
            </w:pPr>
            <w:r w:rsidRPr="00142275">
              <w:rPr>
                <w:rFonts w:cs="Arial"/>
                <w:sz w:val="24"/>
                <w:szCs w:val="24"/>
                <w:lang w:val="af-ZA"/>
              </w:rPr>
              <w:t>«</w:t>
            </w:r>
            <w:r w:rsidRPr="00142275">
              <w:rPr>
                <w:sz w:val="24"/>
                <w:szCs w:val="24"/>
                <w:lang w:val="af-ZA"/>
              </w:rPr>
              <w:t xml:space="preserve">Սննդամթերքի անվտանգության պետական վերահսկողության մասին», </w:t>
            </w:r>
            <w:r w:rsidRPr="00142275">
              <w:rPr>
                <w:rFonts w:cs="Arial"/>
                <w:sz w:val="24"/>
                <w:szCs w:val="24"/>
                <w:lang w:val="af-ZA"/>
              </w:rPr>
              <w:t>«</w:t>
            </w:r>
            <w:r w:rsidRPr="00142275">
              <w:rPr>
                <w:rFonts w:cs="Arial"/>
                <w:sz w:val="24"/>
                <w:szCs w:val="24"/>
                <w:lang w:val="hy-AM"/>
              </w:rPr>
              <w:t>Բուսասանիտարիայի մասին</w:t>
            </w:r>
            <w:r w:rsidRPr="00142275">
              <w:rPr>
                <w:sz w:val="24"/>
                <w:szCs w:val="24"/>
                <w:lang w:val="af-ZA"/>
              </w:rPr>
              <w:t>»</w:t>
            </w:r>
            <w:r w:rsidRPr="00142275">
              <w:rPr>
                <w:sz w:val="24"/>
                <w:szCs w:val="24"/>
                <w:lang w:val="hy-AM"/>
              </w:rPr>
              <w:t xml:space="preserve"> </w:t>
            </w:r>
            <w:r w:rsidRPr="00142275">
              <w:rPr>
                <w:sz w:val="24"/>
                <w:szCs w:val="24"/>
                <w:lang w:val="af-ZA"/>
              </w:rPr>
              <w:t xml:space="preserve"> և</w:t>
            </w:r>
          </w:p>
          <w:p w14:paraId="53F1D9C4" w14:textId="77777777" w:rsidR="005A0B82" w:rsidRPr="00142275" w:rsidRDefault="005A0B82" w:rsidP="005A0B82">
            <w:pPr>
              <w:spacing w:after="0" w:line="360" w:lineRule="auto"/>
              <w:rPr>
                <w:sz w:val="24"/>
                <w:szCs w:val="24"/>
                <w:lang w:val="af-ZA"/>
              </w:rPr>
            </w:pPr>
            <w:r w:rsidRPr="00142275">
              <w:rPr>
                <w:sz w:val="24"/>
                <w:szCs w:val="24"/>
                <w:lang w:val="af-ZA"/>
              </w:rPr>
              <w:t>«</w:t>
            </w:r>
            <w:r w:rsidRPr="00142275">
              <w:rPr>
                <w:sz w:val="24"/>
                <w:szCs w:val="24"/>
              </w:rPr>
              <w:t>Հ</w:t>
            </w:r>
            <w:r w:rsidRPr="00142275">
              <w:rPr>
                <w:bCs/>
                <w:sz w:val="24"/>
                <w:szCs w:val="24"/>
                <w:lang w:val="af-ZA"/>
              </w:rPr>
              <w:t xml:space="preserve">այաստանի </w:t>
            </w:r>
            <w:r w:rsidRPr="00142275">
              <w:rPr>
                <w:bCs/>
                <w:sz w:val="24"/>
                <w:szCs w:val="24"/>
              </w:rPr>
              <w:t>Հ</w:t>
            </w:r>
            <w:r w:rsidRPr="00142275">
              <w:rPr>
                <w:bCs/>
                <w:sz w:val="24"/>
                <w:szCs w:val="24"/>
                <w:lang w:val="af-ZA"/>
              </w:rPr>
              <w:t>անրապետությունում</w:t>
            </w:r>
            <w:r w:rsidRPr="00142275">
              <w:rPr>
                <w:rFonts w:ascii="Calibri" w:hAnsi="Calibri" w:cs="Calibri"/>
                <w:bCs/>
                <w:sz w:val="24"/>
                <w:szCs w:val="24"/>
                <w:lang w:val="af-ZA"/>
              </w:rPr>
              <w:t> </w:t>
            </w:r>
            <w:r w:rsidRPr="00142275">
              <w:rPr>
                <w:bCs/>
                <w:sz w:val="24"/>
                <w:szCs w:val="24"/>
                <w:lang w:val="af-ZA"/>
              </w:rPr>
              <w:t>ստուգումների կազմակերպման և անցկացման մասին</w:t>
            </w:r>
            <w:r w:rsidRPr="00142275">
              <w:rPr>
                <w:sz w:val="24"/>
                <w:szCs w:val="24"/>
                <w:lang w:val="af-ZA"/>
              </w:rPr>
              <w:t>» օրենքներով սահմանված միջոցների ձեռնարկում</w:t>
            </w:r>
          </w:p>
          <w:p w14:paraId="003C1EC1" w14:textId="77777777" w:rsidR="005A0B82" w:rsidRPr="00142275" w:rsidRDefault="005A0B82" w:rsidP="005A0B82">
            <w:pPr>
              <w:spacing w:after="0" w:line="360" w:lineRule="auto"/>
              <w:ind w:firstLine="426"/>
              <w:rPr>
                <w:sz w:val="24"/>
                <w:szCs w:val="24"/>
                <w:lang w:val="af-ZA"/>
              </w:rPr>
            </w:pPr>
          </w:p>
          <w:p w14:paraId="32E7A025" w14:textId="0739FE47" w:rsidR="005A0B82" w:rsidRPr="00142275" w:rsidRDefault="005A0B82" w:rsidP="005A0B82">
            <w:pPr>
              <w:spacing w:after="0" w:line="360" w:lineRule="auto"/>
              <w:ind w:firstLine="426"/>
              <w:rPr>
                <w:sz w:val="24"/>
                <w:szCs w:val="24"/>
                <w:lang w:val="af-ZA"/>
              </w:rPr>
            </w:pPr>
          </w:p>
        </w:tc>
        <w:tc>
          <w:tcPr>
            <w:tcW w:w="2492" w:type="dxa"/>
          </w:tcPr>
          <w:p w14:paraId="1D7490D5" w14:textId="77777777" w:rsidR="005A0B82" w:rsidRPr="00142275" w:rsidRDefault="005A0B82" w:rsidP="005A0B82">
            <w:pPr>
              <w:tabs>
                <w:tab w:val="left" w:pos="10348"/>
              </w:tabs>
              <w:spacing w:after="0" w:line="360" w:lineRule="auto"/>
              <w:ind w:firstLine="426"/>
              <w:rPr>
                <w:sz w:val="24"/>
                <w:szCs w:val="24"/>
                <w:lang w:val="af-ZA"/>
              </w:rPr>
            </w:pPr>
          </w:p>
          <w:p w14:paraId="1BE4F022" w14:textId="77777777" w:rsidR="005A0B82" w:rsidRPr="00142275" w:rsidRDefault="005A0B82" w:rsidP="005A0B82">
            <w:pPr>
              <w:tabs>
                <w:tab w:val="left" w:pos="10348"/>
              </w:tabs>
              <w:spacing w:after="0" w:line="360" w:lineRule="auto"/>
              <w:rPr>
                <w:bCs/>
                <w:sz w:val="24"/>
                <w:szCs w:val="24"/>
                <w:lang w:val="hy-AM"/>
              </w:rPr>
            </w:pPr>
            <w:r w:rsidRPr="00142275">
              <w:rPr>
                <w:bCs/>
                <w:sz w:val="24"/>
                <w:szCs w:val="24"/>
                <w:lang w:val="hy-AM"/>
              </w:rPr>
              <w:t>Արագ արձագանքման բաժին</w:t>
            </w:r>
          </w:p>
          <w:p w14:paraId="38DD056B" w14:textId="77777777" w:rsidR="005A0B82" w:rsidRPr="00142275" w:rsidRDefault="005A0B82" w:rsidP="005A0B82">
            <w:pPr>
              <w:tabs>
                <w:tab w:val="left" w:pos="10348"/>
              </w:tabs>
              <w:spacing w:after="0" w:line="360" w:lineRule="auto"/>
              <w:ind w:firstLine="426"/>
              <w:rPr>
                <w:bCs/>
                <w:sz w:val="24"/>
                <w:szCs w:val="24"/>
                <w:lang w:val="hy-AM"/>
              </w:rPr>
            </w:pPr>
          </w:p>
          <w:p w14:paraId="7AF77312" w14:textId="3334AF68" w:rsidR="005A0B82" w:rsidRPr="00142275" w:rsidRDefault="005A0B82" w:rsidP="005A0B82">
            <w:pPr>
              <w:tabs>
                <w:tab w:val="left" w:pos="10348"/>
              </w:tabs>
              <w:spacing w:after="0" w:line="360" w:lineRule="auto"/>
              <w:rPr>
                <w:sz w:val="24"/>
                <w:szCs w:val="24"/>
                <w:lang w:val="af-ZA"/>
              </w:rPr>
            </w:pPr>
          </w:p>
        </w:tc>
        <w:tc>
          <w:tcPr>
            <w:tcW w:w="2430" w:type="dxa"/>
          </w:tcPr>
          <w:p w14:paraId="1225B523" w14:textId="77777777" w:rsidR="005A0B82" w:rsidRPr="00142275" w:rsidRDefault="005A0B82" w:rsidP="005A0B82">
            <w:pPr>
              <w:tabs>
                <w:tab w:val="left" w:pos="10348"/>
              </w:tabs>
              <w:spacing w:before="60" w:after="60" w:line="360" w:lineRule="auto"/>
              <w:ind w:right="144"/>
              <w:rPr>
                <w:sz w:val="24"/>
                <w:szCs w:val="24"/>
                <w:lang w:val="hy-AM"/>
              </w:rPr>
            </w:pPr>
            <w:r w:rsidRPr="00142275">
              <w:rPr>
                <w:sz w:val="24"/>
                <w:szCs w:val="24"/>
                <w:lang w:val="af-ZA"/>
              </w:rPr>
              <w:t>Մարզային կենտրոններ</w:t>
            </w:r>
            <w:r w:rsidRPr="00142275">
              <w:rPr>
                <w:sz w:val="24"/>
                <w:szCs w:val="24"/>
                <w:lang w:val="hy-AM"/>
              </w:rPr>
              <w:t xml:space="preserve"> և Երևանի կենտրոն</w:t>
            </w:r>
          </w:p>
          <w:p w14:paraId="4BA2BC55" w14:textId="77777777" w:rsidR="005A0B82" w:rsidRPr="00142275" w:rsidRDefault="005A0B82" w:rsidP="005A0B82">
            <w:pPr>
              <w:tabs>
                <w:tab w:val="left" w:pos="10348"/>
              </w:tabs>
              <w:spacing w:after="0" w:line="360" w:lineRule="auto"/>
              <w:rPr>
                <w:sz w:val="24"/>
                <w:szCs w:val="24"/>
                <w:shd w:val="clear" w:color="auto" w:fill="FFFFFF"/>
                <w:lang w:val="hy-AM"/>
              </w:rPr>
            </w:pPr>
            <w:r w:rsidRPr="00142275">
              <w:rPr>
                <w:sz w:val="24"/>
                <w:szCs w:val="24"/>
                <w:shd w:val="clear" w:color="auto" w:fill="FFFFFF"/>
                <w:lang w:val="hy-AM"/>
              </w:rPr>
              <w:t>Ռիսկի</w:t>
            </w:r>
            <w:r w:rsidRPr="00142275">
              <w:rPr>
                <w:sz w:val="24"/>
                <w:szCs w:val="24"/>
                <w:shd w:val="clear" w:color="auto" w:fill="FFFFFF"/>
                <w:lang w:val="af-ZA"/>
              </w:rPr>
              <w:t xml:space="preserve"> </w:t>
            </w:r>
            <w:r w:rsidRPr="00142275">
              <w:rPr>
                <w:sz w:val="24"/>
                <w:szCs w:val="24"/>
                <w:shd w:val="clear" w:color="auto" w:fill="FFFFFF"/>
                <w:lang w:val="hy-AM"/>
              </w:rPr>
              <w:t>գնահատման</w:t>
            </w:r>
            <w:r w:rsidRPr="00142275">
              <w:rPr>
                <w:sz w:val="24"/>
                <w:szCs w:val="24"/>
                <w:shd w:val="clear" w:color="auto" w:fill="FFFFFF"/>
                <w:lang w:val="af-ZA"/>
              </w:rPr>
              <w:t xml:space="preserve"> (</w:t>
            </w:r>
            <w:r w:rsidRPr="00142275">
              <w:rPr>
                <w:sz w:val="24"/>
                <w:szCs w:val="24"/>
                <w:shd w:val="clear" w:color="auto" w:fill="FFFFFF"/>
                <w:lang w:val="hy-AM"/>
              </w:rPr>
              <w:t>կառավարման</w:t>
            </w:r>
            <w:r w:rsidRPr="00142275">
              <w:rPr>
                <w:sz w:val="24"/>
                <w:szCs w:val="24"/>
                <w:shd w:val="clear" w:color="auto" w:fill="FFFFFF"/>
                <w:lang w:val="af-ZA"/>
              </w:rPr>
              <w:t xml:space="preserve">) </w:t>
            </w:r>
            <w:r w:rsidRPr="00142275">
              <w:rPr>
                <w:sz w:val="24"/>
                <w:szCs w:val="24"/>
                <w:shd w:val="clear" w:color="auto" w:fill="FFFFFF"/>
                <w:lang w:val="hy-AM"/>
              </w:rPr>
              <w:t>և</w:t>
            </w:r>
            <w:r w:rsidRPr="00142275">
              <w:rPr>
                <w:sz w:val="24"/>
                <w:szCs w:val="24"/>
                <w:shd w:val="clear" w:color="auto" w:fill="FFFFFF"/>
                <w:lang w:val="af-ZA"/>
              </w:rPr>
              <w:t xml:space="preserve"> </w:t>
            </w:r>
            <w:r w:rsidRPr="00142275">
              <w:rPr>
                <w:sz w:val="24"/>
                <w:szCs w:val="24"/>
                <w:shd w:val="clear" w:color="auto" w:fill="FFFFFF"/>
                <w:lang w:val="hy-AM"/>
              </w:rPr>
              <w:t>վերլուծությունների</w:t>
            </w:r>
            <w:r w:rsidRPr="00142275">
              <w:rPr>
                <w:sz w:val="24"/>
                <w:szCs w:val="24"/>
                <w:shd w:val="clear" w:color="auto" w:fill="FFFFFF"/>
                <w:lang w:val="af-ZA"/>
              </w:rPr>
              <w:t xml:space="preserve"> </w:t>
            </w:r>
            <w:r w:rsidRPr="00142275">
              <w:rPr>
                <w:sz w:val="24"/>
                <w:szCs w:val="24"/>
                <w:shd w:val="clear" w:color="auto" w:fill="FFFFFF"/>
                <w:lang w:val="hy-AM"/>
              </w:rPr>
              <w:t>վարչություն</w:t>
            </w:r>
          </w:p>
          <w:p w14:paraId="3D1FE0B2" w14:textId="77777777" w:rsidR="005A0B82" w:rsidRPr="00142275" w:rsidRDefault="005A0B82" w:rsidP="005A0B82">
            <w:pPr>
              <w:tabs>
                <w:tab w:val="left" w:pos="10348"/>
              </w:tabs>
              <w:spacing w:before="60" w:after="60" w:line="360" w:lineRule="auto"/>
              <w:ind w:left="144" w:right="144" w:firstLine="426"/>
              <w:rPr>
                <w:sz w:val="24"/>
                <w:szCs w:val="24"/>
                <w:lang w:val="af-ZA"/>
              </w:rPr>
            </w:pPr>
          </w:p>
          <w:p w14:paraId="02066C42" w14:textId="0AFBE203" w:rsidR="005A0B82" w:rsidRPr="00142275" w:rsidRDefault="005A0B82" w:rsidP="005A0B82">
            <w:pPr>
              <w:tabs>
                <w:tab w:val="left" w:pos="10348"/>
              </w:tabs>
              <w:spacing w:after="0" w:line="360" w:lineRule="auto"/>
              <w:rPr>
                <w:sz w:val="24"/>
                <w:szCs w:val="24"/>
                <w:lang w:val="af-ZA"/>
              </w:rPr>
            </w:pPr>
            <w:r w:rsidRPr="00142275">
              <w:rPr>
                <w:sz w:val="24"/>
                <w:szCs w:val="24"/>
                <w:lang w:val="af-ZA"/>
              </w:rPr>
              <w:t>Իրավական աջակցության և փաստաթղթաշրջանառության վարչություն</w:t>
            </w:r>
          </w:p>
        </w:tc>
        <w:tc>
          <w:tcPr>
            <w:tcW w:w="1597" w:type="dxa"/>
          </w:tcPr>
          <w:p w14:paraId="7C1A3C4B" w14:textId="77777777" w:rsidR="005A0B82" w:rsidRPr="00142275" w:rsidRDefault="005A0B82" w:rsidP="005A0B82">
            <w:pPr>
              <w:spacing w:before="60" w:after="60" w:line="360" w:lineRule="auto"/>
              <w:ind w:right="144"/>
              <w:rPr>
                <w:sz w:val="24"/>
                <w:szCs w:val="24"/>
                <w:lang w:val="af-ZA"/>
              </w:rPr>
            </w:pPr>
            <w:r w:rsidRPr="00142275">
              <w:rPr>
                <w:sz w:val="24"/>
                <w:szCs w:val="24"/>
                <w:lang w:val="af-ZA"/>
              </w:rPr>
              <w:t>Տարվա ընթացքում</w:t>
            </w:r>
          </w:p>
          <w:p w14:paraId="4B73D70C" w14:textId="3A499061" w:rsidR="005A0B82" w:rsidRPr="00142275" w:rsidRDefault="005A0B82" w:rsidP="005A0B82">
            <w:pPr>
              <w:spacing w:before="60" w:after="60" w:line="360" w:lineRule="auto"/>
              <w:ind w:right="144"/>
              <w:rPr>
                <w:rFonts w:cs="Arial"/>
                <w:sz w:val="24"/>
                <w:szCs w:val="24"/>
                <w:lang w:val="af-ZA"/>
              </w:rPr>
            </w:pPr>
          </w:p>
        </w:tc>
      </w:tr>
      <w:tr w:rsidR="00142275" w:rsidRPr="00142275" w14:paraId="1C39C202" w14:textId="77777777" w:rsidTr="005027A5">
        <w:tc>
          <w:tcPr>
            <w:tcW w:w="768" w:type="dxa"/>
            <w:gridSpan w:val="2"/>
          </w:tcPr>
          <w:p w14:paraId="77522310" w14:textId="77777777" w:rsidR="005A0B82" w:rsidRPr="00142275" w:rsidRDefault="005A0B82" w:rsidP="005A0B82">
            <w:pPr>
              <w:pStyle w:val="ListParagraph"/>
              <w:numPr>
                <w:ilvl w:val="0"/>
                <w:numId w:val="6"/>
              </w:numPr>
              <w:spacing w:after="0" w:line="360" w:lineRule="auto"/>
              <w:jc w:val="center"/>
              <w:rPr>
                <w:sz w:val="24"/>
                <w:szCs w:val="24"/>
                <w:lang w:val="af-ZA"/>
              </w:rPr>
            </w:pPr>
          </w:p>
        </w:tc>
        <w:tc>
          <w:tcPr>
            <w:tcW w:w="3808" w:type="dxa"/>
          </w:tcPr>
          <w:p w14:paraId="251042F7" w14:textId="5797FAAD" w:rsidR="005A0B82" w:rsidRPr="00142275" w:rsidRDefault="005A0B82" w:rsidP="000D70F2">
            <w:pPr>
              <w:tabs>
                <w:tab w:val="left" w:pos="630"/>
              </w:tabs>
              <w:spacing w:after="0" w:line="360" w:lineRule="auto"/>
              <w:rPr>
                <w:sz w:val="24"/>
                <w:szCs w:val="24"/>
                <w:lang w:val="it-IT"/>
              </w:rPr>
            </w:pPr>
            <w:r w:rsidRPr="00142275">
              <w:rPr>
                <w:bCs/>
                <w:sz w:val="24"/>
                <w:szCs w:val="24"/>
                <w:lang w:val="hy-AM"/>
              </w:rPr>
              <w:t xml:space="preserve">Անասնաբուժության, սննդամթերքի անվտանգության, բուսասանիտարիայի բնագավառում գործունեություն իրականացնող տնտեսավարող սուբյետների վերաբերյալ </w:t>
            </w:r>
            <w:r w:rsidRPr="00142275">
              <w:rPr>
                <w:sz w:val="24"/>
                <w:szCs w:val="24"/>
                <w:lang w:val="hy-AM"/>
              </w:rPr>
              <w:t>տեղեկատվության հավաքագրում, ճշգրտում, համալրում</w:t>
            </w:r>
          </w:p>
        </w:tc>
        <w:tc>
          <w:tcPr>
            <w:tcW w:w="3628" w:type="dxa"/>
          </w:tcPr>
          <w:p w14:paraId="7BE5B639" w14:textId="7C78AB31" w:rsidR="005A0B82" w:rsidRPr="00142275" w:rsidRDefault="005A0B82" w:rsidP="005A0B82">
            <w:pPr>
              <w:tabs>
                <w:tab w:val="left" w:pos="10348"/>
              </w:tabs>
              <w:spacing w:after="0" w:line="360" w:lineRule="auto"/>
              <w:rPr>
                <w:sz w:val="24"/>
                <w:szCs w:val="24"/>
                <w:lang w:val="af-ZA"/>
              </w:rPr>
            </w:pPr>
            <w:r w:rsidRPr="00142275">
              <w:rPr>
                <w:bCs/>
                <w:sz w:val="24"/>
                <w:szCs w:val="24"/>
                <w:lang w:val="hy-AM"/>
              </w:rPr>
              <w:t>Անասնաբուժության, սննդամթերքի անվտանգության, բուսասանիտարիայի բնագավառում գործունեություն իրականացնող տնտեսավարող սուբյետների վերաբերյալ տեղեկատվական բազա</w:t>
            </w:r>
          </w:p>
        </w:tc>
        <w:tc>
          <w:tcPr>
            <w:tcW w:w="2492" w:type="dxa"/>
          </w:tcPr>
          <w:p w14:paraId="3C4C69AB" w14:textId="77777777" w:rsidR="005A0B82" w:rsidRPr="00142275" w:rsidRDefault="005A0B82" w:rsidP="005A0B82">
            <w:pPr>
              <w:spacing w:after="0" w:line="360" w:lineRule="auto"/>
              <w:rPr>
                <w:sz w:val="24"/>
                <w:szCs w:val="24"/>
                <w:shd w:val="clear" w:color="auto" w:fill="FFFFFF"/>
                <w:lang w:val="mt-MT"/>
              </w:rPr>
            </w:pPr>
            <w:r w:rsidRPr="00142275">
              <w:rPr>
                <w:sz w:val="24"/>
                <w:szCs w:val="24"/>
                <w:shd w:val="clear" w:color="auto" w:fill="FFFFFF"/>
                <w:lang w:val="hy-AM"/>
              </w:rPr>
              <w:t>Ռիսկի</w:t>
            </w:r>
            <w:r w:rsidRPr="00142275">
              <w:rPr>
                <w:sz w:val="24"/>
                <w:szCs w:val="24"/>
                <w:shd w:val="clear" w:color="auto" w:fill="FFFFFF"/>
                <w:lang w:val="af-ZA"/>
              </w:rPr>
              <w:t xml:space="preserve"> </w:t>
            </w:r>
            <w:r w:rsidRPr="00142275">
              <w:rPr>
                <w:sz w:val="24"/>
                <w:szCs w:val="24"/>
                <w:shd w:val="clear" w:color="auto" w:fill="FFFFFF"/>
                <w:lang w:val="hy-AM"/>
              </w:rPr>
              <w:t>գնահատման</w:t>
            </w:r>
            <w:r w:rsidRPr="00142275">
              <w:rPr>
                <w:sz w:val="24"/>
                <w:szCs w:val="24"/>
                <w:shd w:val="clear" w:color="auto" w:fill="FFFFFF"/>
                <w:lang w:val="af-ZA"/>
              </w:rPr>
              <w:t xml:space="preserve"> (</w:t>
            </w:r>
            <w:r w:rsidRPr="00142275">
              <w:rPr>
                <w:sz w:val="24"/>
                <w:szCs w:val="24"/>
                <w:shd w:val="clear" w:color="auto" w:fill="FFFFFF"/>
                <w:lang w:val="hy-AM"/>
              </w:rPr>
              <w:t>կառավարման</w:t>
            </w:r>
            <w:r w:rsidRPr="00142275">
              <w:rPr>
                <w:sz w:val="24"/>
                <w:szCs w:val="24"/>
                <w:shd w:val="clear" w:color="auto" w:fill="FFFFFF"/>
                <w:lang w:val="af-ZA"/>
              </w:rPr>
              <w:t xml:space="preserve">) </w:t>
            </w:r>
            <w:r w:rsidRPr="00142275">
              <w:rPr>
                <w:sz w:val="24"/>
                <w:szCs w:val="24"/>
                <w:shd w:val="clear" w:color="auto" w:fill="FFFFFF"/>
                <w:lang w:val="hy-AM"/>
              </w:rPr>
              <w:t>և</w:t>
            </w:r>
            <w:r w:rsidRPr="00142275">
              <w:rPr>
                <w:sz w:val="24"/>
                <w:szCs w:val="24"/>
                <w:shd w:val="clear" w:color="auto" w:fill="FFFFFF"/>
                <w:lang w:val="af-ZA"/>
              </w:rPr>
              <w:t xml:space="preserve"> </w:t>
            </w:r>
            <w:r w:rsidRPr="00142275">
              <w:rPr>
                <w:sz w:val="24"/>
                <w:szCs w:val="24"/>
                <w:shd w:val="clear" w:color="auto" w:fill="FFFFFF"/>
                <w:lang w:val="hy-AM"/>
              </w:rPr>
              <w:t>վերլուծությունների</w:t>
            </w:r>
            <w:r w:rsidRPr="00142275">
              <w:rPr>
                <w:sz w:val="24"/>
                <w:szCs w:val="24"/>
                <w:shd w:val="clear" w:color="auto" w:fill="FFFFFF"/>
                <w:lang w:val="af-ZA"/>
              </w:rPr>
              <w:t xml:space="preserve"> </w:t>
            </w:r>
            <w:r w:rsidRPr="00142275">
              <w:rPr>
                <w:sz w:val="24"/>
                <w:szCs w:val="24"/>
                <w:shd w:val="clear" w:color="auto" w:fill="FFFFFF"/>
                <w:lang w:val="hy-AM"/>
              </w:rPr>
              <w:t>վարչություն</w:t>
            </w:r>
          </w:p>
          <w:p w14:paraId="4CF9873C" w14:textId="3085F0D1" w:rsidR="005A0B82" w:rsidRPr="00142275" w:rsidRDefault="005A0B82" w:rsidP="005A0B82">
            <w:pPr>
              <w:tabs>
                <w:tab w:val="left" w:pos="10348"/>
              </w:tabs>
              <w:spacing w:after="0" w:line="360" w:lineRule="auto"/>
              <w:ind w:firstLine="426"/>
              <w:rPr>
                <w:sz w:val="24"/>
                <w:szCs w:val="24"/>
                <w:lang w:val="af-ZA"/>
              </w:rPr>
            </w:pPr>
          </w:p>
        </w:tc>
        <w:tc>
          <w:tcPr>
            <w:tcW w:w="2430" w:type="dxa"/>
          </w:tcPr>
          <w:p w14:paraId="1BC5F718" w14:textId="5A7E8A21" w:rsidR="005A0B82" w:rsidRPr="00142275" w:rsidRDefault="005A0B82" w:rsidP="005A0B82">
            <w:pPr>
              <w:tabs>
                <w:tab w:val="left" w:pos="10348"/>
              </w:tabs>
              <w:spacing w:before="60" w:after="60" w:line="360" w:lineRule="auto"/>
              <w:ind w:right="144"/>
              <w:rPr>
                <w:sz w:val="24"/>
                <w:szCs w:val="24"/>
                <w:lang w:val="hy-AM"/>
              </w:rPr>
            </w:pPr>
            <w:r w:rsidRPr="00142275">
              <w:rPr>
                <w:bCs/>
                <w:sz w:val="24"/>
                <w:szCs w:val="24"/>
                <w:lang w:val="hy-AM"/>
              </w:rPr>
              <w:t>---</w:t>
            </w:r>
          </w:p>
        </w:tc>
        <w:tc>
          <w:tcPr>
            <w:tcW w:w="1597" w:type="dxa"/>
          </w:tcPr>
          <w:p w14:paraId="14A51595" w14:textId="4385F8FE" w:rsidR="005A0B82" w:rsidRPr="00142275" w:rsidRDefault="005A0B82" w:rsidP="005A0B82">
            <w:pPr>
              <w:tabs>
                <w:tab w:val="left" w:pos="10348"/>
              </w:tabs>
              <w:spacing w:before="60" w:after="60" w:line="360" w:lineRule="auto"/>
              <w:ind w:right="144"/>
              <w:rPr>
                <w:sz w:val="24"/>
                <w:szCs w:val="24"/>
                <w:lang w:val="af-ZA"/>
              </w:rPr>
            </w:pPr>
            <w:r w:rsidRPr="00142275">
              <w:rPr>
                <w:bCs/>
                <w:sz w:val="24"/>
                <w:szCs w:val="24"/>
                <w:lang w:val="hy-AM"/>
              </w:rPr>
              <w:t>Տարվա ընթացքում</w:t>
            </w:r>
          </w:p>
        </w:tc>
      </w:tr>
      <w:tr w:rsidR="00142275" w:rsidRPr="00142275" w14:paraId="645A75AC" w14:textId="77777777" w:rsidTr="005027A5">
        <w:tc>
          <w:tcPr>
            <w:tcW w:w="768" w:type="dxa"/>
            <w:gridSpan w:val="2"/>
          </w:tcPr>
          <w:p w14:paraId="6ED48823" w14:textId="77777777" w:rsidR="005A0B82" w:rsidRPr="00142275" w:rsidRDefault="005A0B82" w:rsidP="005A0B82">
            <w:pPr>
              <w:pStyle w:val="ListParagraph"/>
              <w:numPr>
                <w:ilvl w:val="0"/>
                <w:numId w:val="6"/>
              </w:numPr>
              <w:spacing w:after="0" w:line="360" w:lineRule="auto"/>
              <w:jc w:val="center"/>
              <w:rPr>
                <w:sz w:val="24"/>
                <w:szCs w:val="24"/>
                <w:lang w:val="af-ZA"/>
              </w:rPr>
            </w:pPr>
          </w:p>
        </w:tc>
        <w:tc>
          <w:tcPr>
            <w:tcW w:w="3808" w:type="dxa"/>
          </w:tcPr>
          <w:p w14:paraId="4F6642D0" w14:textId="77777777" w:rsidR="005A0B82" w:rsidRPr="00142275" w:rsidRDefault="005A0B82" w:rsidP="005A0B82">
            <w:pPr>
              <w:spacing w:after="0" w:line="360" w:lineRule="auto"/>
              <w:ind w:hanging="121"/>
              <w:rPr>
                <w:sz w:val="24"/>
                <w:szCs w:val="24"/>
                <w:lang w:val="hy-AM"/>
              </w:rPr>
            </w:pPr>
            <w:r w:rsidRPr="00142275">
              <w:rPr>
                <w:sz w:val="24"/>
                <w:szCs w:val="24"/>
                <w:lang w:val="hy-AM"/>
              </w:rPr>
              <w:t xml:space="preserve">  Տնտեսավարող սուբյեկտների ռիսկի գնահատման </w:t>
            </w:r>
          </w:p>
          <w:p w14:paraId="6A779681" w14:textId="211E1176" w:rsidR="005A0B82" w:rsidRPr="00142275" w:rsidRDefault="005A0B82" w:rsidP="005A0B82">
            <w:pPr>
              <w:tabs>
                <w:tab w:val="left" w:pos="630"/>
              </w:tabs>
              <w:spacing w:after="0" w:line="360" w:lineRule="auto"/>
              <w:rPr>
                <w:sz w:val="24"/>
                <w:szCs w:val="24"/>
                <w:lang w:val="it-IT"/>
              </w:rPr>
            </w:pPr>
            <w:r w:rsidRPr="00142275">
              <w:rPr>
                <w:sz w:val="24"/>
                <w:szCs w:val="24"/>
                <w:lang w:val="hy-AM"/>
              </w:rPr>
              <w:t xml:space="preserve">նպատակով անասնաբուժության, սննդամթերքի անվտանգության և բուսասանիտարիայի բնագավառներում </w:t>
            </w:r>
            <w:r w:rsidRPr="00142275">
              <w:rPr>
                <w:sz w:val="24"/>
                <w:szCs w:val="24"/>
                <w:lang w:val="hy-AM"/>
              </w:rPr>
              <w:lastRenderedPageBreak/>
              <w:t>գործունեություն իրականացնող տնտեսավարող սուբյեկտներին ըստ անհատական և ոլորտային ռիսկերի ընդհանուր ռիսկայնության գնահատում</w:t>
            </w:r>
          </w:p>
        </w:tc>
        <w:tc>
          <w:tcPr>
            <w:tcW w:w="3628" w:type="dxa"/>
          </w:tcPr>
          <w:p w14:paraId="0E1A8455" w14:textId="1990A4ED" w:rsidR="005A0B82" w:rsidRPr="00142275" w:rsidRDefault="005A0B82" w:rsidP="005A0B82">
            <w:pPr>
              <w:tabs>
                <w:tab w:val="left" w:pos="630"/>
              </w:tabs>
              <w:spacing w:after="0" w:line="360" w:lineRule="auto"/>
              <w:rPr>
                <w:sz w:val="24"/>
                <w:szCs w:val="24"/>
                <w:lang w:val="it-IT"/>
              </w:rPr>
            </w:pPr>
            <w:r w:rsidRPr="00142275">
              <w:rPr>
                <w:bCs/>
                <w:sz w:val="24"/>
                <w:szCs w:val="24"/>
                <w:lang w:val="hy-AM"/>
              </w:rPr>
              <w:lastRenderedPageBreak/>
              <w:t xml:space="preserve">Անասնաբուժության, սննդամթերքի անվտանգության, բուսասանիտարիայի բնագավառում գործունեություն իրականացնող </w:t>
            </w:r>
            <w:r w:rsidRPr="00142275">
              <w:rPr>
                <w:bCs/>
                <w:sz w:val="24"/>
                <w:szCs w:val="24"/>
                <w:lang w:val="hy-AM"/>
              </w:rPr>
              <w:lastRenderedPageBreak/>
              <w:t xml:space="preserve">տնտեսավարող սուբյեկտների վերաբերյալ տեղեկատվական բազա ըստ բարձր, միջին և ցածր ռիսկայնության </w:t>
            </w:r>
          </w:p>
        </w:tc>
        <w:tc>
          <w:tcPr>
            <w:tcW w:w="2492" w:type="dxa"/>
          </w:tcPr>
          <w:p w14:paraId="5D13CF65" w14:textId="77777777" w:rsidR="005A0B82" w:rsidRPr="00142275" w:rsidRDefault="005A0B82" w:rsidP="005A0B82">
            <w:pPr>
              <w:spacing w:after="0" w:line="360" w:lineRule="auto"/>
              <w:rPr>
                <w:sz w:val="24"/>
                <w:szCs w:val="24"/>
                <w:shd w:val="clear" w:color="auto" w:fill="FFFFFF"/>
                <w:lang w:val="mt-MT"/>
              </w:rPr>
            </w:pPr>
            <w:r w:rsidRPr="00142275">
              <w:rPr>
                <w:sz w:val="24"/>
                <w:szCs w:val="24"/>
                <w:shd w:val="clear" w:color="auto" w:fill="FFFFFF"/>
                <w:lang w:val="hy-AM"/>
              </w:rPr>
              <w:lastRenderedPageBreak/>
              <w:t>Ռիսկի</w:t>
            </w:r>
            <w:r w:rsidRPr="00142275">
              <w:rPr>
                <w:sz w:val="24"/>
                <w:szCs w:val="24"/>
                <w:shd w:val="clear" w:color="auto" w:fill="FFFFFF"/>
                <w:lang w:val="af-ZA"/>
              </w:rPr>
              <w:t xml:space="preserve"> </w:t>
            </w:r>
            <w:r w:rsidRPr="00142275">
              <w:rPr>
                <w:sz w:val="24"/>
                <w:szCs w:val="24"/>
                <w:shd w:val="clear" w:color="auto" w:fill="FFFFFF"/>
                <w:lang w:val="hy-AM"/>
              </w:rPr>
              <w:t>գնահատման</w:t>
            </w:r>
            <w:r w:rsidRPr="00142275">
              <w:rPr>
                <w:sz w:val="24"/>
                <w:szCs w:val="24"/>
                <w:shd w:val="clear" w:color="auto" w:fill="FFFFFF"/>
                <w:lang w:val="af-ZA"/>
              </w:rPr>
              <w:t xml:space="preserve"> (</w:t>
            </w:r>
            <w:r w:rsidRPr="00142275">
              <w:rPr>
                <w:sz w:val="24"/>
                <w:szCs w:val="24"/>
                <w:shd w:val="clear" w:color="auto" w:fill="FFFFFF"/>
                <w:lang w:val="hy-AM"/>
              </w:rPr>
              <w:t>կառավարման</w:t>
            </w:r>
            <w:r w:rsidRPr="00142275">
              <w:rPr>
                <w:sz w:val="24"/>
                <w:szCs w:val="24"/>
                <w:shd w:val="clear" w:color="auto" w:fill="FFFFFF"/>
                <w:lang w:val="af-ZA"/>
              </w:rPr>
              <w:t xml:space="preserve">) </w:t>
            </w:r>
            <w:r w:rsidRPr="00142275">
              <w:rPr>
                <w:sz w:val="24"/>
                <w:szCs w:val="24"/>
                <w:shd w:val="clear" w:color="auto" w:fill="FFFFFF"/>
                <w:lang w:val="hy-AM"/>
              </w:rPr>
              <w:t>և</w:t>
            </w:r>
            <w:r w:rsidRPr="00142275">
              <w:rPr>
                <w:sz w:val="24"/>
                <w:szCs w:val="24"/>
                <w:shd w:val="clear" w:color="auto" w:fill="FFFFFF"/>
                <w:lang w:val="af-ZA"/>
              </w:rPr>
              <w:t xml:space="preserve"> </w:t>
            </w:r>
            <w:r w:rsidRPr="00142275">
              <w:rPr>
                <w:sz w:val="24"/>
                <w:szCs w:val="24"/>
                <w:shd w:val="clear" w:color="auto" w:fill="FFFFFF"/>
                <w:lang w:val="hy-AM"/>
              </w:rPr>
              <w:t>վերլուծությունների</w:t>
            </w:r>
            <w:r w:rsidRPr="00142275">
              <w:rPr>
                <w:sz w:val="24"/>
                <w:szCs w:val="24"/>
                <w:shd w:val="clear" w:color="auto" w:fill="FFFFFF"/>
                <w:lang w:val="af-ZA"/>
              </w:rPr>
              <w:t xml:space="preserve"> </w:t>
            </w:r>
            <w:r w:rsidRPr="00142275">
              <w:rPr>
                <w:sz w:val="24"/>
                <w:szCs w:val="24"/>
                <w:shd w:val="clear" w:color="auto" w:fill="FFFFFF"/>
                <w:lang w:val="hy-AM"/>
              </w:rPr>
              <w:t>վարչություն</w:t>
            </w:r>
          </w:p>
          <w:p w14:paraId="2A5379C9" w14:textId="0248B0BE" w:rsidR="005A0B82" w:rsidRPr="00142275" w:rsidRDefault="005A0B82" w:rsidP="005A0B82">
            <w:pPr>
              <w:tabs>
                <w:tab w:val="left" w:pos="10348"/>
              </w:tabs>
              <w:spacing w:line="360" w:lineRule="auto"/>
              <w:rPr>
                <w:sz w:val="24"/>
                <w:szCs w:val="24"/>
                <w:shd w:val="clear" w:color="auto" w:fill="FFFFFF"/>
                <w:lang w:val="hy-AM"/>
              </w:rPr>
            </w:pPr>
          </w:p>
        </w:tc>
        <w:tc>
          <w:tcPr>
            <w:tcW w:w="2430" w:type="dxa"/>
          </w:tcPr>
          <w:p w14:paraId="7BF4D40D" w14:textId="5C08317A" w:rsidR="005A0B82" w:rsidRPr="00142275" w:rsidRDefault="005A0B82" w:rsidP="005A0B82">
            <w:pPr>
              <w:tabs>
                <w:tab w:val="left" w:pos="10348"/>
              </w:tabs>
              <w:spacing w:before="60" w:after="60" w:line="360" w:lineRule="auto"/>
              <w:ind w:left="144" w:right="144"/>
              <w:rPr>
                <w:sz w:val="24"/>
                <w:szCs w:val="24"/>
                <w:lang w:val="af-ZA"/>
              </w:rPr>
            </w:pPr>
            <w:r w:rsidRPr="00142275">
              <w:rPr>
                <w:sz w:val="24"/>
                <w:szCs w:val="24"/>
                <w:lang w:val="hy-AM"/>
              </w:rPr>
              <w:t>-----</w:t>
            </w:r>
          </w:p>
        </w:tc>
        <w:tc>
          <w:tcPr>
            <w:tcW w:w="1597" w:type="dxa"/>
          </w:tcPr>
          <w:p w14:paraId="7A77E35E" w14:textId="415F02B7" w:rsidR="005A0B82" w:rsidRPr="00142275" w:rsidRDefault="005A0B82" w:rsidP="005A0B82">
            <w:pPr>
              <w:tabs>
                <w:tab w:val="left" w:pos="10348"/>
              </w:tabs>
              <w:spacing w:before="60" w:after="60" w:line="360" w:lineRule="auto"/>
              <w:ind w:right="144"/>
              <w:rPr>
                <w:sz w:val="24"/>
                <w:szCs w:val="24"/>
                <w:lang w:val="af-ZA"/>
              </w:rPr>
            </w:pPr>
            <w:r w:rsidRPr="00142275">
              <w:rPr>
                <w:sz w:val="24"/>
                <w:szCs w:val="24"/>
                <w:lang w:val="af-ZA"/>
              </w:rPr>
              <w:t>Տարվա ընթացքում</w:t>
            </w:r>
          </w:p>
        </w:tc>
      </w:tr>
      <w:tr w:rsidR="00142275" w:rsidRPr="00142275" w14:paraId="5B31A646" w14:textId="77777777" w:rsidTr="005027A5">
        <w:tc>
          <w:tcPr>
            <w:tcW w:w="768" w:type="dxa"/>
            <w:gridSpan w:val="2"/>
          </w:tcPr>
          <w:p w14:paraId="49BD118B" w14:textId="77777777" w:rsidR="005A0B82" w:rsidRPr="00142275" w:rsidRDefault="005A0B82" w:rsidP="005A0B82">
            <w:pPr>
              <w:pStyle w:val="ListParagraph"/>
              <w:numPr>
                <w:ilvl w:val="0"/>
                <w:numId w:val="6"/>
              </w:numPr>
              <w:spacing w:after="0" w:line="360" w:lineRule="auto"/>
              <w:jc w:val="center"/>
              <w:rPr>
                <w:sz w:val="24"/>
                <w:szCs w:val="24"/>
                <w:lang w:val="af-ZA"/>
              </w:rPr>
            </w:pPr>
          </w:p>
        </w:tc>
        <w:tc>
          <w:tcPr>
            <w:tcW w:w="3808" w:type="dxa"/>
          </w:tcPr>
          <w:p w14:paraId="7556CDFF" w14:textId="72F78D9B" w:rsidR="005A0B82" w:rsidRPr="00142275" w:rsidRDefault="005A0B82" w:rsidP="005A0B82">
            <w:pPr>
              <w:tabs>
                <w:tab w:val="left" w:pos="630"/>
              </w:tabs>
              <w:spacing w:after="0" w:line="360" w:lineRule="auto"/>
              <w:rPr>
                <w:sz w:val="24"/>
                <w:szCs w:val="24"/>
                <w:lang w:val="it-IT"/>
              </w:rPr>
            </w:pPr>
            <w:r w:rsidRPr="00142275">
              <w:rPr>
                <w:sz w:val="24"/>
                <w:szCs w:val="24"/>
                <w:lang w:val="hy-AM"/>
              </w:rPr>
              <w:t>Հայաստանի</w:t>
            </w:r>
            <w:r w:rsidR="000D70F2" w:rsidRPr="00142275">
              <w:rPr>
                <w:bCs/>
                <w:sz w:val="24"/>
                <w:szCs w:val="24"/>
                <w:lang w:val="hy-AM"/>
              </w:rPr>
              <w:t xml:space="preserve"> </w:t>
            </w:r>
            <w:r w:rsidRPr="00142275">
              <w:rPr>
                <w:bCs/>
                <w:sz w:val="24"/>
                <w:szCs w:val="24"/>
                <w:lang w:val="hy-AM"/>
              </w:rPr>
              <w:t xml:space="preserve">Հանրապետությունում արտադրված ձկան, մեղրի մեջ արգելված կամ անցանկալի կամ առավելագույն թույլատրելի սահմանաչափեր ունեցող նյութերի առկայության և անհամապատասխանությունների վերացմանն ուղղված </w:t>
            </w:r>
            <w:r w:rsidRPr="00142275">
              <w:rPr>
                <w:sz w:val="24"/>
                <w:szCs w:val="24"/>
                <w:lang w:val="hy-AM"/>
              </w:rPr>
              <w:t xml:space="preserve">հսկողության մոնիթորինգային ծրագրի  արդյունքների </w:t>
            </w:r>
            <w:r w:rsidR="004F59B4">
              <w:rPr>
                <w:sz w:val="24"/>
                <w:szCs w:val="24"/>
                <w:lang w:val="hy-AM"/>
              </w:rPr>
              <w:t>վերլուծություն</w:t>
            </w:r>
          </w:p>
        </w:tc>
        <w:tc>
          <w:tcPr>
            <w:tcW w:w="3628" w:type="dxa"/>
          </w:tcPr>
          <w:p w14:paraId="1E299AF0" w14:textId="74AE6F7E" w:rsidR="005A0B82" w:rsidRPr="00142275" w:rsidRDefault="005A0B82" w:rsidP="005A0B82">
            <w:pPr>
              <w:tabs>
                <w:tab w:val="left" w:pos="630"/>
              </w:tabs>
              <w:spacing w:after="0" w:line="360" w:lineRule="auto"/>
              <w:rPr>
                <w:sz w:val="24"/>
                <w:szCs w:val="24"/>
                <w:lang w:val="it-IT"/>
              </w:rPr>
            </w:pPr>
            <w:r w:rsidRPr="00142275">
              <w:rPr>
                <w:sz w:val="24"/>
                <w:szCs w:val="24"/>
                <w:lang w:val="hy-AM"/>
              </w:rPr>
              <w:t>Կենդանական ծագման մթերքում՝ ձկան, մեղրի մեջ  մնացորդային նյութերի հսկողության մոնիթորինգային ծրագրի  վերահսկողության արդյունքների ամփոփ հաշվետվություն</w:t>
            </w:r>
          </w:p>
        </w:tc>
        <w:tc>
          <w:tcPr>
            <w:tcW w:w="2492" w:type="dxa"/>
          </w:tcPr>
          <w:p w14:paraId="3D29A0DC" w14:textId="62F82DDB" w:rsidR="005A0B82" w:rsidRPr="00142275" w:rsidRDefault="005A0B82" w:rsidP="005A0B82">
            <w:pPr>
              <w:tabs>
                <w:tab w:val="left" w:pos="10348"/>
              </w:tabs>
              <w:spacing w:line="360" w:lineRule="auto"/>
              <w:rPr>
                <w:sz w:val="24"/>
                <w:szCs w:val="24"/>
                <w:shd w:val="clear" w:color="auto" w:fill="FFFFFF"/>
                <w:lang w:val="hy-AM"/>
              </w:rPr>
            </w:pPr>
            <w:r w:rsidRPr="00142275">
              <w:rPr>
                <w:sz w:val="24"/>
                <w:szCs w:val="24"/>
                <w:shd w:val="clear" w:color="auto" w:fill="FFFFFF"/>
                <w:lang w:val="hy-AM"/>
              </w:rPr>
              <w:t>Ռիսկի գնահատման (կառավարման) և վերլուծությունների վարչություն</w:t>
            </w:r>
          </w:p>
        </w:tc>
        <w:tc>
          <w:tcPr>
            <w:tcW w:w="2430" w:type="dxa"/>
          </w:tcPr>
          <w:p w14:paraId="010CF031" w14:textId="660418C7" w:rsidR="005A0B82" w:rsidRPr="00142275" w:rsidRDefault="005A0B82" w:rsidP="005A0B82">
            <w:pPr>
              <w:tabs>
                <w:tab w:val="left" w:pos="10348"/>
              </w:tabs>
              <w:spacing w:before="60" w:after="60" w:line="360" w:lineRule="auto"/>
              <w:ind w:left="144" w:right="144"/>
              <w:rPr>
                <w:sz w:val="24"/>
                <w:szCs w:val="24"/>
                <w:lang w:val="af-ZA"/>
              </w:rPr>
            </w:pPr>
            <w:r w:rsidRPr="00142275">
              <w:rPr>
                <w:sz w:val="24"/>
                <w:szCs w:val="24"/>
                <w:lang w:val="hy-AM"/>
              </w:rPr>
              <w:t>----</w:t>
            </w:r>
          </w:p>
        </w:tc>
        <w:tc>
          <w:tcPr>
            <w:tcW w:w="1597" w:type="dxa"/>
          </w:tcPr>
          <w:p w14:paraId="68673A3A" w14:textId="46376B8D" w:rsidR="005A0B82" w:rsidRPr="00142275" w:rsidRDefault="005A0B82" w:rsidP="005A0B82">
            <w:pPr>
              <w:tabs>
                <w:tab w:val="left" w:pos="10348"/>
              </w:tabs>
              <w:spacing w:before="60" w:after="60" w:line="360" w:lineRule="auto"/>
              <w:ind w:right="144"/>
              <w:rPr>
                <w:sz w:val="24"/>
                <w:szCs w:val="24"/>
                <w:lang w:val="af-ZA"/>
              </w:rPr>
            </w:pPr>
            <w:r w:rsidRPr="00142275">
              <w:rPr>
                <w:sz w:val="24"/>
                <w:szCs w:val="24"/>
                <w:lang w:val="af-ZA"/>
              </w:rPr>
              <w:t>Տարվա ընթացքում</w:t>
            </w:r>
          </w:p>
        </w:tc>
      </w:tr>
      <w:tr w:rsidR="00142275" w:rsidRPr="00142275" w14:paraId="0B7639BA" w14:textId="77777777" w:rsidTr="005027A5">
        <w:tc>
          <w:tcPr>
            <w:tcW w:w="768" w:type="dxa"/>
            <w:gridSpan w:val="2"/>
          </w:tcPr>
          <w:p w14:paraId="1FFC3A8B" w14:textId="77777777" w:rsidR="00C21830" w:rsidRPr="00142275" w:rsidRDefault="00C21830" w:rsidP="00C21830">
            <w:pPr>
              <w:pStyle w:val="ListParagraph"/>
              <w:numPr>
                <w:ilvl w:val="0"/>
                <w:numId w:val="6"/>
              </w:numPr>
              <w:spacing w:after="0" w:line="360" w:lineRule="auto"/>
              <w:jc w:val="center"/>
              <w:rPr>
                <w:sz w:val="24"/>
                <w:szCs w:val="24"/>
                <w:lang w:val="af-ZA"/>
              </w:rPr>
            </w:pPr>
          </w:p>
        </w:tc>
        <w:tc>
          <w:tcPr>
            <w:tcW w:w="3808" w:type="dxa"/>
          </w:tcPr>
          <w:p w14:paraId="2A5E9913" w14:textId="092F96AC" w:rsidR="00C21830" w:rsidRPr="00142275" w:rsidRDefault="00C21830" w:rsidP="00C21830">
            <w:pPr>
              <w:tabs>
                <w:tab w:val="left" w:pos="630"/>
              </w:tabs>
              <w:spacing w:after="0" w:line="360" w:lineRule="auto"/>
              <w:rPr>
                <w:sz w:val="24"/>
                <w:szCs w:val="24"/>
                <w:lang w:val="it-IT"/>
              </w:rPr>
            </w:pPr>
            <w:r w:rsidRPr="00142275">
              <w:rPr>
                <w:sz w:val="24"/>
                <w:szCs w:val="24"/>
                <w:lang w:val="af-ZA"/>
              </w:rPr>
              <w:t>Նմուշառման տարեկան ծրագրի մշակում</w:t>
            </w:r>
          </w:p>
        </w:tc>
        <w:tc>
          <w:tcPr>
            <w:tcW w:w="3628" w:type="dxa"/>
          </w:tcPr>
          <w:p w14:paraId="0A2338AF" w14:textId="01B3FDCF" w:rsidR="00C21830" w:rsidRPr="00142275" w:rsidRDefault="00C21830" w:rsidP="00C21830">
            <w:pPr>
              <w:tabs>
                <w:tab w:val="left" w:pos="630"/>
              </w:tabs>
              <w:spacing w:after="0" w:line="360" w:lineRule="auto"/>
              <w:rPr>
                <w:sz w:val="24"/>
                <w:szCs w:val="24"/>
                <w:lang w:val="it-IT"/>
              </w:rPr>
            </w:pPr>
            <w:r w:rsidRPr="00142275">
              <w:rPr>
                <w:sz w:val="24"/>
                <w:szCs w:val="24"/>
                <w:lang w:val="af-ZA"/>
              </w:rPr>
              <w:t>Առավել թիրախային և ռիսկերի հիման վրա նմուշառման գործընթացի իրականացում</w:t>
            </w:r>
          </w:p>
        </w:tc>
        <w:tc>
          <w:tcPr>
            <w:tcW w:w="2492" w:type="dxa"/>
          </w:tcPr>
          <w:p w14:paraId="3802C7EE" w14:textId="77777777" w:rsidR="00AD369B" w:rsidRPr="00142275" w:rsidRDefault="00C21830" w:rsidP="00C21830">
            <w:pPr>
              <w:tabs>
                <w:tab w:val="left" w:pos="10348"/>
              </w:tabs>
              <w:spacing w:line="360" w:lineRule="auto"/>
              <w:rPr>
                <w:sz w:val="24"/>
                <w:szCs w:val="24"/>
                <w:lang w:val="af-ZA"/>
              </w:rPr>
            </w:pPr>
            <w:r w:rsidRPr="00142275">
              <w:rPr>
                <w:sz w:val="24"/>
                <w:szCs w:val="24"/>
                <w:shd w:val="clear" w:color="auto" w:fill="FFFFFF"/>
                <w:lang w:val="hy-AM"/>
              </w:rPr>
              <w:t>Ռիսկի գնահատման (կառավարման) և վերլուծությունների վարչություն</w:t>
            </w:r>
            <w:r w:rsidRPr="00142275">
              <w:rPr>
                <w:sz w:val="24"/>
                <w:szCs w:val="24"/>
                <w:lang w:val="af-ZA"/>
              </w:rPr>
              <w:t xml:space="preserve"> </w:t>
            </w:r>
          </w:p>
          <w:p w14:paraId="04424FB2" w14:textId="1CA380B7" w:rsidR="00C21830" w:rsidRPr="00142275" w:rsidRDefault="00C21830" w:rsidP="00C21830">
            <w:pPr>
              <w:tabs>
                <w:tab w:val="left" w:pos="10348"/>
              </w:tabs>
              <w:spacing w:line="360" w:lineRule="auto"/>
              <w:rPr>
                <w:sz w:val="24"/>
                <w:szCs w:val="24"/>
                <w:shd w:val="clear" w:color="auto" w:fill="FFFFFF"/>
                <w:lang w:val="hy-AM"/>
              </w:rPr>
            </w:pPr>
          </w:p>
        </w:tc>
        <w:tc>
          <w:tcPr>
            <w:tcW w:w="2430" w:type="dxa"/>
          </w:tcPr>
          <w:p w14:paraId="7EF80307" w14:textId="5A4A1725" w:rsidR="00C21830" w:rsidRPr="00142275" w:rsidRDefault="00C21830" w:rsidP="00C21830">
            <w:pPr>
              <w:tabs>
                <w:tab w:val="left" w:pos="10348"/>
              </w:tabs>
              <w:spacing w:before="60" w:after="60" w:line="360" w:lineRule="auto"/>
              <w:ind w:left="144" w:right="144"/>
              <w:rPr>
                <w:sz w:val="24"/>
                <w:szCs w:val="24"/>
                <w:lang w:val="af-ZA"/>
              </w:rPr>
            </w:pPr>
            <w:r w:rsidRPr="00142275">
              <w:rPr>
                <w:sz w:val="24"/>
                <w:szCs w:val="24"/>
                <w:lang w:val="af-ZA"/>
              </w:rPr>
              <w:t>Սննդամթերքի անվտանգության վարչություն</w:t>
            </w:r>
          </w:p>
        </w:tc>
        <w:tc>
          <w:tcPr>
            <w:tcW w:w="1597" w:type="dxa"/>
          </w:tcPr>
          <w:p w14:paraId="0B99198F" w14:textId="616BCA39" w:rsidR="00C21830" w:rsidRPr="00142275" w:rsidRDefault="00C21830" w:rsidP="00C21830">
            <w:pPr>
              <w:tabs>
                <w:tab w:val="left" w:pos="10348"/>
              </w:tabs>
              <w:spacing w:before="60" w:after="60" w:line="360" w:lineRule="auto"/>
              <w:ind w:right="144"/>
              <w:rPr>
                <w:sz w:val="24"/>
                <w:szCs w:val="24"/>
                <w:lang w:val="af-ZA"/>
              </w:rPr>
            </w:pPr>
            <w:r w:rsidRPr="00142275">
              <w:rPr>
                <w:sz w:val="24"/>
                <w:szCs w:val="24"/>
                <w:lang w:val="af-ZA"/>
              </w:rPr>
              <w:t>Տարվա ընթացքում</w:t>
            </w:r>
          </w:p>
        </w:tc>
      </w:tr>
      <w:tr w:rsidR="00142275" w:rsidRPr="00142275" w14:paraId="28C92FFD" w14:textId="77777777" w:rsidTr="005027A5">
        <w:tc>
          <w:tcPr>
            <w:tcW w:w="768" w:type="dxa"/>
            <w:gridSpan w:val="2"/>
          </w:tcPr>
          <w:p w14:paraId="45E949BA" w14:textId="77777777" w:rsidR="00C21830" w:rsidRPr="00142275" w:rsidRDefault="00C21830" w:rsidP="00C21830">
            <w:pPr>
              <w:pStyle w:val="ListParagraph"/>
              <w:numPr>
                <w:ilvl w:val="0"/>
                <w:numId w:val="6"/>
              </w:numPr>
              <w:spacing w:after="0" w:line="360" w:lineRule="auto"/>
              <w:jc w:val="center"/>
              <w:rPr>
                <w:sz w:val="24"/>
                <w:szCs w:val="24"/>
                <w:lang w:val="af-ZA"/>
              </w:rPr>
            </w:pPr>
          </w:p>
        </w:tc>
        <w:tc>
          <w:tcPr>
            <w:tcW w:w="3808" w:type="dxa"/>
          </w:tcPr>
          <w:p w14:paraId="21BE302D" w14:textId="2139B582" w:rsidR="00C21830" w:rsidRPr="00142275" w:rsidRDefault="00C21830" w:rsidP="00C21830">
            <w:pPr>
              <w:tabs>
                <w:tab w:val="left" w:pos="630"/>
              </w:tabs>
              <w:spacing w:after="0" w:line="360" w:lineRule="auto"/>
              <w:rPr>
                <w:sz w:val="24"/>
                <w:szCs w:val="24"/>
                <w:lang w:val="it-IT"/>
              </w:rPr>
            </w:pPr>
            <w:r w:rsidRPr="00142275">
              <w:rPr>
                <w:sz w:val="24"/>
                <w:szCs w:val="24"/>
                <w:lang w:val="af-ZA"/>
              </w:rPr>
              <w:t>ՎՎՀԿԿ համակարգի աուդիտի տարեկան պլանի մշակում</w:t>
            </w:r>
          </w:p>
        </w:tc>
        <w:tc>
          <w:tcPr>
            <w:tcW w:w="3628" w:type="dxa"/>
          </w:tcPr>
          <w:p w14:paraId="184AEC64" w14:textId="0A75D098" w:rsidR="00C21830" w:rsidRPr="00142275" w:rsidRDefault="00C21830" w:rsidP="00C21830">
            <w:pPr>
              <w:tabs>
                <w:tab w:val="left" w:pos="630"/>
              </w:tabs>
              <w:spacing w:after="0" w:line="360" w:lineRule="auto"/>
              <w:rPr>
                <w:sz w:val="24"/>
                <w:szCs w:val="24"/>
                <w:lang w:val="it-IT"/>
              </w:rPr>
            </w:pPr>
            <w:r w:rsidRPr="00142275">
              <w:rPr>
                <w:sz w:val="24"/>
                <w:szCs w:val="24"/>
                <w:lang w:val="af-ZA"/>
              </w:rPr>
              <w:t xml:space="preserve">«Սննդամթերքի անվտանգության պետական վերահսկողության մասին» օրենքի 9-րդ հոդվածի պահանջի ապահովման նպատակով ՎՎՀԿԿ համակարգի աուդիտի տարեկան պլանի մշակում, որն էլ կնպաստի  ՎՎՀԿԿ սկզբունքների վրա հիմնված ընթացակարգերի մշակման, </w:t>
            </w:r>
            <w:r w:rsidRPr="00142275">
              <w:rPr>
                <w:sz w:val="24"/>
                <w:szCs w:val="24"/>
                <w:lang w:val="af-ZA"/>
              </w:rPr>
              <w:lastRenderedPageBreak/>
              <w:t>իրականացման և պահպանման վերաբերյալ պահանջի նկատմամբ առավել արդյունավետ պետական վերահսկողություն</w:t>
            </w:r>
          </w:p>
        </w:tc>
        <w:tc>
          <w:tcPr>
            <w:tcW w:w="2492" w:type="dxa"/>
          </w:tcPr>
          <w:p w14:paraId="0D5B7B18" w14:textId="0BE3AC45" w:rsidR="00C21830" w:rsidRPr="00EE1FB6" w:rsidRDefault="004F59B4" w:rsidP="00C21830">
            <w:pPr>
              <w:tabs>
                <w:tab w:val="left" w:pos="10348"/>
              </w:tabs>
              <w:spacing w:line="360" w:lineRule="auto"/>
              <w:rPr>
                <w:sz w:val="24"/>
                <w:szCs w:val="24"/>
                <w:shd w:val="clear" w:color="auto" w:fill="FFFFFF"/>
                <w:lang w:val="hy-AM"/>
              </w:rPr>
            </w:pPr>
            <w:r w:rsidRPr="00EE1FB6">
              <w:rPr>
                <w:sz w:val="24"/>
                <w:szCs w:val="24"/>
                <w:shd w:val="clear" w:color="auto" w:fill="FFFFFF"/>
                <w:lang w:val="hy-AM"/>
              </w:rPr>
              <w:lastRenderedPageBreak/>
              <w:t>Ռիսկի գնահատման (կառավարման) և վերլուծությունների վարչություն</w:t>
            </w:r>
            <w:r w:rsidRPr="00EE1FB6">
              <w:rPr>
                <w:sz w:val="24"/>
                <w:szCs w:val="24"/>
                <w:lang w:val="af-ZA"/>
              </w:rPr>
              <w:t xml:space="preserve"> </w:t>
            </w:r>
          </w:p>
        </w:tc>
        <w:tc>
          <w:tcPr>
            <w:tcW w:w="2430" w:type="dxa"/>
          </w:tcPr>
          <w:p w14:paraId="098DF521" w14:textId="38547F46" w:rsidR="00C21830" w:rsidRPr="00EE1FB6" w:rsidRDefault="004F59B4" w:rsidP="00C21830">
            <w:pPr>
              <w:tabs>
                <w:tab w:val="left" w:pos="10348"/>
              </w:tabs>
              <w:spacing w:before="60" w:after="60" w:line="360" w:lineRule="auto"/>
              <w:ind w:left="144" w:right="144"/>
              <w:rPr>
                <w:sz w:val="24"/>
                <w:szCs w:val="24"/>
                <w:lang w:val="af-ZA"/>
              </w:rPr>
            </w:pPr>
            <w:r w:rsidRPr="00EE1FB6">
              <w:rPr>
                <w:sz w:val="24"/>
                <w:szCs w:val="24"/>
                <w:lang w:val="af-ZA"/>
              </w:rPr>
              <w:t>Սննդամթերքի անվտանգության վարչություն</w:t>
            </w:r>
          </w:p>
        </w:tc>
        <w:tc>
          <w:tcPr>
            <w:tcW w:w="1597" w:type="dxa"/>
          </w:tcPr>
          <w:p w14:paraId="2601A950" w14:textId="04397BA2" w:rsidR="00C21830" w:rsidRPr="00142275" w:rsidRDefault="00C21830" w:rsidP="00C21830">
            <w:pPr>
              <w:tabs>
                <w:tab w:val="left" w:pos="10348"/>
              </w:tabs>
              <w:spacing w:before="60" w:after="60" w:line="360" w:lineRule="auto"/>
              <w:ind w:right="144"/>
              <w:rPr>
                <w:sz w:val="24"/>
                <w:szCs w:val="24"/>
                <w:lang w:val="af-ZA"/>
              </w:rPr>
            </w:pPr>
            <w:r w:rsidRPr="00142275">
              <w:rPr>
                <w:sz w:val="24"/>
                <w:szCs w:val="24"/>
                <w:lang w:val="af-ZA"/>
              </w:rPr>
              <w:t>Տարվա ընթացքում</w:t>
            </w:r>
          </w:p>
        </w:tc>
      </w:tr>
      <w:tr w:rsidR="00142275" w:rsidRPr="00142275" w14:paraId="70905C91" w14:textId="77777777" w:rsidTr="005027A5">
        <w:tc>
          <w:tcPr>
            <w:tcW w:w="768" w:type="dxa"/>
            <w:gridSpan w:val="2"/>
          </w:tcPr>
          <w:p w14:paraId="3E71C195" w14:textId="77777777" w:rsidR="00C21830" w:rsidRPr="00142275" w:rsidRDefault="00C21830" w:rsidP="00C21830">
            <w:pPr>
              <w:pStyle w:val="ListParagraph"/>
              <w:numPr>
                <w:ilvl w:val="0"/>
                <w:numId w:val="6"/>
              </w:numPr>
              <w:spacing w:after="0" w:line="360" w:lineRule="auto"/>
              <w:jc w:val="center"/>
              <w:rPr>
                <w:sz w:val="24"/>
                <w:szCs w:val="24"/>
                <w:lang w:val="af-ZA"/>
              </w:rPr>
            </w:pPr>
          </w:p>
        </w:tc>
        <w:tc>
          <w:tcPr>
            <w:tcW w:w="3808" w:type="dxa"/>
          </w:tcPr>
          <w:p w14:paraId="2D1C4BCB" w14:textId="54D18376" w:rsidR="00C21830" w:rsidRPr="00142275" w:rsidRDefault="00C21830" w:rsidP="00C21830">
            <w:pPr>
              <w:tabs>
                <w:tab w:val="left" w:pos="630"/>
              </w:tabs>
              <w:spacing w:after="0" w:line="360" w:lineRule="auto"/>
              <w:rPr>
                <w:sz w:val="24"/>
                <w:szCs w:val="24"/>
                <w:lang w:val="it-IT"/>
              </w:rPr>
            </w:pPr>
            <w:r w:rsidRPr="00142275">
              <w:rPr>
                <w:sz w:val="24"/>
                <w:szCs w:val="24"/>
                <w:lang w:val="af-ZA"/>
              </w:rPr>
              <w:t xml:space="preserve">Աննդամթերքի անվտանգության, անասնաբուժության և բուսասանիտարիայի բնագավառներում ռիսկերի կանխարգելման նպատակով գիտական կենտրոնների հետ ոլորտային ռիսկերի գնահատման մոդելի կատարելագործում </w:t>
            </w:r>
          </w:p>
        </w:tc>
        <w:tc>
          <w:tcPr>
            <w:tcW w:w="3628" w:type="dxa"/>
          </w:tcPr>
          <w:p w14:paraId="31947C58" w14:textId="04AD38A9" w:rsidR="00C21830" w:rsidRPr="00142275" w:rsidRDefault="00C21830" w:rsidP="00C21830">
            <w:pPr>
              <w:tabs>
                <w:tab w:val="left" w:pos="630"/>
              </w:tabs>
              <w:spacing w:after="0" w:line="360" w:lineRule="auto"/>
              <w:rPr>
                <w:sz w:val="24"/>
                <w:szCs w:val="24"/>
                <w:lang w:val="it-IT"/>
              </w:rPr>
            </w:pPr>
            <w:r w:rsidRPr="00142275">
              <w:rPr>
                <w:sz w:val="24"/>
                <w:szCs w:val="24"/>
                <w:lang w:val="af-ZA"/>
              </w:rPr>
              <w:t>Պետական վերահսկողության թիրախային ուղղորդման նպատակով գնահատված ռիսկերի դիտարկում</w:t>
            </w:r>
          </w:p>
        </w:tc>
        <w:tc>
          <w:tcPr>
            <w:tcW w:w="2492" w:type="dxa"/>
          </w:tcPr>
          <w:p w14:paraId="28730E64" w14:textId="0463695D" w:rsidR="00C21830" w:rsidRPr="00142275" w:rsidRDefault="00C21830" w:rsidP="00C21830">
            <w:pPr>
              <w:tabs>
                <w:tab w:val="left" w:pos="10348"/>
              </w:tabs>
              <w:spacing w:line="360" w:lineRule="auto"/>
              <w:rPr>
                <w:sz w:val="24"/>
                <w:szCs w:val="24"/>
                <w:shd w:val="clear" w:color="auto" w:fill="FFFFFF"/>
                <w:lang w:val="hy-AM"/>
              </w:rPr>
            </w:pPr>
            <w:r w:rsidRPr="00142275">
              <w:rPr>
                <w:sz w:val="24"/>
                <w:szCs w:val="24"/>
                <w:shd w:val="clear" w:color="auto" w:fill="FFFFFF"/>
                <w:lang w:val="hy-AM"/>
              </w:rPr>
              <w:t>Ռիսկի գնահատման (կառավարման) և վերլուծությունների վարչություն</w:t>
            </w:r>
          </w:p>
        </w:tc>
        <w:tc>
          <w:tcPr>
            <w:tcW w:w="2430" w:type="dxa"/>
          </w:tcPr>
          <w:p w14:paraId="74CDD093" w14:textId="77777777" w:rsidR="00C21830" w:rsidRPr="00142275" w:rsidRDefault="00C21830" w:rsidP="00C21830">
            <w:pPr>
              <w:tabs>
                <w:tab w:val="left" w:pos="10348"/>
              </w:tabs>
              <w:spacing w:before="60" w:after="60" w:line="360" w:lineRule="auto"/>
              <w:ind w:left="144" w:right="144"/>
              <w:rPr>
                <w:sz w:val="24"/>
                <w:szCs w:val="24"/>
                <w:lang w:val="af-ZA"/>
              </w:rPr>
            </w:pPr>
            <w:r w:rsidRPr="00142275">
              <w:rPr>
                <w:sz w:val="24"/>
                <w:szCs w:val="24"/>
                <w:lang w:val="af-ZA"/>
              </w:rPr>
              <w:t>Սննդամթերքի անվտանգության վարչություն</w:t>
            </w:r>
          </w:p>
          <w:p w14:paraId="26F8E511" w14:textId="77777777" w:rsidR="00E9337B" w:rsidRPr="00142275" w:rsidRDefault="00E9337B" w:rsidP="00C21830">
            <w:pPr>
              <w:tabs>
                <w:tab w:val="left" w:pos="10348"/>
              </w:tabs>
              <w:spacing w:before="60" w:after="60" w:line="360" w:lineRule="auto"/>
              <w:ind w:left="144" w:right="144"/>
              <w:rPr>
                <w:sz w:val="24"/>
                <w:szCs w:val="24"/>
                <w:lang w:val="af-ZA"/>
              </w:rPr>
            </w:pPr>
          </w:p>
          <w:p w14:paraId="16C795A9" w14:textId="77777777" w:rsidR="00C21830" w:rsidRPr="00142275" w:rsidRDefault="00C21830" w:rsidP="00C21830">
            <w:pPr>
              <w:tabs>
                <w:tab w:val="left" w:pos="10348"/>
              </w:tabs>
              <w:spacing w:before="60" w:after="60" w:line="360" w:lineRule="auto"/>
              <w:ind w:left="144" w:right="144"/>
              <w:rPr>
                <w:sz w:val="24"/>
                <w:szCs w:val="24"/>
                <w:lang w:val="af-ZA"/>
              </w:rPr>
            </w:pPr>
            <w:r w:rsidRPr="00142275">
              <w:rPr>
                <w:sz w:val="24"/>
                <w:szCs w:val="24"/>
                <w:lang w:val="af-ZA"/>
              </w:rPr>
              <w:t>Բուսասանիտարիայի վարչություն</w:t>
            </w:r>
          </w:p>
          <w:p w14:paraId="69D9B914" w14:textId="77777777" w:rsidR="00E9337B" w:rsidRPr="00142275" w:rsidRDefault="00E9337B" w:rsidP="00C21830">
            <w:pPr>
              <w:tabs>
                <w:tab w:val="left" w:pos="10348"/>
              </w:tabs>
              <w:spacing w:before="60" w:after="60" w:line="360" w:lineRule="auto"/>
              <w:ind w:left="144" w:right="144"/>
              <w:rPr>
                <w:sz w:val="24"/>
                <w:szCs w:val="24"/>
                <w:lang w:val="af-ZA"/>
              </w:rPr>
            </w:pPr>
          </w:p>
          <w:p w14:paraId="60FBE4AC" w14:textId="3578797E" w:rsidR="00C21830" w:rsidRPr="00142275" w:rsidRDefault="00C21830" w:rsidP="00C21830">
            <w:pPr>
              <w:tabs>
                <w:tab w:val="left" w:pos="10348"/>
              </w:tabs>
              <w:spacing w:before="60" w:after="60" w:line="360" w:lineRule="auto"/>
              <w:ind w:left="144" w:right="144"/>
              <w:rPr>
                <w:sz w:val="24"/>
                <w:szCs w:val="24"/>
                <w:lang w:val="af-ZA"/>
              </w:rPr>
            </w:pPr>
            <w:r w:rsidRPr="00142275">
              <w:rPr>
                <w:sz w:val="24"/>
                <w:szCs w:val="24"/>
                <w:lang w:val="af-ZA"/>
              </w:rPr>
              <w:t>Անասնաբուժության վարչություն</w:t>
            </w:r>
          </w:p>
        </w:tc>
        <w:tc>
          <w:tcPr>
            <w:tcW w:w="1597" w:type="dxa"/>
          </w:tcPr>
          <w:p w14:paraId="3A808C3A" w14:textId="03F9234A" w:rsidR="00C21830" w:rsidRPr="00142275" w:rsidRDefault="00C21830" w:rsidP="00C21830">
            <w:pPr>
              <w:tabs>
                <w:tab w:val="left" w:pos="10348"/>
              </w:tabs>
              <w:spacing w:before="60" w:after="60" w:line="360" w:lineRule="auto"/>
              <w:ind w:right="144"/>
              <w:rPr>
                <w:sz w:val="24"/>
                <w:szCs w:val="24"/>
                <w:lang w:val="af-ZA"/>
              </w:rPr>
            </w:pPr>
            <w:r w:rsidRPr="00142275">
              <w:rPr>
                <w:sz w:val="24"/>
                <w:szCs w:val="24"/>
                <w:lang w:val="af-ZA"/>
              </w:rPr>
              <w:t>Տարվա ընթացքում</w:t>
            </w:r>
          </w:p>
        </w:tc>
      </w:tr>
      <w:tr w:rsidR="00142275" w:rsidRPr="00142275" w14:paraId="632146C8" w14:textId="77777777" w:rsidTr="005027A5">
        <w:tc>
          <w:tcPr>
            <w:tcW w:w="720" w:type="dxa"/>
          </w:tcPr>
          <w:p w14:paraId="21AFAA24" w14:textId="77777777" w:rsidR="00C21830" w:rsidRPr="00142275" w:rsidRDefault="00C21830" w:rsidP="00C21830">
            <w:pPr>
              <w:pStyle w:val="ListParagraph"/>
              <w:numPr>
                <w:ilvl w:val="0"/>
                <w:numId w:val="6"/>
              </w:numPr>
              <w:spacing w:after="0" w:line="360" w:lineRule="auto"/>
              <w:rPr>
                <w:sz w:val="24"/>
                <w:szCs w:val="24"/>
                <w:lang w:val="af-ZA"/>
              </w:rPr>
            </w:pPr>
          </w:p>
        </w:tc>
        <w:tc>
          <w:tcPr>
            <w:tcW w:w="3856" w:type="dxa"/>
            <w:gridSpan w:val="2"/>
          </w:tcPr>
          <w:p w14:paraId="640B2350" w14:textId="77777777" w:rsidR="00C21830" w:rsidRPr="00142275" w:rsidRDefault="00C21830" w:rsidP="00C21830">
            <w:pPr>
              <w:spacing w:line="360" w:lineRule="auto"/>
              <w:rPr>
                <w:sz w:val="24"/>
                <w:szCs w:val="24"/>
                <w:lang w:val="mt-MT"/>
              </w:rPr>
            </w:pPr>
            <w:proofErr w:type="spellStart"/>
            <w:r w:rsidRPr="00142275">
              <w:rPr>
                <w:sz w:val="24"/>
                <w:szCs w:val="24"/>
              </w:rPr>
              <w:t>Հայաստանի</w:t>
            </w:r>
            <w:proofErr w:type="spellEnd"/>
            <w:r w:rsidRPr="00142275">
              <w:rPr>
                <w:sz w:val="24"/>
                <w:szCs w:val="24"/>
                <w:lang w:val="af-ZA"/>
              </w:rPr>
              <w:t xml:space="preserve"> </w:t>
            </w:r>
            <w:proofErr w:type="spellStart"/>
            <w:r w:rsidRPr="00142275">
              <w:rPr>
                <w:sz w:val="24"/>
                <w:szCs w:val="24"/>
              </w:rPr>
              <w:t>Հանրապետության</w:t>
            </w:r>
            <w:proofErr w:type="spellEnd"/>
            <w:r w:rsidRPr="00142275">
              <w:rPr>
                <w:sz w:val="24"/>
                <w:szCs w:val="24"/>
                <w:lang w:val="af-ZA"/>
              </w:rPr>
              <w:t xml:space="preserve"> </w:t>
            </w:r>
            <w:proofErr w:type="spellStart"/>
            <w:r w:rsidRPr="00142275">
              <w:rPr>
                <w:sz w:val="24"/>
                <w:szCs w:val="24"/>
              </w:rPr>
              <w:t>Եվրասիական</w:t>
            </w:r>
            <w:proofErr w:type="spellEnd"/>
            <w:r w:rsidRPr="00142275">
              <w:rPr>
                <w:sz w:val="24"/>
                <w:szCs w:val="24"/>
                <w:lang w:val="af-ZA"/>
              </w:rPr>
              <w:t xml:space="preserve"> </w:t>
            </w:r>
            <w:r w:rsidRPr="00142275">
              <w:rPr>
                <w:sz w:val="24"/>
                <w:szCs w:val="24"/>
                <w:lang w:val="hy-AM"/>
              </w:rPr>
              <w:t>տ</w:t>
            </w:r>
            <w:proofErr w:type="spellStart"/>
            <w:r w:rsidRPr="00142275">
              <w:rPr>
                <w:sz w:val="24"/>
                <w:szCs w:val="24"/>
              </w:rPr>
              <w:t>նտեսական</w:t>
            </w:r>
            <w:proofErr w:type="spellEnd"/>
            <w:r w:rsidRPr="00142275">
              <w:rPr>
                <w:sz w:val="24"/>
                <w:szCs w:val="24"/>
                <w:lang w:val="af-ZA"/>
              </w:rPr>
              <w:t xml:space="preserve"> </w:t>
            </w:r>
            <w:r w:rsidRPr="00142275">
              <w:rPr>
                <w:sz w:val="24"/>
                <w:szCs w:val="24"/>
                <w:lang w:val="hy-AM"/>
              </w:rPr>
              <w:lastRenderedPageBreak/>
              <w:t>մ</w:t>
            </w:r>
            <w:proofErr w:type="spellStart"/>
            <w:r w:rsidRPr="00142275">
              <w:rPr>
                <w:sz w:val="24"/>
                <w:szCs w:val="24"/>
              </w:rPr>
              <w:t>իությանն</w:t>
            </w:r>
            <w:proofErr w:type="spellEnd"/>
            <w:r w:rsidRPr="00142275">
              <w:rPr>
                <w:sz w:val="24"/>
                <w:szCs w:val="24"/>
                <w:lang w:val="af-ZA"/>
              </w:rPr>
              <w:t xml:space="preserve"> </w:t>
            </w:r>
            <w:proofErr w:type="spellStart"/>
            <w:r w:rsidRPr="00142275">
              <w:rPr>
                <w:sz w:val="24"/>
                <w:szCs w:val="24"/>
              </w:rPr>
              <w:t>անդամակցումից</w:t>
            </w:r>
            <w:proofErr w:type="spellEnd"/>
            <w:r w:rsidRPr="00142275">
              <w:rPr>
                <w:sz w:val="24"/>
                <w:szCs w:val="24"/>
                <w:lang w:val="af-ZA"/>
              </w:rPr>
              <w:t xml:space="preserve"> </w:t>
            </w:r>
            <w:proofErr w:type="spellStart"/>
            <w:r w:rsidRPr="00142275">
              <w:rPr>
                <w:sz w:val="24"/>
                <w:szCs w:val="24"/>
              </w:rPr>
              <w:t>բխող</w:t>
            </w:r>
            <w:proofErr w:type="spellEnd"/>
            <w:r w:rsidRPr="00142275">
              <w:rPr>
                <w:sz w:val="24"/>
                <w:szCs w:val="24"/>
                <w:lang w:val="af-ZA"/>
              </w:rPr>
              <w:t xml:space="preserve"> </w:t>
            </w:r>
            <w:proofErr w:type="spellStart"/>
            <w:r w:rsidRPr="00142275">
              <w:rPr>
                <w:sz w:val="24"/>
                <w:szCs w:val="24"/>
              </w:rPr>
              <w:t>աշխատանքների</w:t>
            </w:r>
            <w:proofErr w:type="spellEnd"/>
            <w:r w:rsidRPr="00142275">
              <w:rPr>
                <w:sz w:val="24"/>
                <w:szCs w:val="24"/>
                <w:lang w:val="af-ZA"/>
              </w:rPr>
              <w:t xml:space="preserve"> </w:t>
            </w:r>
            <w:proofErr w:type="spellStart"/>
            <w:r w:rsidRPr="00142275">
              <w:rPr>
                <w:sz w:val="24"/>
                <w:szCs w:val="24"/>
              </w:rPr>
              <w:t>իրականացում</w:t>
            </w:r>
            <w:proofErr w:type="spellEnd"/>
          </w:p>
          <w:p w14:paraId="6B1EDBE6" w14:textId="77777777" w:rsidR="00C21830" w:rsidRPr="00142275" w:rsidRDefault="00C21830" w:rsidP="00C21830">
            <w:pPr>
              <w:spacing w:line="360" w:lineRule="auto"/>
              <w:rPr>
                <w:sz w:val="24"/>
                <w:szCs w:val="24"/>
                <w:shd w:val="clear" w:color="auto" w:fill="FFFFFF"/>
                <w:lang w:val="hy-AM"/>
              </w:rPr>
            </w:pPr>
          </w:p>
        </w:tc>
        <w:tc>
          <w:tcPr>
            <w:tcW w:w="3628" w:type="dxa"/>
          </w:tcPr>
          <w:p w14:paraId="1A56983F" w14:textId="77777777" w:rsidR="00C21830" w:rsidRPr="00142275" w:rsidRDefault="00C21830" w:rsidP="00C21830">
            <w:pPr>
              <w:spacing w:line="360" w:lineRule="auto"/>
              <w:rPr>
                <w:rFonts w:cs="Arial"/>
                <w:sz w:val="24"/>
                <w:szCs w:val="24"/>
                <w:lang w:val="hy-AM"/>
              </w:rPr>
            </w:pPr>
            <w:r w:rsidRPr="00142275">
              <w:rPr>
                <w:rFonts w:cs="Arial"/>
                <w:sz w:val="24"/>
                <w:szCs w:val="24"/>
                <w:lang w:val="af-ZA"/>
              </w:rPr>
              <w:lastRenderedPageBreak/>
              <w:t xml:space="preserve">Եվրասիական </w:t>
            </w:r>
            <w:r w:rsidRPr="00142275">
              <w:rPr>
                <w:rFonts w:cs="Arial"/>
                <w:sz w:val="24"/>
                <w:szCs w:val="24"/>
                <w:lang w:val="hy-AM"/>
              </w:rPr>
              <w:t>տ</w:t>
            </w:r>
            <w:r w:rsidRPr="00142275">
              <w:rPr>
                <w:rFonts w:cs="Arial"/>
                <w:sz w:val="24"/>
                <w:szCs w:val="24"/>
                <w:lang w:val="af-ZA"/>
              </w:rPr>
              <w:t xml:space="preserve">նտեսական </w:t>
            </w:r>
            <w:r w:rsidRPr="00142275">
              <w:rPr>
                <w:rFonts w:cs="Arial"/>
                <w:sz w:val="24"/>
                <w:szCs w:val="24"/>
                <w:lang w:val="hy-AM"/>
              </w:rPr>
              <w:t>մ</w:t>
            </w:r>
            <w:r w:rsidRPr="00142275">
              <w:rPr>
                <w:rFonts w:cs="Arial"/>
                <w:sz w:val="24"/>
                <w:szCs w:val="24"/>
                <w:lang w:val="af-ZA"/>
              </w:rPr>
              <w:t xml:space="preserve">իության անդամակցությամբ </w:t>
            </w:r>
            <w:r w:rsidRPr="00142275">
              <w:rPr>
                <w:rFonts w:cs="Arial"/>
                <w:sz w:val="24"/>
                <w:szCs w:val="24"/>
                <w:lang w:val="af-ZA"/>
              </w:rPr>
              <w:lastRenderedPageBreak/>
              <w:t>պայմանավորված համապատասխան իրավական ակտերի մշակմ</w:t>
            </w:r>
            <w:r w:rsidRPr="00142275">
              <w:rPr>
                <w:rFonts w:cs="Arial"/>
                <w:sz w:val="24"/>
                <w:szCs w:val="24"/>
                <w:lang w:val="hy-AM"/>
              </w:rPr>
              <w:t>ան</w:t>
            </w:r>
            <w:r w:rsidRPr="00142275">
              <w:rPr>
                <w:rFonts w:cs="Arial"/>
                <w:sz w:val="24"/>
                <w:szCs w:val="24"/>
                <w:lang w:val="af-ZA"/>
              </w:rPr>
              <w:t xml:space="preserve"> </w:t>
            </w:r>
            <w:r w:rsidRPr="00142275">
              <w:rPr>
                <w:rFonts w:cs="Arial"/>
                <w:sz w:val="24"/>
                <w:szCs w:val="24"/>
                <w:lang w:val="hy-AM"/>
              </w:rPr>
              <w:t xml:space="preserve">գործընթացում մասնակցություն </w:t>
            </w:r>
            <w:r w:rsidRPr="00142275">
              <w:rPr>
                <w:rFonts w:cs="Arial"/>
                <w:sz w:val="24"/>
                <w:szCs w:val="24"/>
                <w:lang w:val="af-ZA"/>
              </w:rPr>
              <w:t xml:space="preserve">և </w:t>
            </w:r>
            <w:r w:rsidRPr="00142275">
              <w:rPr>
                <w:rFonts w:cs="Arial"/>
                <w:sz w:val="24"/>
                <w:szCs w:val="24"/>
                <w:lang w:val="hy-AM"/>
              </w:rPr>
              <w:t>ընդգրկվածություն</w:t>
            </w:r>
            <w:r w:rsidRPr="00142275">
              <w:rPr>
                <w:rFonts w:cs="Arial"/>
                <w:sz w:val="24"/>
                <w:szCs w:val="24"/>
                <w:lang w:val="af-ZA"/>
              </w:rPr>
              <w:t xml:space="preserve"> աշխատանք</w:t>
            </w:r>
            <w:r w:rsidRPr="00142275">
              <w:rPr>
                <w:rFonts w:cs="Arial"/>
                <w:sz w:val="24"/>
                <w:szCs w:val="24"/>
                <w:lang w:val="hy-AM"/>
              </w:rPr>
              <w:t>ային խմբերում</w:t>
            </w:r>
          </w:p>
          <w:p w14:paraId="19E708EF" w14:textId="77777777" w:rsidR="00C21830" w:rsidRPr="00142275" w:rsidRDefault="00C21830" w:rsidP="00C21830">
            <w:pPr>
              <w:spacing w:line="360" w:lineRule="auto"/>
              <w:rPr>
                <w:sz w:val="24"/>
                <w:szCs w:val="24"/>
                <w:shd w:val="clear" w:color="auto" w:fill="FFFFFF"/>
                <w:lang w:val="hy-AM"/>
              </w:rPr>
            </w:pPr>
          </w:p>
        </w:tc>
        <w:tc>
          <w:tcPr>
            <w:tcW w:w="2492" w:type="dxa"/>
          </w:tcPr>
          <w:p w14:paraId="071B56BF" w14:textId="77777777" w:rsidR="00C21830" w:rsidRPr="00142275" w:rsidRDefault="00C21830" w:rsidP="00C21830">
            <w:pPr>
              <w:tabs>
                <w:tab w:val="left" w:pos="10348"/>
              </w:tabs>
              <w:spacing w:line="360" w:lineRule="auto"/>
              <w:rPr>
                <w:sz w:val="24"/>
                <w:szCs w:val="24"/>
                <w:shd w:val="clear" w:color="auto" w:fill="FFFFFF"/>
                <w:lang w:val="hy-AM"/>
              </w:rPr>
            </w:pPr>
            <w:r w:rsidRPr="00142275">
              <w:rPr>
                <w:sz w:val="24"/>
                <w:szCs w:val="24"/>
                <w:shd w:val="clear" w:color="auto" w:fill="FFFFFF"/>
                <w:lang w:val="hy-AM"/>
              </w:rPr>
              <w:lastRenderedPageBreak/>
              <w:t>Ս</w:t>
            </w:r>
            <w:r w:rsidRPr="00142275">
              <w:rPr>
                <w:sz w:val="24"/>
                <w:szCs w:val="24"/>
                <w:shd w:val="clear" w:color="auto" w:fill="FFFFFF"/>
                <w:lang w:val="af-ZA"/>
              </w:rPr>
              <w:t xml:space="preserve">ահմանային </w:t>
            </w:r>
            <w:r w:rsidRPr="00142275">
              <w:rPr>
                <w:sz w:val="24"/>
                <w:szCs w:val="24"/>
                <w:shd w:val="clear" w:color="auto" w:fill="FFFFFF"/>
                <w:lang w:val="hy-AM"/>
              </w:rPr>
              <w:t xml:space="preserve">պետական </w:t>
            </w:r>
            <w:r w:rsidRPr="00142275">
              <w:rPr>
                <w:sz w:val="24"/>
                <w:szCs w:val="24"/>
                <w:shd w:val="clear" w:color="auto" w:fill="FFFFFF"/>
                <w:lang w:val="hy-AM"/>
              </w:rPr>
              <w:lastRenderedPageBreak/>
              <w:t xml:space="preserve">վերահսկողության </w:t>
            </w:r>
            <w:r w:rsidRPr="00142275">
              <w:rPr>
                <w:sz w:val="24"/>
                <w:szCs w:val="24"/>
                <w:shd w:val="clear" w:color="auto" w:fill="FFFFFF"/>
                <w:lang w:val="af-ZA"/>
              </w:rPr>
              <w:t>համակարգման բաժ</w:t>
            </w:r>
            <w:r w:rsidRPr="00142275">
              <w:rPr>
                <w:sz w:val="24"/>
                <w:szCs w:val="24"/>
                <w:shd w:val="clear" w:color="auto" w:fill="FFFFFF"/>
                <w:lang w:val="hy-AM"/>
              </w:rPr>
              <w:t>ին</w:t>
            </w:r>
          </w:p>
          <w:p w14:paraId="113203E6" w14:textId="77777777" w:rsidR="00C47778" w:rsidRPr="00142275" w:rsidRDefault="00C47778" w:rsidP="00C21830">
            <w:pPr>
              <w:tabs>
                <w:tab w:val="left" w:pos="10348"/>
              </w:tabs>
              <w:spacing w:line="360" w:lineRule="auto"/>
              <w:rPr>
                <w:sz w:val="24"/>
                <w:szCs w:val="24"/>
                <w:shd w:val="clear" w:color="auto" w:fill="FFFFFF"/>
                <w:lang w:val="hy-AM"/>
              </w:rPr>
            </w:pPr>
          </w:p>
          <w:p w14:paraId="3EDB9728" w14:textId="77777777" w:rsidR="00C21830" w:rsidRPr="00142275" w:rsidRDefault="00C21830" w:rsidP="00C21830">
            <w:pPr>
              <w:tabs>
                <w:tab w:val="left" w:pos="10348"/>
              </w:tabs>
              <w:spacing w:line="360" w:lineRule="auto"/>
              <w:rPr>
                <w:sz w:val="24"/>
                <w:szCs w:val="24"/>
                <w:lang w:val="af-ZA"/>
              </w:rPr>
            </w:pPr>
            <w:r w:rsidRPr="00142275">
              <w:rPr>
                <w:sz w:val="24"/>
                <w:szCs w:val="24"/>
                <w:lang w:val="af-ZA"/>
              </w:rPr>
              <w:t>Սննդամթերքի անվտանգության վարչություն</w:t>
            </w:r>
          </w:p>
          <w:p w14:paraId="0942B519" w14:textId="77777777" w:rsidR="00C21830" w:rsidRPr="00142275" w:rsidRDefault="00C21830" w:rsidP="00C21830">
            <w:pPr>
              <w:tabs>
                <w:tab w:val="left" w:pos="10348"/>
              </w:tabs>
              <w:spacing w:line="360" w:lineRule="auto"/>
              <w:ind w:firstLine="426"/>
              <w:rPr>
                <w:sz w:val="24"/>
                <w:szCs w:val="24"/>
                <w:lang w:val="af-ZA"/>
              </w:rPr>
            </w:pPr>
          </w:p>
          <w:p w14:paraId="5F2A3235" w14:textId="77777777" w:rsidR="00C21830" w:rsidRPr="00142275" w:rsidRDefault="00C21830" w:rsidP="00C21830">
            <w:pPr>
              <w:tabs>
                <w:tab w:val="left" w:pos="10348"/>
              </w:tabs>
              <w:spacing w:line="360" w:lineRule="auto"/>
              <w:rPr>
                <w:sz w:val="24"/>
                <w:szCs w:val="24"/>
                <w:lang w:val="hy-AM"/>
              </w:rPr>
            </w:pPr>
            <w:r w:rsidRPr="00142275">
              <w:rPr>
                <w:sz w:val="24"/>
                <w:szCs w:val="24"/>
                <w:lang w:val="af-ZA"/>
              </w:rPr>
              <w:t>Բուսասանիտարիայի վարչություն</w:t>
            </w:r>
          </w:p>
          <w:p w14:paraId="70D508F2" w14:textId="77777777" w:rsidR="00C21830" w:rsidRPr="00142275" w:rsidRDefault="00C21830" w:rsidP="00C21830">
            <w:pPr>
              <w:tabs>
                <w:tab w:val="left" w:pos="10348"/>
              </w:tabs>
              <w:spacing w:line="360" w:lineRule="auto"/>
              <w:rPr>
                <w:sz w:val="24"/>
                <w:szCs w:val="24"/>
                <w:lang w:val="hy-AM"/>
              </w:rPr>
            </w:pPr>
          </w:p>
          <w:p w14:paraId="37C5291F" w14:textId="77777777" w:rsidR="00C21830" w:rsidRPr="00142275" w:rsidRDefault="00C21830" w:rsidP="00C21830">
            <w:pPr>
              <w:tabs>
                <w:tab w:val="left" w:pos="10348"/>
              </w:tabs>
              <w:spacing w:line="360" w:lineRule="auto"/>
              <w:rPr>
                <w:sz w:val="24"/>
                <w:szCs w:val="24"/>
                <w:lang w:val="af-ZA"/>
              </w:rPr>
            </w:pPr>
            <w:r w:rsidRPr="00142275">
              <w:rPr>
                <w:sz w:val="24"/>
                <w:szCs w:val="24"/>
                <w:lang w:val="af-ZA"/>
              </w:rPr>
              <w:t>Անասնաբուժության վարչություն</w:t>
            </w:r>
          </w:p>
          <w:p w14:paraId="21C751D2" w14:textId="77777777" w:rsidR="00C21830" w:rsidRPr="00142275" w:rsidRDefault="00C21830" w:rsidP="00C21830">
            <w:pPr>
              <w:tabs>
                <w:tab w:val="left" w:pos="10348"/>
              </w:tabs>
              <w:spacing w:before="60" w:after="60" w:line="360" w:lineRule="auto"/>
              <w:ind w:right="144"/>
              <w:rPr>
                <w:sz w:val="24"/>
                <w:szCs w:val="24"/>
                <w:lang w:val="hy-AM"/>
              </w:rPr>
            </w:pPr>
            <w:proofErr w:type="spellStart"/>
            <w:r w:rsidRPr="00142275">
              <w:rPr>
                <w:sz w:val="24"/>
                <w:szCs w:val="24"/>
                <w:shd w:val="clear" w:color="auto" w:fill="FFFFFF"/>
              </w:rPr>
              <w:lastRenderedPageBreak/>
              <w:t>Միջազգային</w:t>
            </w:r>
            <w:proofErr w:type="spellEnd"/>
            <w:r w:rsidRPr="00142275">
              <w:rPr>
                <w:sz w:val="24"/>
                <w:szCs w:val="24"/>
                <w:shd w:val="clear" w:color="auto" w:fill="FFFFFF"/>
                <w:lang w:val="af-ZA"/>
              </w:rPr>
              <w:t xml:space="preserve"> </w:t>
            </w:r>
            <w:proofErr w:type="spellStart"/>
            <w:r w:rsidRPr="00142275">
              <w:rPr>
                <w:sz w:val="24"/>
                <w:szCs w:val="24"/>
                <w:shd w:val="clear" w:color="auto" w:fill="FFFFFF"/>
              </w:rPr>
              <w:t>համագործակցության</w:t>
            </w:r>
            <w:proofErr w:type="spellEnd"/>
            <w:r w:rsidRPr="00142275">
              <w:rPr>
                <w:sz w:val="24"/>
                <w:szCs w:val="24"/>
                <w:shd w:val="clear" w:color="auto" w:fill="FFFFFF"/>
                <w:lang w:val="af-ZA"/>
              </w:rPr>
              <w:t xml:space="preserve"> </w:t>
            </w:r>
            <w:proofErr w:type="spellStart"/>
            <w:r w:rsidRPr="00142275">
              <w:rPr>
                <w:sz w:val="24"/>
                <w:szCs w:val="24"/>
                <w:shd w:val="clear" w:color="auto" w:fill="FFFFFF"/>
              </w:rPr>
              <w:t>բաժին</w:t>
            </w:r>
            <w:proofErr w:type="spellEnd"/>
          </w:p>
          <w:p w14:paraId="769AAAAB" w14:textId="77777777" w:rsidR="00C21830" w:rsidRPr="00142275" w:rsidRDefault="00C21830" w:rsidP="00C21830">
            <w:pPr>
              <w:tabs>
                <w:tab w:val="left" w:pos="10348"/>
              </w:tabs>
              <w:spacing w:line="360" w:lineRule="auto"/>
              <w:rPr>
                <w:sz w:val="24"/>
                <w:szCs w:val="24"/>
                <w:lang w:val="hy-AM"/>
              </w:rPr>
            </w:pPr>
          </w:p>
          <w:p w14:paraId="269269F8" w14:textId="77777777" w:rsidR="00C21830" w:rsidRPr="00142275" w:rsidRDefault="00C21830" w:rsidP="00C21830">
            <w:pPr>
              <w:tabs>
                <w:tab w:val="left" w:pos="10348"/>
              </w:tabs>
              <w:spacing w:line="360" w:lineRule="auto"/>
              <w:rPr>
                <w:rFonts w:cs="Courier New"/>
                <w:sz w:val="24"/>
                <w:szCs w:val="24"/>
                <w:lang w:val="hy-AM"/>
              </w:rPr>
            </w:pPr>
          </w:p>
          <w:p w14:paraId="4F4E6E66" w14:textId="77777777" w:rsidR="00C21830" w:rsidRPr="00142275" w:rsidRDefault="00C21830" w:rsidP="00C21830">
            <w:pPr>
              <w:spacing w:line="360" w:lineRule="auto"/>
              <w:rPr>
                <w:sz w:val="24"/>
                <w:szCs w:val="24"/>
                <w:shd w:val="clear" w:color="auto" w:fill="FFFFFF"/>
                <w:lang w:val="hy-AM"/>
              </w:rPr>
            </w:pPr>
          </w:p>
        </w:tc>
        <w:tc>
          <w:tcPr>
            <w:tcW w:w="2430" w:type="dxa"/>
          </w:tcPr>
          <w:p w14:paraId="0EEE1407" w14:textId="77777777" w:rsidR="00C21830" w:rsidRPr="00142275" w:rsidRDefault="00C21830" w:rsidP="00C21830">
            <w:pPr>
              <w:tabs>
                <w:tab w:val="left" w:pos="10348"/>
              </w:tabs>
              <w:spacing w:line="360" w:lineRule="auto"/>
              <w:rPr>
                <w:sz w:val="24"/>
                <w:szCs w:val="24"/>
                <w:shd w:val="clear" w:color="auto" w:fill="FFFFFF"/>
                <w:lang w:val="hy-AM"/>
              </w:rPr>
            </w:pPr>
          </w:p>
        </w:tc>
        <w:tc>
          <w:tcPr>
            <w:tcW w:w="1597" w:type="dxa"/>
          </w:tcPr>
          <w:p w14:paraId="59F80EB5" w14:textId="77777777" w:rsidR="00C21830" w:rsidRPr="00142275" w:rsidRDefault="00C21830" w:rsidP="00C21830">
            <w:pPr>
              <w:spacing w:before="60" w:after="60" w:line="360" w:lineRule="auto"/>
              <w:ind w:right="144"/>
              <w:rPr>
                <w:sz w:val="24"/>
                <w:szCs w:val="24"/>
                <w:lang w:val="af-ZA"/>
              </w:rPr>
            </w:pPr>
            <w:r w:rsidRPr="00142275">
              <w:rPr>
                <w:sz w:val="24"/>
                <w:szCs w:val="24"/>
                <w:lang w:val="af-ZA"/>
              </w:rPr>
              <w:t>Տարվա ընթացքում</w:t>
            </w:r>
          </w:p>
          <w:p w14:paraId="5E830345" w14:textId="77777777" w:rsidR="00C21830" w:rsidRPr="00142275" w:rsidRDefault="00C21830" w:rsidP="00C21830">
            <w:pPr>
              <w:spacing w:before="60" w:after="60" w:line="360" w:lineRule="auto"/>
              <w:ind w:right="144"/>
              <w:rPr>
                <w:sz w:val="24"/>
                <w:szCs w:val="24"/>
                <w:lang w:val="af-ZA"/>
              </w:rPr>
            </w:pPr>
          </w:p>
        </w:tc>
      </w:tr>
      <w:tr w:rsidR="00142275" w:rsidRPr="00142275" w14:paraId="036102D7" w14:textId="77777777" w:rsidTr="005027A5">
        <w:tc>
          <w:tcPr>
            <w:tcW w:w="720" w:type="dxa"/>
          </w:tcPr>
          <w:p w14:paraId="2AB3C53F" w14:textId="77777777" w:rsidR="00282EFD" w:rsidRPr="00142275" w:rsidRDefault="00282EFD" w:rsidP="00282EFD">
            <w:pPr>
              <w:pStyle w:val="ListParagraph"/>
              <w:numPr>
                <w:ilvl w:val="0"/>
                <w:numId w:val="6"/>
              </w:numPr>
              <w:spacing w:after="0" w:line="360" w:lineRule="auto"/>
              <w:rPr>
                <w:sz w:val="24"/>
                <w:szCs w:val="24"/>
                <w:lang w:val="af-ZA"/>
              </w:rPr>
            </w:pPr>
          </w:p>
        </w:tc>
        <w:tc>
          <w:tcPr>
            <w:tcW w:w="3856" w:type="dxa"/>
            <w:gridSpan w:val="2"/>
          </w:tcPr>
          <w:p w14:paraId="4DA2C300" w14:textId="1B39E18F" w:rsidR="00282EFD" w:rsidRPr="00142275" w:rsidRDefault="00282EFD" w:rsidP="00282EFD">
            <w:pPr>
              <w:spacing w:line="360" w:lineRule="auto"/>
              <w:rPr>
                <w:sz w:val="24"/>
                <w:szCs w:val="24"/>
                <w:lang w:val="af-ZA"/>
              </w:rPr>
            </w:pPr>
            <w:r w:rsidRPr="00142275">
              <w:rPr>
                <w:sz w:val="24"/>
                <w:szCs w:val="24"/>
                <w:lang w:val="af-ZA"/>
              </w:rPr>
              <w:t>Հայաստանի Հանրապետությունում դիվանագիտական կառույցների, օտարերկրյա պետությունների լիազոր մարմինների և միջազգային կազմակերպությունների միջև</w:t>
            </w:r>
            <w:r w:rsidRPr="00142275">
              <w:rPr>
                <w:rFonts w:ascii="Calibri" w:hAnsi="Calibri" w:cs="Calibri"/>
                <w:sz w:val="24"/>
                <w:szCs w:val="24"/>
                <w:lang w:val="af-ZA"/>
              </w:rPr>
              <w:t> </w:t>
            </w:r>
            <w:r w:rsidRPr="00142275">
              <w:rPr>
                <w:sz w:val="24"/>
                <w:szCs w:val="24"/>
                <w:lang w:val="af-ZA"/>
              </w:rPr>
              <w:t xml:space="preserve">համագործակցությանն </w:t>
            </w:r>
            <w:r w:rsidRPr="00142275">
              <w:rPr>
                <w:sz w:val="24"/>
                <w:szCs w:val="24"/>
                <w:lang w:val="af-ZA"/>
              </w:rPr>
              <w:lastRenderedPageBreak/>
              <w:t>ուղղված աշխատանքների իրականացում</w:t>
            </w:r>
          </w:p>
        </w:tc>
        <w:tc>
          <w:tcPr>
            <w:tcW w:w="3628" w:type="dxa"/>
          </w:tcPr>
          <w:p w14:paraId="168EE9AB" w14:textId="77777777" w:rsidR="00282EFD" w:rsidRPr="00142275" w:rsidRDefault="00282EFD" w:rsidP="00282EFD">
            <w:pPr>
              <w:spacing w:after="0" w:line="360" w:lineRule="auto"/>
              <w:rPr>
                <w:sz w:val="24"/>
                <w:szCs w:val="24"/>
                <w:lang w:val="af-ZA"/>
              </w:rPr>
            </w:pPr>
            <w:r w:rsidRPr="00142275">
              <w:rPr>
                <w:sz w:val="24"/>
                <w:szCs w:val="24"/>
                <w:lang w:val="af-ZA"/>
              </w:rPr>
              <w:lastRenderedPageBreak/>
              <w:t xml:space="preserve">Անասնաբուժության, սննդամթերքի անվտանգության և բուսասանիտարիայի ոլորտում կենդանի կենդանիների, կենդանական և ոչ կենդանական ծագման ապրանքների ներմուծման և արտահանման ժամանակ տեղեկատվության </w:t>
            </w:r>
            <w:r w:rsidRPr="00142275">
              <w:rPr>
                <w:sz w:val="24"/>
                <w:szCs w:val="24"/>
                <w:lang w:val="af-ZA"/>
              </w:rPr>
              <w:lastRenderedPageBreak/>
              <w:t>ճշտում,</w:t>
            </w:r>
            <w:r w:rsidRPr="00142275">
              <w:rPr>
                <w:rFonts w:ascii="Calibri" w:hAnsi="Calibri" w:cs="Calibri"/>
                <w:sz w:val="24"/>
                <w:szCs w:val="24"/>
                <w:lang w:val="af-ZA"/>
              </w:rPr>
              <w:t>  </w:t>
            </w:r>
            <w:r w:rsidRPr="00142275">
              <w:rPr>
                <w:sz w:val="24"/>
                <w:szCs w:val="24"/>
                <w:lang w:val="af-ZA"/>
              </w:rPr>
              <w:t>տեղեկատվության</w:t>
            </w:r>
            <w:r w:rsidRPr="00142275">
              <w:rPr>
                <w:rFonts w:ascii="Calibri" w:hAnsi="Calibri" w:cs="Calibri"/>
                <w:sz w:val="24"/>
                <w:szCs w:val="24"/>
                <w:lang w:val="af-ZA"/>
              </w:rPr>
              <w:t> </w:t>
            </w:r>
            <w:r w:rsidRPr="00142275">
              <w:rPr>
                <w:sz w:val="24"/>
                <w:szCs w:val="24"/>
                <w:lang w:val="af-ZA"/>
              </w:rPr>
              <w:t>փոխանակում,</w:t>
            </w:r>
            <w:r w:rsidRPr="00142275">
              <w:rPr>
                <w:rFonts w:ascii="Calibri" w:hAnsi="Calibri" w:cs="Calibri"/>
                <w:sz w:val="24"/>
                <w:szCs w:val="24"/>
                <w:lang w:val="af-ZA"/>
              </w:rPr>
              <w:t> </w:t>
            </w:r>
            <w:r w:rsidRPr="00142275">
              <w:rPr>
                <w:sz w:val="24"/>
                <w:szCs w:val="24"/>
                <w:lang w:val="af-ZA"/>
              </w:rPr>
              <w:t>տեսակոնֆերանսների ձևաչափով խորհրդակցությունների և նիստերի կազմակերպում</w:t>
            </w:r>
          </w:p>
          <w:p w14:paraId="781FAAEB" w14:textId="3C3BB09A" w:rsidR="00282EFD" w:rsidRPr="00142275" w:rsidRDefault="00282EFD" w:rsidP="00282EFD">
            <w:pPr>
              <w:spacing w:line="360" w:lineRule="auto"/>
              <w:rPr>
                <w:sz w:val="24"/>
                <w:szCs w:val="24"/>
                <w:lang w:val="af-ZA"/>
              </w:rPr>
            </w:pPr>
          </w:p>
        </w:tc>
        <w:tc>
          <w:tcPr>
            <w:tcW w:w="2492" w:type="dxa"/>
          </w:tcPr>
          <w:p w14:paraId="71ECE3FE" w14:textId="03A6F9E0" w:rsidR="00282EFD" w:rsidRPr="00142275" w:rsidRDefault="00282EFD" w:rsidP="00282EFD">
            <w:pPr>
              <w:spacing w:line="360" w:lineRule="auto"/>
              <w:rPr>
                <w:sz w:val="24"/>
                <w:szCs w:val="24"/>
                <w:shd w:val="clear" w:color="auto" w:fill="FFFFFF"/>
                <w:lang w:val="hy-AM"/>
              </w:rPr>
            </w:pPr>
            <w:proofErr w:type="spellStart"/>
            <w:r w:rsidRPr="00142275">
              <w:rPr>
                <w:sz w:val="24"/>
                <w:szCs w:val="24"/>
                <w:lang w:val="en-US"/>
              </w:rPr>
              <w:lastRenderedPageBreak/>
              <w:t>Միջազգային</w:t>
            </w:r>
            <w:proofErr w:type="spellEnd"/>
            <w:r w:rsidRPr="00142275">
              <w:rPr>
                <w:sz w:val="24"/>
                <w:szCs w:val="24"/>
                <w:lang w:val="af-ZA"/>
              </w:rPr>
              <w:t xml:space="preserve"> </w:t>
            </w:r>
            <w:proofErr w:type="spellStart"/>
            <w:r w:rsidRPr="00142275">
              <w:rPr>
                <w:sz w:val="24"/>
                <w:szCs w:val="24"/>
                <w:lang w:val="en-US"/>
              </w:rPr>
              <w:t>համագործակցության</w:t>
            </w:r>
            <w:proofErr w:type="spellEnd"/>
            <w:r w:rsidRPr="00142275">
              <w:rPr>
                <w:sz w:val="24"/>
                <w:szCs w:val="24"/>
                <w:lang w:val="af-ZA"/>
              </w:rPr>
              <w:t xml:space="preserve"> </w:t>
            </w:r>
            <w:proofErr w:type="spellStart"/>
            <w:r w:rsidRPr="00142275">
              <w:rPr>
                <w:sz w:val="24"/>
                <w:szCs w:val="24"/>
                <w:lang w:val="en-US"/>
              </w:rPr>
              <w:t>բաժին</w:t>
            </w:r>
            <w:proofErr w:type="spellEnd"/>
          </w:p>
        </w:tc>
        <w:tc>
          <w:tcPr>
            <w:tcW w:w="2430" w:type="dxa"/>
          </w:tcPr>
          <w:p w14:paraId="27F37366" w14:textId="1C047325" w:rsidR="00282EFD" w:rsidRPr="00142275" w:rsidRDefault="00282EFD" w:rsidP="00282EFD">
            <w:pPr>
              <w:tabs>
                <w:tab w:val="left" w:pos="10348"/>
              </w:tabs>
              <w:spacing w:line="360" w:lineRule="auto"/>
              <w:rPr>
                <w:sz w:val="24"/>
                <w:szCs w:val="24"/>
                <w:shd w:val="clear" w:color="auto" w:fill="FFFFFF"/>
                <w:lang w:val="hy-AM"/>
              </w:rPr>
            </w:pPr>
          </w:p>
        </w:tc>
        <w:tc>
          <w:tcPr>
            <w:tcW w:w="1597" w:type="dxa"/>
          </w:tcPr>
          <w:p w14:paraId="419EC7BA" w14:textId="0F30609C" w:rsidR="00282EFD" w:rsidRPr="00142275" w:rsidRDefault="00282EFD" w:rsidP="00282EFD">
            <w:pPr>
              <w:spacing w:before="60" w:after="60" w:line="360" w:lineRule="auto"/>
              <w:ind w:left="63" w:right="144"/>
              <w:rPr>
                <w:sz w:val="24"/>
                <w:szCs w:val="24"/>
                <w:lang w:val="af-ZA"/>
              </w:rPr>
            </w:pPr>
          </w:p>
        </w:tc>
      </w:tr>
      <w:tr w:rsidR="00142275" w:rsidRPr="00142275" w14:paraId="45A1250B" w14:textId="77777777" w:rsidTr="005027A5">
        <w:tc>
          <w:tcPr>
            <w:tcW w:w="720" w:type="dxa"/>
          </w:tcPr>
          <w:p w14:paraId="209AC480"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Pr>
          <w:p w14:paraId="6C712183" w14:textId="7063A769" w:rsidR="00282EFD" w:rsidRPr="00142275" w:rsidRDefault="00282EFD" w:rsidP="00282EFD">
            <w:pPr>
              <w:tabs>
                <w:tab w:val="left" w:pos="630"/>
              </w:tabs>
              <w:spacing w:line="360" w:lineRule="auto"/>
              <w:rPr>
                <w:sz w:val="24"/>
                <w:szCs w:val="24"/>
                <w:lang w:val="hy-AM"/>
              </w:rPr>
            </w:pPr>
            <w:r w:rsidRPr="00142275">
              <w:rPr>
                <w:sz w:val="24"/>
                <w:szCs w:val="24"/>
                <w:lang w:val="hy-AM"/>
              </w:rPr>
              <w:t>Տեսչական մարմնին շրջանցած ներմուծողների հայտնաբերում, առանց Տեսչական մարմնի կողմից իրականացված սահմանային պետական վերահսկողության ենթահսկման բեռների ներմուծման բացառում</w:t>
            </w:r>
          </w:p>
        </w:tc>
        <w:tc>
          <w:tcPr>
            <w:tcW w:w="3628" w:type="dxa"/>
          </w:tcPr>
          <w:p w14:paraId="4B1F9593" w14:textId="3A1A63E7" w:rsidR="00282EFD" w:rsidRPr="00142275" w:rsidRDefault="00282EFD" w:rsidP="00282EFD">
            <w:pPr>
              <w:tabs>
                <w:tab w:val="left" w:pos="630"/>
              </w:tabs>
              <w:spacing w:line="360" w:lineRule="auto"/>
              <w:rPr>
                <w:sz w:val="24"/>
                <w:szCs w:val="24"/>
                <w:lang w:val="hy-AM"/>
              </w:rPr>
            </w:pPr>
            <w:r w:rsidRPr="00142275">
              <w:rPr>
                <w:sz w:val="24"/>
                <w:szCs w:val="24"/>
                <w:lang w:val="hy-AM"/>
              </w:rPr>
              <w:t xml:space="preserve">Հայաստանի Հանրապետության կառավարության 25.02.2016թ. N 169-Ն որոշմամբ սահմանված ձևաչափով Հայաստանի Հանրապետության կառավարությանը ենթակա պետական եկամուտների կոմիտեից  </w:t>
            </w:r>
            <w:r w:rsidRPr="00142275">
              <w:rPr>
                <w:sz w:val="24"/>
                <w:szCs w:val="24"/>
                <w:lang w:val="af-ZA"/>
              </w:rPr>
              <w:t>(</w:t>
            </w:r>
            <w:r w:rsidRPr="00142275">
              <w:rPr>
                <w:sz w:val="24"/>
                <w:szCs w:val="24"/>
                <w:lang w:val="hy-AM"/>
              </w:rPr>
              <w:t>այսուհետ՝ ՊԵԿ</w:t>
            </w:r>
            <w:r w:rsidRPr="00142275">
              <w:rPr>
                <w:sz w:val="24"/>
                <w:szCs w:val="24"/>
                <w:lang w:val="af-ZA"/>
              </w:rPr>
              <w:t xml:space="preserve">) </w:t>
            </w:r>
            <w:r w:rsidRPr="00142275">
              <w:rPr>
                <w:sz w:val="24"/>
                <w:szCs w:val="24"/>
                <w:lang w:val="hy-AM"/>
              </w:rPr>
              <w:t xml:space="preserve">Հայաստանի </w:t>
            </w:r>
            <w:r w:rsidRPr="00142275">
              <w:rPr>
                <w:sz w:val="24"/>
                <w:szCs w:val="24"/>
                <w:lang w:val="hy-AM"/>
              </w:rPr>
              <w:lastRenderedPageBreak/>
              <w:t>Հանրապետություն Տեսչական մարմնի ենթահսկման բեռների վերաբերյալ ներմուծման տեղեկատվության ստացում, Տեսչական մարմնի բազաներում առկա տեղեկատվության հետ դրա համեմատություն և Տեսչական մարմնին շրջանցած ներմուծողներ հայտնաբերելու դեպքում այդ ցանկը ՊԵԿ-ին տրամադրում</w:t>
            </w:r>
          </w:p>
        </w:tc>
        <w:tc>
          <w:tcPr>
            <w:tcW w:w="2492" w:type="dxa"/>
          </w:tcPr>
          <w:p w14:paraId="21775908" w14:textId="77777777" w:rsidR="00282EFD" w:rsidRPr="00142275" w:rsidRDefault="00282EFD" w:rsidP="00282EFD">
            <w:pPr>
              <w:tabs>
                <w:tab w:val="left" w:pos="10348"/>
              </w:tabs>
              <w:spacing w:line="360" w:lineRule="auto"/>
              <w:rPr>
                <w:sz w:val="24"/>
                <w:szCs w:val="24"/>
                <w:shd w:val="clear" w:color="auto" w:fill="FFFFFF"/>
                <w:lang w:val="hy-AM"/>
              </w:rPr>
            </w:pPr>
            <w:r w:rsidRPr="00142275">
              <w:rPr>
                <w:sz w:val="24"/>
                <w:szCs w:val="24"/>
                <w:shd w:val="clear" w:color="auto" w:fill="FFFFFF"/>
                <w:lang w:val="hy-AM"/>
              </w:rPr>
              <w:lastRenderedPageBreak/>
              <w:t>Ս</w:t>
            </w:r>
            <w:r w:rsidRPr="00142275">
              <w:rPr>
                <w:sz w:val="24"/>
                <w:szCs w:val="24"/>
                <w:shd w:val="clear" w:color="auto" w:fill="FFFFFF"/>
                <w:lang w:val="af-ZA"/>
              </w:rPr>
              <w:t xml:space="preserve">ահմանային </w:t>
            </w:r>
            <w:r w:rsidRPr="00142275">
              <w:rPr>
                <w:sz w:val="24"/>
                <w:szCs w:val="24"/>
                <w:shd w:val="clear" w:color="auto" w:fill="FFFFFF"/>
                <w:lang w:val="hy-AM"/>
              </w:rPr>
              <w:t xml:space="preserve">պետական վերահսկողության </w:t>
            </w:r>
            <w:r w:rsidRPr="00142275">
              <w:rPr>
                <w:sz w:val="24"/>
                <w:szCs w:val="24"/>
                <w:shd w:val="clear" w:color="auto" w:fill="FFFFFF"/>
                <w:lang w:val="af-ZA"/>
              </w:rPr>
              <w:t>համակարգման բաժ</w:t>
            </w:r>
            <w:r w:rsidRPr="00142275">
              <w:rPr>
                <w:sz w:val="24"/>
                <w:szCs w:val="24"/>
                <w:shd w:val="clear" w:color="auto" w:fill="FFFFFF"/>
                <w:lang w:val="hy-AM"/>
              </w:rPr>
              <w:t>ին</w:t>
            </w:r>
          </w:p>
          <w:p w14:paraId="15BA1354" w14:textId="77777777" w:rsidR="00282EFD" w:rsidRPr="00142275" w:rsidRDefault="00282EFD" w:rsidP="00282EFD">
            <w:pPr>
              <w:tabs>
                <w:tab w:val="left" w:pos="10348"/>
              </w:tabs>
              <w:spacing w:line="360" w:lineRule="auto"/>
              <w:rPr>
                <w:sz w:val="24"/>
                <w:szCs w:val="24"/>
                <w:shd w:val="clear" w:color="auto" w:fill="FFFFFF"/>
                <w:lang w:val="hy-AM"/>
              </w:rPr>
            </w:pPr>
          </w:p>
        </w:tc>
        <w:tc>
          <w:tcPr>
            <w:tcW w:w="2430" w:type="dxa"/>
          </w:tcPr>
          <w:p w14:paraId="7A9F3FA6" w14:textId="77777777" w:rsidR="00282EFD" w:rsidRPr="00142275" w:rsidRDefault="00282EFD" w:rsidP="00282EFD">
            <w:pPr>
              <w:tabs>
                <w:tab w:val="left" w:pos="10348"/>
              </w:tabs>
              <w:spacing w:before="60" w:after="60" w:line="360" w:lineRule="auto"/>
              <w:ind w:left="144" w:right="144"/>
              <w:rPr>
                <w:sz w:val="24"/>
                <w:szCs w:val="24"/>
                <w:shd w:val="clear" w:color="auto" w:fill="FFFFFF"/>
                <w:lang w:val="af-ZA"/>
              </w:rPr>
            </w:pPr>
          </w:p>
          <w:p w14:paraId="1E8438B6" w14:textId="77777777" w:rsidR="00282EFD" w:rsidRPr="00142275" w:rsidRDefault="00282EFD" w:rsidP="00282EFD">
            <w:pPr>
              <w:tabs>
                <w:tab w:val="left" w:pos="10348"/>
              </w:tabs>
              <w:spacing w:before="60" w:after="60" w:line="360" w:lineRule="auto"/>
              <w:ind w:right="144"/>
              <w:rPr>
                <w:sz w:val="24"/>
                <w:szCs w:val="24"/>
                <w:lang w:val="hy-AM"/>
              </w:rPr>
            </w:pPr>
          </w:p>
        </w:tc>
        <w:tc>
          <w:tcPr>
            <w:tcW w:w="1597" w:type="dxa"/>
          </w:tcPr>
          <w:p w14:paraId="518064A0" w14:textId="4A59C8E7" w:rsidR="00282EFD" w:rsidRPr="00142275" w:rsidRDefault="00282EFD" w:rsidP="00282EFD">
            <w:pPr>
              <w:tabs>
                <w:tab w:val="left" w:pos="10348"/>
              </w:tabs>
              <w:spacing w:before="60" w:after="60" w:line="360" w:lineRule="auto"/>
              <w:ind w:right="144"/>
              <w:rPr>
                <w:sz w:val="24"/>
                <w:szCs w:val="24"/>
                <w:lang w:val="hy-AM"/>
              </w:rPr>
            </w:pPr>
            <w:r w:rsidRPr="00142275">
              <w:rPr>
                <w:sz w:val="24"/>
                <w:szCs w:val="24"/>
                <w:lang w:val="hy-AM"/>
              </w:rPr>
              <w:t>Տարվա ընթացքում</w:t>
            </w:r>
          </w:p>
        </w:tc>
      </w:tr>
      <w:tr w:rsidR="00142275" w:rsidRPr="00142275" w14:paraId="6791A00C" w14:textId="77777777" w:rsidTr="005027A5">
        <w:tc>
          <w:tcPr>
            <w:tcW w:w="720" w:type="dxa"/>
          </w:tcPr>
          <w:p w14:paraId="5FBB06E8"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Pr>
          <w:p w14:paraId="2504CE25" w14:textId="6641DCFA" w:rsidR="00282EFD" w:rsidRPr="00142275" w:rsidRDefault="00282EFD" w:rsidP="00282EFD">
            <w:pPr>
              <w:tabs>
                <w:tab w:val="left" w:pos="630"/>
              </w:tabs>
              <w:spacing w:line="360" w:lineRule="auto"/>
              <w:rPr>
                <w:bCs/>
                <w:sz w:val="24"/>
                <w:szCs w:val="24"/>
                <w:lang w:val="hy-AM"/>
              </w:rPr>
            </w:pPr>
            <w:r w:rsidRPr="00142275">
              <w:rPr>
                <w:sz w:val="24"/>
                <w:szCs w:val="24"/>
                <w:lang w:val="hy-AM"/>
              </w:rPr>
              <w:t xml:space="preserve">Հայաստանի Հանրապետության արտաքին առևտրի ազգային մեկ պատուհան միասնական </w:t>
            </w:r>
            <w:r w:rsidRPr="00142275">
              <w:rPr>
                <w:sz w:val="24"/>
                <w:szCs w:val="24"/>
                <w:lang w:val="hy-AM"/>
              </w:rPr>
              <w:lastRenderedPageBreak/>
              <w:t>հարթակում ներդրված Տարանցման հայտարարագիր և Թույլատվական փաստաթղթեր համակարգերում առկա տեղեկատվության ստուգում և անճշտությունների հայտնաբերման դեպքում ՊԵԿ-ին ծանուցում</w:t>
            </w:r>
          </w:p>
        </w:tc>
        <w:tc>
          <w:tcPr>
            <w:tcW w:w="3628" w:type="dxa"/>
          </w:tcPr>
          <w:p w14:paraId="44652F71" w14:textId="07C74667" w:rsidR="00282EFD" w:rsidRPr="00142275" w:rsidRDefault="00282EFD" w:rsidP="00282EFD">
            <w:pPr>
              <w:tabs>
                <w:tab w:val="left" w:pos="630"/>
              </w:tabs>
              <w:spacing w:line="360" w:lineRule="auto"/>
              <w:rPr>
                <w:bCs/>
                <w:sz w:val="24"/>
                <w:szCs w:val="24"/>
                <w:lang w:val="hy-AM"/>
              </w:rPr>
            </w:pPr>
            <w:r w:rsidRPr="00142275">
              <w:rPr>
                <w:sz w:val="24"/>
                <w:szCs w:val="24"/>
                <w:lang w:val="hy-AM"/>
              </w:rPr>
              <w:lastRenderedPageBreak/>
              <w:t xml:space="preserve">Մաքսային մարմինների կողմից «Սննդամթերքի անվտանգության պետական վերահսկողության մասին»  </w:t>
            </w:r>
            <w:r w:rsidRPr="00142275">
              <w:rPr>
                <w:sz w:val="24"/>
                <w:szCs w:val="24"/>
                <w:lang w:val="hy-AM"/>
              </w:rPr>
              <w:lastRenderedPageBreak/>
              <w:t>օրենքով վերապահված լիազորությունների կատարման ընթացքի հետևում, օրենսդրության պահանջներին չբավարարող բեռների մուտքը Հայաստանի Հանրապետություն բացառում։</w:t>
            </w:r>
          </w:p>
        </w:tc>
        <w:tc>
          <w:tcPr>
            <w:tcW w:w="2492" w:type="dxa"/>
          </w:tcPr>
          <w:p w14:paraId="02E4A042" w14:textId="77777777" w:rsidR="00282EFD" w:rsidRPr="00142275" w:rsidRDefault="00282EFD" w:rsidP="00282EFD">
            <w:pPr>
              <w:tabs>
                <w:tab w:val="left" w:pos="10348"/>
              </w:tabs>
              <w:spacing w:line="360" w:lineRule="auto"/>
              <w:rPr>
                <w:sz w:val="24"/>
                <w:szCs w:val="24"/>
                <w:shd w:val="clear" w:color="auto" w:fill="FFFFFF"/>
                <w:lang w:val="hy-AM"/>
              </w:rPr>
            </w:pPr>
            <w:r w:rsidRPr="00142275">
              <w:rPr>
                <w:sz w:val="24"/>
                <w:szCs w:val="24"/>
                <w:shd w:val="clear" w:color="auto" w:fill="FFFFFF"/>
                <w:lang w:val="hy-AM"/>
              </w:rPr>
              <w:lastRenderedPageBreak/>
              <w:t>Ս</w:t>
            </w:r>
            <w:r w:rsidRPr="00142275">
              <w:rPr>
                <w:sz w:val="24"/>
                <w:szCs w:val="24"/>
                <w:shd w:val="clear" w:color="auto" w:fill="FFFFFF"/>
                <w:lang w:val="af-ZA"/>
              </w:rPr>
              <w:t xml:space="preserve">ահմանային </w:t>
            </w:r>
            <w:r w:rsidRPr="00142275">
              <w:rPr>
                <w:sz w:val="24"/>
                <w:szCs w:val="24"/>
                <w:shd w:val="clear" w:color="auto" w:fill="FFFFFF"/>
                <w:lang w:val="hy-AM"/>
              </w:rPr>
              <w:t xml:space="preserve">պետական վերահսկողության </w:t>
            </w:r>
            <w:r w:rsidRPr="00142275">
              <w:rPr>
                <w:sz w:val="24"/>
                <w:szCs w:val="24"/>
                <w:shd w:val="clear" w:color="auto" w:fill="FFFFFF"/>
                <w:lang w:val="af-ZA"/>
              </w:rPr>
              <w:lastRenderedPageBreak/>
              <w:t>համակարգման բաժ</w:t>
            </w:r>
            <w:r w:rsidRPr="00142275">
              <w:rPr>
                <w:sz w:val="24"/>
                <w:szCs w:val="24"/>
                <w:shd w:val="clear" w:color="auto" w:fill="FFFFFF"/>
                <w:lang w:val="hy-AM"/>
              </w:rPr>
              <w:t>ին</w:t>
            </w:r>
          </w:p>
          <w:p w14:paraId="78D9DF42" w14:textId="77777777" w:rsidR="00282EFD" w:rsidRPr="00142275" w:rsidRDefault="00282EFD" w:rsidP="00282EFD">
            <w:pPr>
              <w:tabs>
                <w:tab w:val="left" w:pos="10348"/>
              </w:tabs>
              <w:spacing w:line="360" w:lineRule="auto"/>
              <w:rPr>
                <w:sz w:val="24"/>
                <w:szCs w:val="24"/>
                <w:shd w:val="clear" w:color="auto" w:fill="FFFFFF"/>
                <w:lang w:val="hy-AM"/>
              </w:rPr>
            </w:pPr>
          </w:p>
        </w:tc>
        <w:tc>
          <w:tcPr>
            <w:tcW w:w="2430" w:type="dxa"/>
          </w:tcPr>
          <w:p w14:paraId="5956E5AE" w14:textId="17E4B85B" w:rsidR="00282EFD" w:rsidRPr="00142275" w:rsidRDefault="00282EFD" w:rsidP="00282EFD">
            <w:pPr>
              <w:tabs>
                <w:tab w:val="left" w:pos="10348"/>
              </w:tabs>
              <w:spacing w:before="60" w:after="60" w:line="360" w:lineRule="auto"/>
              <w:ind w:right="144"/>
              <w:rPr>
                <w:sz w:val="24"/>
                <w:szCs w:val="24"/>
                <w:shd w:val="clear" w:color="auto" w:fill="FFFFFF"/>
                <w:lang w:val="hy-AM"/>
              </w:rPr>
            </w:pPr>
            <w:r w:rsidRPr="00142275">
              <w:rPr>
                <w:sz w:val="24"/>
                <w:szCs w:val="24"/>
                <w:lang w:val="hy-AM"/>
              </w:rPr>
              <w:lastRenderedPageBreak/>
              <w:t>-</w:t>
            </w:r>
          </w:p>
        </w:tc>
        <w:tc>
          <w:tcPr>
            <w:tcW w:w="1597" w:type="dxa"/>
          </w:tcPr>
          <w:p w14:paraId="75B6240B" w14:textId="3C812D43" w:rsidR="00282EFD" w:rsidRPr="00142275" w:rsidRDefault="00282EFD" w:rsidP="00282EFD">
            <w:pPr>
              <w:tabs>
                <w:tab w:val="left" w:pos="10348"/>
              </w:tabs>
              <w:spacing w:before="60" w:after="60" w:line="360" w:lineRule="auto"/>
              <w:ind w:right="144"/>
              <w:rPr>
                <w:sz w:val="24"/>
                <w:szCs w:val="24"/>
                <w:lang w:val="hy-AM"/>
              </w:rPr>
            </w:pPr>
            <w:r w:rsidRPr="00142275">
              <w:rPr>
                <w:sz w:val="24"/>
                <w:szCs w:val="24"/>
                <w:lang w:val="hy-AM"/>
              </w:rPr>
              <w:t>Տարվա ընթացքում</w:t>
            </w:r>
          </w:p>
        </w:tc>
      </w:tr>
      <w:tr w:rsidR="00142275" w:rsidRPr="00142275" w14:paraId="37A7D29B" w14:textId="77777777" w:rsidTr="005027A5">
        <w:tc>
          <w:tcPr>
            <w:tcW w:w="720" w:type="dxa"/>
          </w:tcPr>
          <w:p w14:paraId="58B5D57C"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Pr>
          <w:p w14:paraId="52CBC9D1" w14:textId="42B248A5" w:rsidR="00282EFD" w:rsidRPr="00142275" w:rsidRDefault="00282EFD" w:rsidP="00282EFD">
            <w:pPr>
              <w:tabs>
                <w:tab w:val="left" w:pos="630"/>
              </w:tabs>
              <w:spacing w:line="360" w:lineRule="auto"/>
              <w:rPr>
                <w:bCs/>
                <w:sz w:val="24"/>
                <w:szCs w:val="24"/>
                <w:lang w:val="hy-AM"/>
              </w:rPr>
            </w:pPr>
            <w:r w:rsidRPr="00142275">
              <w:rPr>
                <w:bCs/>
                <w:sz w:val="24"/>
                <w:szCs w:val="24"/>
                <w:lang w:val="hy-AM"/>
              </w:rPr>
              <w:t>Եվրասիական տնտեսական միության շրջանակներում 41, 45 և 60 ընդհանուր գործընթացների ներդրման աջակցում</w:t>
            </w:r>
          </w:p>
        </w:tc>
        <w:tc>
          <w:tcPr>
            <w:tcW w:w="3628" w:type="dxa"/>
          </w:tcPr>
          <w:p w14:paraId="6F0A339C" w14:textId="4C99AB98" w:rsidR="00282EFD" w:rsidRPr="00142275" w:rsidRDefault="00282EFD" w:rsidP="00282EFD">
            <w:pPr>
              <w:tabs>
                <w:tab w:val="left" w:pos="630"/>
              </w:tabs>
              <w:spacing w:line="360" w:lineRule="auto"/>
              <w:rPr>
                <w:bCs/>
                <w:sz w:val="24"/>
                <w:szCs w:val="24"/>
                <w:lang w:val="hy-AM"/>
              </w:rPr>
            </w:pPr>
            <w:r w:rsidRPr="00142275">
              <w:rPr>
                <w:bCs/>
                <w:sz w:val="24"/>
                <w:szCs w:val="24"/>
                <w:lang w:val="hy-AM"/>
              </w:rPr>
              <w:t xml:space="preserve">Եվրասիական տնտեսական միության շրջանակներում 41, 45 և 60 ընդհանուր գործընթացների ներդրման պիլոտային ծրագրի փորձարկում, թեմայի վերաբերյալ տեսակոնֆերանսների </w:t>
            </w:r>
            <w:r w:rsidRPr="00142275">
              <w:rPr>
                <w:bCs/>
                <w:sz w:val="24"/>
                <w:szCs w:val="24"/>
                <w:lang w:val="hy-AM"/>
              </w:rPr>
              <w:lastRenderedPageBreak/>
              <w:t>մասնակցում, «Տելեգրամ» սոցիալական հարթակում խնդիրների բարձրաձայնում և քննարկումների մասնակցում</w:t>
            </w:r>
          </w:p>
        </w:tc>
        <w:tc>
          <w:tcPr>
            <w:tcW w:w="2492" w:type="dxa"/>
          </w:tcPr>
          <w:p w14:paraId="3E58D543" w14:textId="77777777" w:rsidR="00282EFD" w:rsidRPr="00142275" w:rsidRDefault="00282EFD" w:rsidP="00282EFD">
            <w:pPr>
              <w:tabs>
                <w:tab w:val="left" w:pos="10348"/>
              </w:tabs>
              <w:spacing w:line="360" w:lineRule="auto"/>
              <w:rPr>
                <w:sz w:val="24"/>
                <w:szCs w:val="24"/>
                <w:shd w:val="clear" w:color="auto" w:fill="FFFFFF"/>
                <w:lang w:val="hy-AM"/>
              </w:rPr>
            </w:pPr>
            <w:r w:rsidRPr="00142275">
              <w:rPr>
                <w:sz w:val="24"/>
                <w:szCs w:val="24"/>
                <w:shd w:val="clear" w:color="auto" w:fill="FFFFFF"/>
                <w:lang w:val="hy-AM"/>
              </w:rPr>
              <w:lastRenderedPageBreak/>
              <w:t>Ս</w:t>
            </w:r>
            <w:r w:rsidRPr="00142275">
              <w:rPr>
                <w:sz w:val="24"/>
                <w:szCs w:val="24"/>
                <w:shd w:val="clear" w:color="auto" w:fill="FFFFFF"/>
                <w:lang w:val="af-ZA"/>
              </w:rPr>
              <w:t xml:space="preserve">ահմանային </w:t>
            </w:r>
            <w:r w:rsidRPr="00142275">
              <w:rPr>
                <w:sz w:val="24"/>
                <w:szCs w:val="24"/>
                <w:shd w:val="clear" w:color="auto" w:fill="FFFFFF"/>
                <w:lang w:val="hy-AM"/>
              </w:rPr>
              <w:t xml:space="preserve">պետական վերահսկողության </w:t>
            </w:r>
            <w:r w:rsidRPr="00142275">
              <w:rPr>
                <w:sz w:val="24"/>
                <w:szCs w:val="24"/>
                <w:shd w:val="clear" w:color="auto" w:fill="FFFFFF"/>
                <w:lang w:val="af-ZA"/>
              </w:rPr>
              <w:t>համակարգման բաժ</w:t>
            </w:r>
            <w:r w:rsidRPr="00142275">
              <w:rPr>
                <w:sz w:val="24"/>
                <w:szCs w:val="24"/>
                <w:shd w:val="clear" w:color="auto" w:fill="FFFFFF"/>
                <w:lang w:val="hy-AM"/>
              </w:rPr>
              <w:t>ին</w:t>
            </w:r>
          </w:p>
          <w:p w14:paraId="756ADBF5" w14:textId="77777777" w:rsidR="00282EFD" w:rsidRPr="00142275" w:rsidRDefault="00282EFD" w:rsidP="00282EFD">
            <w:pPr>
              <w:tabs>
                <w:tab w:val="left" w:pos="10348"/>
              </w:tabs>
              <w:spacing w:line="360" w:lineRule="auto"/>
              <w:rPr>
                <w:sz w:val="24"/>
                <w:szCs w:val="24"/>
                <w:shd w:val="clear" w:color="auto" w:fill="FFFFFF"/>
                <w:lang w:val="hy-AM"/>
              </w:rPr>
            </w:pPr>
          </w:p>
        </w:tc>
        <w:tc>
          <w:tcPr>
            <w:tcW w:w="2430" w:type="dxa"/>
          </w:tcPr>
          <w:p w14:paraId="70FA4C85" w14:textId="77777777" w:rsidR="00282EFD" w:rsidRPr="00142275" w:rsidRDefault="00282EFD" w:rsidP="00282EFD">
            <w:pPr>
              <w:tabs>
                <w:tab w:val="left" w:pos="10348"/>
              </w:tabs>
              <w:spacing w:before="60" w:after="60" w:line="360" w:lineRule="auto"/>
              <w:ind w:right="144"/>
              <w:rPr>
                <w:sz w:val="24"/>
                <w:szCs w:val="24"/>
                <w:shd w:val="clear" w:color="auto" w:fill="FFFFFF"/>
                <w:lang w:val="hy-AM"/>
              </w:rPr>
            </w:pPr>
            <w:r w:rsidRPr="00142275">
              <w:rPr>
                <w:sz w:val="24"/>
                <w:szCs w:val="24"/>
                <w:shd w:val="clear" w:color="auto" w:fill="FFFFFF"/>
                <w:lang w:val="hy-AM"/>
              </w:rPr>
              <w:t>Էլեկտրոնային կառավարման և սպասարկման բաժին</w:t>
            </w:r>
          </w:p>
          <w:p w14:paraId="1F85429D" w14:textId="77777777" w:rsidR="00282EFD" w:rsidRPr="00142275" w:rsidRDefault="00282EFD" w:rsidP="00282EFD">
            <w:pPr>
              <w:tabs>
                <w:tab w:val="left" w:pos="10348"/>
              </w:tabs>
              <w:spacing w:before="60" w:after="60" w:line="360" w:lineRule="auto"/>
              <w:ind w:right="144"/>
              <w:rPr>
                <w:sz w:val="24"/>
                <w:szCs w:val="24"/>
                <w:shd w:val="clear" w:color="auto" w:fill="FFFFFF"/>
                <w:lang w:val="hy-AM"/>
              </w:rPr>
            </w:pPr>
          </w:p>
        </w:tc>
        <w:tc>
          <w:tcPr>
            <w:tcW w:w="1597" w:type="dxa"/>
          </w:tcPr>
          <w:p w14:paraId="56593735" w14:textId="77777777" w:rsidR="00282EFD" w:rsidRPr="00142275" w:rsidRDefault="00282EFD" w:rsidP="00282EFD">
            <w:pPr>
              <w:tabs>
                <w:tab w:val="left" w:pos="10348"/>
              </w:tabs>
              <w:spacing w:before="60" w:after="60" w:line="360" w:lineRule="auto"/>
              <w:ind w:right="144"/>
              <w:rPr>
                <w:sz w:val="24"/>
                <w:szCs w:val="24"/>
                <w:lang w:val="hy-AM"/>
              </w:rPr>
            </w:pPr>
          </w:p>
        </w:tc>
      </w:tr>
      <w:tr w:rsidR="00142275" w:rsidRPr="00142275" w14:paraId="0C118368" w14:textId="77777777" w:rsidTr="005027A5">
        <w:tc>
          <w:tcPr>
            <w:tcW w:w="720" w:type="dxa"/>
          </w:tcPr>
          <w:p w14:paraId="3C4762CB"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Pr>
          <w:p w14:paraId="19A5E176" w14:textId="4D567AB5" w:rsidR="00282EFD" w:rsidRPr="00142275" w:rsidRDefault="00282EFD" w:rsidP="00282EFD">
            <w:pPr>
              <w:tabs>
                <w:tab w:val="left" w:pos="630"/>
              </w:tabs>
              <w:spacing w:line="360" w:lineRule="auto"/>
              <w:rPr>
                <w:bCs/>
                <w:sz w:val="24"/>
                <w:szCs w:val="24"/>
                <w:lang w:val="hy-AM"/>
              </w:rPr>
            </w:pPr>
            <w:r w:rsidRPr="00142275">
              <w:rPr>
                <w:sz w:val="24"/>
                <w:szCs w:val="24"/>
                <w:lang w:val="af-ZA"/>
              </w:rPr>
              <w:t>Օրենսդրության պահանջների խախտմամբ պեստիցիդների և ագրոքիմիկատների ներմուծման կանխարգելում</w:t>
            </w:r>
          </w:p>
        </w:tc>
        <w:tc>
          <w:tcPr>
            <w:tcW w:w="3628" w:type="dxa"/>
          </w:tcPr>
          <w:p w14:paraId="0BC72BEF" w14:textId="09AE5D48" w:rsidR="00282EFD" w:rsidRPr="00142275" w:rsidRDefault="00282EFD" w:rsidP="00282EFD">
            <w:pPr>
              <w:tabs>
                <w:tab w:val="left" w:pos="630"/>
              </w:tabs>
              <w:spacing w:line="360" w:lineRule="auto"/>
              <w:rPr>
                <w:bCs/>
                <w:sz w:val="24"/>
                <w:szCs w:val="24"/>
                <w:lang w:val="hy-AM"/>
              </w:rPr>
            </w:pPr>
            <w:r w:rsidRPr="00142275">
              <w:rPr>
                <w:sz w:val="24"/>
                <w:szCs w:val="24"/>
                <w:lang w:val="af-ZA"/>
              </w:rPr>
              <w:t>Ակնադիտական զննում և բեռի հետ վերադարձ արտահանող երկիր</w:t>
            </w:r>
          </w:p>
        </w:tc>
        <w:tc>
          <w:tcPr>
            <w:tcW w:w="2492" w:type="dxa"/>
          </w:tcPr>
          <w:p w14:paraId="013D3960" w14:textId="77777777" w:rsidR="00282EFD" w:rsidRPr="00142275" w:rsidRDefault="00282EFD" w:rsidP="00282EFD">
            <w:pPr>
              <w:tabs>
                <w:tab w:val="left" w:pos="10348"/>
              </w:tabs>
              <w:spacing w:line="360" w:lineRule="auto"/>
              <w:rPr>
                <w:sz w:val="24"/>
                <w:szCs w:val="24"/>
                <w:shd w:val="clear" w:color="auto" w:fill="FFFFFF"/>
                <w:lang w:val="hy-AM"/>
              </w:rPr>
            </w:pPr>
            <w:r w:rsidRPr="00142275">
              <w:rPr>
                <w:sz w:val="24"/>
                <w:szCs w:val="24"/>
                <w:shd w:val="clear" w:color="auto" w:fill="FFFFFF"/>
                <w:lang w:val="hy-AM"/>
              </w:rPr>
              <w:t>Ս</w:t>
            </w:r>
            <w:r w:rsidRPr="00142275">
              <w:rPr>
                <w:sz w:val="24"/>
                <w:szCs w:val="24"/>
                <w:shd w:val="clear" w:color="auto" w:fill="FFFFFF"/>
                <w:lang w:val="af-ZA"/>
              </w:rPr>
              <w:t xml:space="preserve">ահմանային </w:t>
            </w:r>
            <w:r w:rsidRPr="00142275">
              <w:rPr>
                <w:sz w:val="24"/>
                <w:szCs w:val="24"/>
                <w:shd w:val="clear" w:color="auto" w:fill="FFFFFF"/>
                <w:lang w:val="hy-AM"/>
              </w:rPr>
              <w:t>պետական վերահսկողության</w:t>
            </w:r>
          </w:p>
          <w:p w14:paraId="24CEBD6B" w14:textId="77777777" w:rsidR="00282EFD" w:rsidRPr="00142275" w:rsidRDefault="00282EFD" w:rsidP="00282EFD">
            <w:pPr>
              <w:tabs>
                <w:tab w:val="left" w:pos="10348"/>
              </w:tabs>
              <w:spacing w:line="360" w:lineRule="auto"/>
              <w:rPr>
                <w:sz w:val="24"/>
                <w:szCs w:val="24"/>
                <w:shd w:val="clear" w:color="auto" w:fill="FFFFFF"/>
                <w:lang w:val="hy-AM"/>
              </w:rPr>
            </w:pPr>
            <w:r w:rsidRPr="00142275">
              <w:rPr>
                <w:sz w:val="24"/>
                <w:szCs w:val="24"/>
                <w:shd w:val="clear" w:color="auto" w:fill="FFFFFF"/>
                <w:lang w:val="af-ZA"/>
              </w:rPr>
              <w:t>Բաժ</w:t>
            </w:r>
            <w:r w:rsidRPr="00142275">
              <w:rPr>
                <w:sz w:val="24"/>
                <w:szCs w:val="24"/>
                <w:shd w:val="clear" w:color="auto" w:fill="FFFFFF"/>
                <w:lang w:val="hy-AM"/>
              </w:rPr>
              <w:t>իններ</w:t>
            </w:r>
          </w:p>
          <w:p w14:paraId="72ED2EE9" w14:textId="77777777" w:rsidR="00282EFD" w:rsidRPr="00142275" w:rsidRDefault="00282EFD" w:rsidP="00282EFD">
            <w:pPr>
              <w:tabs>
                <w:tab w:val="left" w:pos="10348"/>
              </w:tabs>
              <w:spacing w:line="360" w:lineRule="auto"/>
              <w:rPr>
                <w:sz w:val="24"/>
                <w:szCs w:val="24"/>
                <w:shd w:val="clear" w:color="auto" w:fill="FFFFFF"/>
                <w:lang w:val="hy-AM"/>
              </w:rPr>
            </w:pPr>
          </w:p>
        </w:tc>
        <w:tc>
          <w:tcPr>
            <w:tcW w:w="2430" w:type="dxa"/>
          </w:tcPr>
          <w:p w14:paraId="2A45656D" w14:textId="77777777" w:rsidR="00282EFD" w:rsidRPr="00142275" w:rsidRDefault="00282EFD" w:rsidP="00282EFD">
            <w:pPr>
              <w:tabs>
                <w:tab w:val="left" w:pos="10348"/>
              </w:tabs>
              <w:spacing w:line="360" w:lineRule="auto"/>
              <w:rPr>
                <w:sz w:val="24"/>
                <w:szCs w:val="24"/>
                <w:shd w:val="clear" w:color="auto" w:fill="FFFFFF"/>
                <w:lang w:val="hy-AM"/>
              </w:rPr>
            </w:pPr>
            <w:r w:rsidRPr="00142275">
              <w:rPr>
                <w:sz w:val="24"/>
                <w:szCs w:val="24"/>
                <w:shd w:val="clear" w:color="auto" w:fill="FFFFFF"/>
                <w:lang w:val="hy-AM"/>
              </w:rPr>
              <w:t>Ս</w:t>
            </w:r>
            <w:r w:rsidRPr="00142275">
              <w:rPr>
                <w:sz w:val="24"/>
                <w:szCs w:val="24"/>
                <w:shd w:val="clear" w:color="auto" w:fill="FFFFFF"/>
                <w:lang w:val="af-ZA"/>
              </w:rPr>
              <w:t xml:space="preserve">ահմանային </w:t>
            </w:r>
            <w:r w:rsidRPr="00142275">
              <w:rPr>
                <w:sz w:val="24"/>
                <w:szCs w:val="24"/>
                <w:shd w:val="clear" w:color="auto" w:fill="FFFFFF"/>
                <w:lang w:val="hy-AM"/>
              </w:rPr>
              <w:t xml:space="preserve">պետական վերահսկողության </w:t>
            </w:r>
            <w:r w:rsidRPr="00142275">
              <w:rPr>
                <w:sz w:val="24"/>
                <w:szCs w:val="24"/>
                <w:shd w:val="clear" w:color="auto" w:fill="FFFFFF"/>
                <w:lang w:val="af-ZA"/>
              </w:rPr>
              <w:t>համակարգման բաժ</w:t>
            </w:r>
            <w:r w:rsidRPr="00142275">
              <w:rPr>
                <w:sz w:val="24"/>
                <w:szCs w:val="24"/>
                <w:shd w:val="clear" w:color="auto" w:fill="FFFFFF"/>
                <w:lang w:val="hy-AM"/>
              </w:rPr>
              <w:t>ին</w:t>
            </w:r>
          </w:p>
          <w:p w14:paraId="102D9E9A" w14:textId="4350C460" w:rsidR="00282EFD" w:rsidRPr="00142275" w:rsidRDefault="00282EFD" w:rsidP="00282EFD">
            <w:pPr>
              <w:tabs>
                <w:tab w:val="left" w:pos="10348"/>
              </w:tabs>
              <w:spacing w:before="60" w:after="60" w:line="360" w:lineRule="auto"/>
              <w:ind w:right="144"/>
              <w:rPr>
                <w:sz w:val="24"/>
                <w:szCs w:val="24"/>
                <w:shd w:val="clear" w:color="auto" w:fill="FFFFFF"/>
                <w:lang w:val="hy-AM"/>
              </w:rPr>
            </w:pPr>
            <w:r w:rsidRPr="00142275">
              <w:rPr>
                <w:sz w:val="24"/>
                <w:szCs w:val="24"/>
                <w:lang w:val="hy-AM"/>
              </w:rPr>
              <w:t xml:space="preserve">Բուսասանիտարիայի </w:t>
            </w:r>
            <w:r w:rsidRPr="00142275">
              <w:rPr>
                <w:sz w:val="24"/>
                <w:szCs w:val="24"/>
                <w:shd w:val="clear" w:color="auto" w:fill="FFFFFF"/>
                <w:lang w:val="hy-AM"/>
              </w:rPr>
              <w:t>վարչություն</w:t>
            </w:r>
          </w:p>
        </w:tc>
        <w:tc>
          <w:tcPr>
            <w:tcW w:w="1597" w:type="dxa"/>
          </w:tcPr>
          <w:p w14:paraId="412A3A75" w14:textId="0C8A7ACC" w:rsidR="00282EFD" w:rsidRPr="00142275" w:rsidRDefault="00282EFD" w:rsidP="00282EFD">
            <w:pPr>
              <w:tabs>
                <w:tab w:val="left" w:pos="10348"/>
              </w:tabs>
              <w:spacing w:before="60" w:after="60" w:line="360" w:lineRule="auto"/>
              <w:ind w:right="144"/>
              <w:rPr>
                <w:sz w:val="24"/>
                <w:szCs w:val="24"/>
                <w:lang w:val="hy-AM"/>
              </w:rPr>
            </w:pPr>
            <w:r w:rsidRPr="00142275">
              <w:rPr>
                <w:sz w:val="24"/>
                <w:szCs w:val="24"/>
                <w:lang w:val="af-ZA"/>
              </w:rPr>
              <w:t>Տարվա ընթացքում</w:t>
            </w:r>
          </w:p>
        </w:tc>
      </w:tr>
      <w:tr w:rsidR="00142275" w:rsidRPr="00142275" w14:paraId="6D94A62A" w14:textId="77777777" w:rsidTr="005027A5">
        <w:tc>
          <w:tcPr>
            <w:tcW w:w="720" w:type="dxa"/>
          </w:tcPr>
          <w:p w14:paraId="16EAEBA6"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Pr>
          <w:p w14:paraId="37958CB9" w14:textId="6F03159A" w:rsidR="00282EFD" w:rsidRPr="00142275" w:rsidRDefault="00282EFD" w:rsidP="00282EFD">
            <w:pPr>
              <w:tabs>
                <w:tab w:val="left" w:pos="630"/>
                <w:tab w:val="left" w:pos="2278"/>
              </w:tabs>
              <w:spacing w:line="360" w:lineRule="auto"/>
              <w:rPr>
                <w:sz w:val="24"/>
                <w:szCs w:val="24"/>
                <w:lang w:val="hy-AM"/>
              </w:rPr>
            </w:pPr>
            <w:r w:rsidRPr="00142275">
              <w:rPr>
                <w:sz w:val="24"/>
                <w:szCs w:val="24"/>
                <w:lang w:val="af-ZA"/>
              </w:rPr>
              <w:t xml:space="preserve">Արտադրություն, վերամշակում և/կամ պահպանում իրականացնող  կազմակերպությունների և անձանց Հայաստանի </w:t>
            </w:r>
            <w:r w:rsidRPr="00142275">
              <w:rPr>
                <w:sz w:val="24"/>
                <w:szCs w:val="24"/>
                <w:lang w:val="af-ZA"/>
              </w:rPr>
              <w:lastRenderedPageBreak/>
              <w:t>Հանրապետության երրորդ երկրների ռեեստր</w:t>
            </w:r>
            <w:r w:rsidRPr="00142275">
              <w:rPr>
                <w:sz w:val="24"/>
                <w:szCs w:val="24"/>
                <w:lang w:val="hy-AM"/>
              </w:rPr>
              <w:t xml:space="preserve">ում </w:t>
            </w:r>
            <w:r w:rsidR="00D6051E" w:rsidRPr="00142275">
              <w:rPr>
                <w:sz w:val="24"/>
                <w:szCs w:val="24"/>
                <w:lang w:val="hy-AM"/>
              </w:rPr>
              <w:t xml:space="preserve">գրանցման և  տվյալների փոփոխության </w:t>
            </w:r>
            <w:r w:rsidR="00D6051E" w:rsidRPr="00142275">
              <w:rPr>
                <w:sz w:val="24"/>
                <w:szCs w:val="24"/>
                <w:lang w:val="af-ZA"/>
              </w:rPr>
              <w:t>աշխատանքներ</w:t>
            </w:r>
            <w:r w:rsidR="00D6051E" w:rsidRPr="00142275">
              <w:rPr>
                <w:sz w:val="24"/>
                <w:szCs w:val="24"/>
                <w:lang w:val="hy-AM"/>
              </w:rPr>
              <w:t xml:space="preserve">  </w:t>
            </w:r>
          </w:p>
          <w:p w14:paraId="7F4459EA" w14:textId="77777777" w:rsidR="00282EFD" w:rsidRPr="00142275" w:rsidRDefault="00282EFD" w:rsidP="00282EFD">
            <w:pPr>
              <w:tabs>
                <w:tab w:val="left" w:pos="630"/>
                <w:tab w:val="left" w:pos="2278"/>
              </w:tabs>
              <w:spacing w:line="360" w:lineRule="auto"/>
              <w:rPr>
                <w:sz w:val="24"/>
                <w:szCs w:val="24"/>
                <w:lang w:val="hy-AM"/>
              </w:rPr>
            </w:pPr>
          </w:p>
          <w:p w14:paraId="4D5F01FE" w14:textId="77777777" w:rsidR="00282EFD" w:rsidRPr="00142275" w:rsidRDefault="00282EFD" w:rsidP="00282EFD">
            <w:pPr>
              <w:tabs>
                <w:tab w:val="left" w:pos="630"/>
              </w:tabs>
              <w:spacing w:line="360" w:lineRule="auto"/>
              <w:rPr>
                <w:bCs/>
                <w:sz w:val="24"/>
                <w:szCs w:val="24"/>
                <w:lang w:val="hy-AM"/>
              </w:rPr>
            </w:pPr>
          </w:p>
        </w:tc>
        <w:tc>
          <w:tcPr>
            <w:tcW w:w="3628" w:type="dxa"/>
          </w:tcPr>
          <w:p w14:paraId="50DC3A13" w14:textId="7C3A557F" w:rsidR="00282EFD" w:rsidRPr="00142275" w:rsidRDefault="00282EFD" w:rsidP="00282EFD">
            <w:pPr>
              <w:tabs>
                <w:tab w:val="left" w:pos="630"/>
              </w:tabs>
              <w:spacing w:line="360" w:lineRule="auto"/>
              <w:rPr>
                <w:bCs/>
                <w:sz w:val="24"/>
                <w:szCs w:val="24"/>
                <w:lang w:val="hy-AM"/>
              </w:rPr>
            </w:pPr>
            <w:r w:rsidRPr="00142275">
              <w:rPr>
                <w:sz w:val="24"/>
                <w:szCs w:val="24"/>
                <w:lang w:val="af-ZA"/>
              </w:rPr>
              <w:lastRenderedPageBreak/>
              <w:t xml:space="preserve">Անասնաբուժության  բնագավառում տնտեսավարող սուբյեկտների կողմից  ներկայացված դիմումների պատասխան </w:t>
            </w:r>
            <w:r w:rsidRPr="00142275">
              <w:rPr>
                <w:sz w:val="24"/>
                <w:szCs w:val="24"/>
                <w:lang w:val="af-ZA"/>
              </w:rPr>
              <w:lastRenderedPageBreak/>
              <w:t>գրությունների կազմման աշխատանքների ժամանակ</w:t>
            </w:r>
            <w:r w:rsidRPr="00142275">
              <w:rPr>
                <w:sz w:val="24"/>
                <w:szCs w:val="24"/>
                <w:lang w:val="hy-AM"/>
              </w:rPr>
              <w:t>ահատված</w:t>
            </w:r>
            <w:r w:rsidRPr="00142275">
              <w:rPr>
                <w:sz w:val="24"/>
                <w:szCs w:val="24"/>
                <w:lang w:val="af-ZA"/>
              </w:rPr>
              <w:t xml:space="preserve">ի կրճատում, </w:t>
            </w:r>
            <w:r w:rsidRPr="00142275">
              <w:rPr>
                <w:sz w:val="24"/>
                <w:szCs w:val="24"/>
                <w:lang w:val="hy-AM"/>
              </w:rPr>
              <w:t xml:space="preserve"> Հայաստանի Հանրապետության երրորդ երկրների ռեեստրը Եվրասիական տնտեսական հանձնաժողովի խորհրդի 2014 թվականի հոկտեմբերի 9-ի </w:t>
            </w:r>
            <w:r w:rsidRPr="00142275">
              <w:rPr>
                <w:sz w:val="24"/>
                <w:szCs w:val="24"/>
                <w:lang w:val="af-ZA"/>
              </w:rPr>
              <w:t xml:space="preserve">N 94 </w:t>
            </w:r>
            <w:r w:rsidRPr="00142275">
              <w:rPr>
                <w:sz w:val="24"/>
                <w:szCs w:val="24"/>
                <w:lang w:val="hy-AM"/>
              </w:rPr>
              <w:t>որոշմամբ սահմանված պահանջներին համապատասխանեցում</w:t>
            </w:r>
          </w:p>
        </w:tc>
        <w:tc>
          <w:tcPr>
            <w:tcW w:w="2492" w:type="dxa"/>
          </w:tcPr>
          <w:p w14:paraId="64EEF420" w14:textId="77777777" w:rsidR="00282EFD" w:rsidRPr="00142275" w:rsidRDefault="00282EFD" w:rsidP="00282EFD">
            <w:pPr>
              <w:tabs>
                <w:tab w:val="left" w:pos="10348"/>
              </w:tabs>
              <w:spacing w:line="360" w:lineRule="auto"/>
              <w:rPr>
                <w:sz w:val="24"/>
                <w:szCs w:val="24"/>
                <w:lang w:val="af-ZA"/>
              </w:rPr>
            </w:pPr>
            <w:r w:rsidRPr="00142275">
              <w:rPr>
                <w:sz w:val="24"/>
                <w:szCs w:val="24"/>
                <w:lang w:val="af-ZA"/>
              </w:rPr>
              <w:lastRenderedPageBreak/>
              <w:t xml:space="preserve">Սահմանային </w:t>
            </w:r>
            <w:r w:rsidRPr="00142275">
              <w:rPr>
                <w:sz w:val="24"/>
                <w:szCs w:val="24"/>
                <w:lang w:val="hy-AM"/>
              </w:rPr>
              <w:t xml:space="preserve">պետական վերահսկողության </w:t>
            </w:r>
            <w:r w:rsidRPr="00142275">
              <w:rPr>
                <w:sz w:val="24"/>
                <w:szCs w:val="24"/>
                <w:lang w:val="af-ZA"/>
              </w:rPr>
              <w:t>համակարգման բաժին</w:t>
            </w:r>
          </w:p>
          <w:p w14:paraId="4A366D4F" w14:textId="77777777" w:rsidR="00282EFD" w:rsidRPr="00142275" w:rsidRDefault="00282EFD" w:rsidP="00282EFD">
            <w:pPr>
              <w:tabs>
                <w:tab w:val="left" w:pos="10348"/>
              </w:tabs>
              <w:spacing w:line="360" w:lineRule="auto"/>
              <w:rPr>
                <w:sz w:val="24"/>
                <w:szCs w:val="24"/>
                <w:lang w:val="af-ZA"/>
              </w:rPr>
            </w:pPr>
            <w:r w:rsidRPr="00142275">
              <w:rPr>
                <w:sz w:val="24"/>
                <w:szCs w:val="24"/>
                <w:lang w:val="af-ZA"/>
              </w:rPr>
              <w:lastRenderedPageBreak/>
              <w:t>Անասնաբուժության վարչություն</w:t>
            </w:r>
          </w:p>
          <w:p w14:paraId="2BACCBB6" w14:textId="77777777" w:rsidR="00282EFD" w:rsidRPr="00142275" w:rsidRDefault="00282EFD" w:rsidP="00282EFD">
            <w:pPr>
              <w:tabs>
                <w:tab w:val="left" w:pos="10348"/>
              </w:tabs>
              <w:spacing w:line="360" w:lineRule="auto"/>
              <w:rPr>
                <w:sz w:val="24"/>
                <w:szCs w:val="24"/>
                <w:shd w:val="clear" w:color="auto" w:fill="FFFFFF"/>
                <w:lang w:val="hy-AM"/>
              </w:rPr>
            </w:pPr>
          </w:p>
        </w:tc>
        <w:tc>
          <w:tcPr>
            <w:tcW w:w="2430" w:type="dxa"/>
          </w:tcPr>
          <w:p w14:paraId="250C4964" w14:textId="77777777" w:rsidR="00282EFD" w:rsidRPr="00142275" w:rsidRDefault="00282EFD" w:rsidP="00282EFD">
            <w:pPr>
              <w:tabs>
                <w:tab w:val="left" w:pos="10348"/>
              </w:tabs>
              <w:spacing w:before="60" w:after="60" w:line="360" w:lineRule="auto"/>
              <w:ind w:left="144" w:right="144"/>
              <w:rPr>
                <w:sz w:val="24"/>
                <w:szCs w:val="24"/>
                <w:lang w:val="af-ZA"/>
              </w:rPr>
            </w:pPr>
          </w:p>
          <w:p w14:paraId="63684510" w14:textId="77777777" w:rsidR="00282EFD" w:rsidRPr="00142275" w:rsidRDefault="00282EFD" w:rsidP="00282EFD">
            <w:pPr>
              <w:tabs>
                <w:tab w:val="left" w:pos="10348"/>
              </w:tabs>
              <w:spacing w:before="60" w:after="60" w:line="360" w:lineRule="auto"/>
              <w:ind w:right="144"/>
              <w:rPr>
                <w:sz w:val="24"/>
                <w:szCs w:val="24"/>
                <w:lang w:val="hy-AM"/>
              </w:rPr>
            </w:pPr>
            <w:proofErr w:type="spellStart"/>
            <w:r w:rsidRPr="00142275">
              <w:rPr>
                <w:sz w:val="24"/>
                <w:szCs w:val="24"/>
                <w:shd w:val="clear" w:color="auto" w:fill="FFFFFF"/>
              </w:rPr>
              <w:t>Միջազգային</w:t>
            </w:r>
            <w:proofErr w:type="spellEnd"/>
            <w:r w:rsidRPr="00142275">
              <w:rPr>
                <w:sz w:val="24"/>
                <w:szCs w:val="24"/>
                <w:shd w:val="clear" w:color="auto" w:fill="FFFFFF"/>
                <w:lang w:val="af-ZA"/>
              </w:rPr>
              <w:t xml:space="preserve"> </w:t>
            </w:r>
            <w:proofErr w:type="spellStart"/>
            <w:r w:rsidRPr="00142275">
              <w:rPr>
                <w:sz w:val="24"/>
                <w:szCs w:val="24"/>
                <w:shd w:val="clear" w:color="auto" w:fill="FFFFFF"/>
              </w:rPr>
              <w:t>համագործակցության</w:t>
            </w:r>
            <w:proofErr w:type="spellEnd"/>
            <w:r w:rsidRPr="00142275">
              <w:rPr>
                <w:sz w:val="24"/>
                <w:szCs w:val="24"/>
                <w:shd w:val="clear" w:color="auto" w:fill="FFFFFF"/>
                <w:lang w:val="af-ZA"/>
              </w:rPr>
              <w:t xml:space="preserve"> </w:t>
            </w:r>
            <w:proofErr w:type="spellStart"/>
            <w:r w:rsidRPr="00142275">
              <w:rPr>
                <w:sz w:val="24"/>
                <w:szCs w:val="24"/>
                <w:shd w:val="clear" w:color="auto" w:fill="FFFFFF"/>
              </w:rPr>
              <w:t>բաժին</w:t>
            </w:r>
            <w:proofErr w:type="spellEnd"/>
          </w:p>
          <w:p w14:paraId="322E5872" w14:textId="77777777" w:rsidR="00282EFD" w:rsidRPr="00142275" w:rsidRDefault="00282EFD" w:rsidP="00282EFD">
            <w:pPr>
              <w:tabs>
                <w:tab w:val="left" w:pos="10348"/>
              </w:tabs>
              <w:spacing w:before="60" w:after="60" w:line="360" w:lineRule="auto"/>
              <w:ind w:left="144" w:right="144"/>
              <w:rPr>
                <w:sz w:val="24"/>
                <w:szCs w:val="24"/>
                <w:lang w:val="hy-AM"/>
              </w:rPr>
            </w:pPr>
          </w:p>
          <w:p w14:paraId="29F12FA0" w14:textId="77777777" w:rsidR="00282EFD" w:rsidRPr="00142275" w:rsidRDefault="00282EFD" w:rsidP="00282EFD">
            <w:pPr>
              <w:tabs>
                <w:tab w:val="left" w:pos="10348"/>
              </w:tabs>
              <w:spacing w:before="60" w:after="60" w:line="360" w:lineRule="auto"/>
              <w:ind w:right="144"/>
              <w:rPr>
                <w:sz w:val="24"/>
                <w:szCs w:val="24"/>
                <w:shd w:val="clear" w:color="auto" w:fill="FFFFFF"/>
                <w:lang w:val="hy-AM"/>
              </w:rPr>
            </w:pPr>
            <w:r w:rsidRPr="00142275">
              <w:rPr>
                <w:sz w:val="24"/>
                <w:szCs w:val="24"/>
                <w:shd w:val="clear" w:color="auto" w:fill="FFFFFF"/>
                <w:lang w:val="hy-AM"/>
              </w:rPr>
              <w:lastRenderedPageBreak/>
              <w:t>Էլեկտրոնային կառավարման և սպասարկման բաժին</w:t>
            </w:r>
          </w:p>
          <w:p w14:paraId="24BCDBF4" w14:textId="77777777" w:rsidR="00282EFD" w:rsidRPr="00142275" w:rsidRDefault="00282EFD" w:rsidP="00282EFD">
            <w:pPr>
              <w:tabs>
                <w:tab w:val="left" w:pos="10348"/>
              </w:tabs>
              <w:spacing w:before="60" w:after="60" w:line="360" w:lineRule="auto"/>
              <w:ind w:left="144" w:right="144"/>
              <w:rPr>
                <w:sz w:val="24"/>
                <w:szCs w:val="24"/>
                <w:shd w:val="clear" w:color="auto" w:fill="FFFFFF"/>
                <w:lang w:val="hy-AM"/>
              </w:rPr>
            </w:pPr>
          </w:p>
          <w:p w14:paraId="1F0FD2AC" w14:textId="77777777" w:rsidR="00282EFD" w:rsidRPr="00142275" w:rsidRDefault="00282EFD" w:rsidP="00282EFD">
            <w:pPr>
              <w:tabs>
                <w:tab w:val="left" w:pos="10348"/>
              </w:tabs>
              <w:spacing w:before="60" w:after="60" w:line="360" w:lineRule="auto"/>
              <w:ind w:right="144"/>
              <w:rPr>
                <w:sz w:val="24"/>
                <w:szCs w:val="24"/>
                <w:shd w:val="clear" w:color="auto" w:fill="FFFFFF"/>
                <w:lang w:val="hy-AM"/>
              </w:rPr>
            </w:pPr>
          </w:p>
        </w:tc>
        <w:tc>
          <w:tcPr>
            <w:tcW w:w="1597" w:type="dxa"/>
          </w:tcPr>
          <w:p w14:paraId="3D11C3E3" w14:textId="7C4ED669" w:rsidR="00282EFD" w:rsidRPr="00142275" w:rsidRDefault="00282EFD" w:rsidP="00282EFD">
            <w:pPr>
              <w:tabs>
                <w:tab w:val="left" w:pos="10348"/>
              </w:tabs>
              <w:spacing w:before="60" w:after="60" w:line="360" w:lineRule="auto"/>
              <w:ind w:right="144"/>
              <w:rPr>
                <w:sz w:val="24"/>
                <w:szCs w:val="24"/>
                <w:lang w:val="hy-AM"/>
              </w:rPr>
            </w:pPr>
            <w:r w:rsidRPr="00142275">
              <w:rPr>
                <w:sz w:val="24"/>
                <w:szCs w:val="24"/>
                <w:lang w:val="af-ZA"/>
              </w:rPr>
              <w:lastRenderedPageBreak/>
              <w:t>Տարվա ընթացքում</w:t>
            </w:r>
          </w:p>
        </w:tc>
      </w:tr>
      <w:tr w:rsidR="00142275" w:rsidRPr="00142275" w14:paraId="2FA4D3E9" w14:textId="77777777" w:rsidTr="005027A5">
        <w:tc>
          <w:tcPr>
            <w:tcW w:w="720" w:type="dxa"/>
          </w:tcPr>
          <w:p w14:paraId="7AB79D21"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Pr>
          <w:p w14:paraId="7113EF33" w14:textId="778471E0" w:rsidR="00282EFD" w:rsidRPr="00142275" w:rsidRDefault="00282EFD" w:rsidP="00282EFD">
            <w:pPr>
              <w:tabs>
                <w:tab w:val="left" w:pos="630"/>
              </w:tabs>
              <w:spacing w:line="360" w:lineRule="auto"/>
              <w:rPr>
                <w:bCs/>
                <w:sz w:val="24"/>
                <w:szCs w:val="24"/>
                <w:lang w:val="hy-AM"/>
              </w:rPr>
            </w:pPr>
            <w:r w:rsidRPr="00142275">
              <w:rPr>
                <w:sz w:val="24"/>
                <w:szCs w:val="24"/>
                <w:lang w:val="af-ZA"/>
              </w:rPr>
              <w:t xml:space="preserve">Ֆիզիկական և իրավաբանական անձանց  կողմից անասնաբուժական </w:t>
            </w:r>
            <w:r w:rsidRPr="00142275">
              <w:rPr>
                <w:sz w:val="24"/>
                <w:szCs w:val="24"/>
                <w:lang w:val="hy-AM"/>
              </w:rPr>
              <w:t xml:space="preserve">հսկման ենթակա ապրանքների </w:t>
            </w:r>
            <w:r w:rsidRPr="00142275">
              <w:rPr>
                <w:sz w:val="24"/>
                <w:szCs w:val="24"/>
                <w:lang w:val="af-ZA"/>
              </w:rPr>
              <w:t xml:space="preserve">ներմուծման գործընթացի </w:t>
            </w:r>
            <w:r w:rsidRPr="00142275">
              <w:rPr>
                <w:sz w:val="24"/>
                <w:szCs w:val="24"/>
                <w:lang w:val="af-ZA"/>
              </w:rPr>
              <w:lastRenderedPageBreak/>
              <w:t>իրականացման դեպքում համապատասխան  տեղեկատվության և թույլտվության տրամադրում</w:t>
            </w:r>
          </w:p>
        </w:tc>
        <w:tc>
          <w:tcPr>
            <w:tcW w:w="3628" w:type="dxa"/>
          </w:tcPr>
          <w:p w14:paraId="24CC6D3E" w14:textId="2F11A8C5" w:rsidR="00282EFD" w:rsidRPr="00142275" w:rsidRDefault="00282EFD" w:rsidP="00282EFD">
            <w:pPr>
              <w:tabs>
                <w:tab w:val="left" w:pos="630"/>
              </w:tabs>
              <w:spacing w:line="360" w:lineRule="auto"/>
              <w:rPr>
                <w:bCs/>
                <w:sz w:val="24"/>
                <w:szCs w:val="24"/>
                <w:lang w:val="hy-AM"/>
              </w:rPr>
            </w:pPr>
            <w:r w:rsidRPr="00142275">
              <w:rPr>
                <w:sz w:val="24"/>
                <w:szCs w:val="24"/>
                <w:lang w:val="af-ZA"/>
              </w:rPr>
              <w:lastRenderedPageBreak/>
              <w:t xml:space="preserve">Անասնաբուժության  բնագավառում տնտեսավարող սուբյեկտների ներկայացված տվյալների </w:t>
            </w:r>
            <w:r w:rsidRPr="00142275">
              <w:rPr>
                <w:sz w:val="24"/>
                <w:szCs w:val="24"/>
                <w:lang w:val="af-ZA"/>
              </w:rPr>
              <w:lastRenderedPageBreak/>
              <w:t>ուսումնասիրություն և թույլտվության տրամադրում</w:t>
            </w:r>
          </w:p>
        </w:tc>
        <w:tc>
          <w:tcPr>
            <w:tcW w:w="2492" w:type="dxa"/>
          </w:tcPr>
          <w:p w14:paraId="538453EC" w14:textId="77777777" w:rsidR="00282EFD" w:rsidRPr="00142275" w:rsidRDefault="00282EFD" w:rsidP="00282EFD">
            <w:pPr>
              <w:tabs>
                <w:tab w:val="left" w:pos="10348"/>
              </w:tabs>
              <w:spacing w:line="360" w:lineRule="auto"/>
              <w:rPr>
                <w:sz w:val="24"/>
                <w:szCs w:val="24"/>
                <w:lang w:val="hy-AM"/>
              </w:rPr>
            </w:pPr>
            <w:r w:rsidRPr="00142275">
              <w:rPr>
                <w:sz w:val="24"/>
                <w:szCs w:val="24"/>
                <w:lang w:val="af-ZA"/>
              </w:rPr>
              <w:lastRenderedPageBreak/>
              <w:t xml:space="preserve">Սահմանային </w:t>
            </w:r>
            <w:r w:rsidRPr="00142275">
              <w:rPr>
                <w:sz w:val="24"/>
                <w:szCs w:val="24"/>
                <w:lang w:val="hy-AM"/>
              </w:rPr>
              <w:t xml:space="preserve">պետական վերահսկողության </w:t>
            </w:r>
            <w:r w:rsidRPr="00142275">
              <w:rPr>
                <w:sz w:val="24"/>
                <w:szCs w:val="24"/>
                <w:lang w:val="af-ZA"/>
              </w:rPr>
              <w:lastRenderedPageBreak/>
              <w:t>համակարգման բաժին</w:t>
            </w:r>
          </w:p>
          <w:p w14:paraId="16947415" w14:textId="77777777" w:rsidR="00282EFD" w:rsidRPr="00142275" w:rsidRDefault="00282EFD" w:rsidP="00282EFD">
            <w:pPr>
              <w:tabs>
                <w:tab w:val="left" w:pos="10348"/>
              </w:tabs>
              <w:spacing w:line="360" w:lineRule="auto"/>
              <w:rPr>
                <w:sz w:val="24"/>
                <w:szCs w:val="24"/>
                <w:lang w:val="hy-AM"/>
              </w:rPr>
            </w:pPr>
          </w:p>
          <w:p w14:paraId="5187A4C9" w14:textId="5835F9F5" w:rsidR="00282EFD" w:rsidRPr="00142275" w:rsidRDefault="00282EFD" w:rsidP="00282EFD">
            <w:pPr>
              <w:tabs>
                <w:tab w:val="left" w:pos="10348"/>
              </w:tabs>
              <w:spacing w:line="360" w:lineRule="auto"/>
              <w:rPr>
                <w:sz w:val="24"/>
                <w:szCs w:val="24"/>
                <w:shd w:val="clear" w:color="auto" w:fill="FFFFFF"/>
                <w:lang w:val="hy-AM"/>
              </w:rPr>
            </w:pPr>
            <w:r w:rsidRPr="00142275">
              <w:rPr>
                <w:sz w:val="24"/>
                <w:szCs w:val="24"/>
                <w:lang w:val="af-ZA"/>
              </w:rPr>
              <w:t>Անասնաբուժության վարչություն</w:t>
            </w:r>
          </w:p>
        </w:tc>
        <w:tc>
          <w:tcPr>
            <w:tcW w:w="2430" w:type="dxa"/>
          </w:tcPr>
          <w:p w14:paraId="5BC994E0" w14:textId="77777777" w:rsidR="00282EFD" w:rsidRPr="00142275" w:rsidRDefault="00282EFD" w:rsidP="00282EFD">
            <w:pPr>
              <w:tabs>
                <w:tab w:val="left" w:pos="10348"/>
              </w:tabs>
              <w:spacing w:before="60" w:after="60" w:line="360" w:lineRule="auto"/>
              <w:ind w:right="144"/>
              <w:rPr>
                <w:sz w:val="24"/>
                <w:szCs w:val="24"/>
                <w:shd w:val="clear" w:color="auto" w:fill="FFFFFF"/>
                <w:lang w:val="hy-AM"/>
              </w:rPr>
            </w:pPr>
          </w:p>
        </w:tc>
        <w:tc>
          <w:tcPr>
            <w:tcW w:w="1597" w:type="dxa"/>
          </w:tcPr>
          <w:p w14:paraId="5F6137C1" w14:textId="29C30BEA" w:rsidR="00282EFD" w:rsidRPr="00142275" w:rsidRDefault="00282EFD" w:rsidP="00282EFD">
            <w:pPr>
              <w:tabs>
                <w:tab w:val="left" w:pos="10348"/>
              </w:tabs>
              <w:spacing w:before="60" w:after="60" w:line="360" w:lineRule="auto"/>
              <w:ind w:right="144"/>
              <w:rPr>
                <w:sz w:val="24"/>
                <w:szCs w:val="24"/>
                <w:lang w:val="hy-AM"/>
              </w:rPr>
            </w:pPr>
            <w:r w:rsidRPr="00142275">
              <w:rPr>
                <w:sz w:val="24"/>
                <w:szCs w:val="24"/>
                <w:lang w:val="af-ZA"/>
              </w:rPr>
              <w:t>Տարվա ընթացքում</w:t>
            </w:r>
          </w:p>
        </w:tc>
      </w:tr>
      <w:tr w:rsidR="00142275" w:rsidRPr="00142275" w14:paraId="567D32F7" w14:textId="77777777" w:rsidTr="005027A5">
        <w:tc>
          <w:tcPr>
            <w:tcW w:w="720" w:type="dxa"/>
          </w:tcPr>
          <w:p w14:paraId="61626197"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Pr>
          <w:p w14:paraId="1646D6CB" w14:textId="3AACD6AA" w:rsidR="00282EFD" w:rsidRPr="00142275" w:rsidRDefault="00282EFD" w:rsidP="00282EFD">
            <w:pPr>
              <w:tabs>
                <w:tab w:val="left" w:pos="630"/>
              </w:tabs>
              <w:spacing w:line="360" w:lineRule="auto"/>
              <w:rPr>
                <w:bCs/>
                <w:sz w:val="24"/>
                <w:szCs w:val="24"/>
                <w:lang w:val="hy-AM"/>
              </w:rPr>
            </w:pPr>
            <w:r w:rsidRPr="00142275">
              <w:rPr>
                <w:sz w:val="24"/>
                <w:szCs w:val="24"/>
                <w:lang w:val="hy-AM"/>
              </w:rPr>
              <w:t>Սահմանային պետական վերահսկողության մեջ ներգրաված աշխատակիցների համար վերապատրաստման դասընթացների կազմակերպում</w:t>
            </w:r>
          </w:p>
        </w:tc>
        <w:tc>
          <w:tcPr>
            <w:tcW w:w="3628" w:type="dxa"/>
          </w:tcPr>
          <w:p w14:paraId="36AAE3AB" w14:textId="13B41C9D" w:rsidR="00282EFD" w:rsidRPr="00142275" w:rsidRDefault="00282EFD" w:rsidP="00282EFD">
            <w:pPr>
              <w:tabs>
                <w:tab w:val="left" w:pos="630"/>
              </w:tabs>
              <w:spacing w:line="360" w:lineRule="auto"/>
              <w:rPr>
                <w:bCs/>
                <w:sz w:val="24"/>
                <w:szCs w:val="24"/>
                <w:lang w:val="hy-AM"/>
              </w:rPr>
            </w:pPr>
            <w:r w:rsidRPr="00142275">
              <w:rPr>
                <w:sz w:val="24"/>
                <w:szCs w:val="24"/>
                <w:lang w:val="hy-AM"/>
              </w:rPr>
              <w:t>Սահմանային պետական վերահսկողությանը վերաբերվող իրավական ակտերի ծանոթացում, իրավական ակտերում առկա հակասությունների մեկնաբանում</w:t>
            </w:r>
          </w:p>
        </w:tc>
        <w:tc>
          <w:tcPr>
            <w:tcW w:w="2492" w:type="dxa"/>
          </w:tcPr>
          <w:p w14:paraId="7FBA793D" w14:textId="77777777" w:rsidR="00282EFD" w:rsidRPr="00142275" w:rsidRDefault="00282EFD" w:rsidP="00282EFD">
            <w:pPr>
              <w:tabs>
                <w:tab w:val="left" w:pos="10348"/>
              </w:tabs>
              <w:spacing w:line="360" w:lineRule="auto"/>
              <w:rPr>
                <w:sz w:val="24"/>
                <w:szCs w:val="24"/>
                <w:lang w:val="af-ZA"/>
              </w:rPr>
            </w:pPr>
            <w:r w:rsidRPr="00142275">
              <w:rPr>
                <w:sz w:val="24"/>
                <w:szCs w:val="24"/>
                <w:lang w:val="af-ZA"/>
              </w:rPr>
              <w:t xml:space="preserve">Սահմանային </w:t>
            </w:r>
            <w:r w:rsidRPr="00142275">
              <w:rPr>
                <w:sz w:val="24"/>
                <w:szCs w:val="24"/>
                <w:lang w:val="hy-AM"/>
              </w:rPr>
              <w:t xml:space="preserve">պետական վերահսկողության </w:t>
            </w:r>
            <w:r w:rsidRPr="00142275">
              <w:rPr>
                <w:sz w:val="24"/>
                <w:szCs w:val="24"/>
                <w:lang w:val="af-ZA"/>
              </w:rPr>
              <w:t>համակարգման բաժին</w:t>
            </w:r>
          </w:p>
          <w:p w14:paraId="54ECDA42" w14:textId="77777777" w:rsidR="00282EFD" w:rsidRPr="00142275" w:rsidRDefault="00282EFD" w:rsidP="00282EFD">
            <w:pPr>
              <w:tabs>
                <w:tab w:val="left" w:pos="10348"/>
              </w:tabs>
              <w:spacing w:line="360" w:lineRule="auto"/>
              <w:rPr>
                <w:sz w:val="24"/>
                <w:szCs w:val="24"/>
                <w:shd w:val="clear" w:color="auto" w:fill="FFFFFF"/>
                <w:lang w:val="hy-AM"/>
              </w:rPr>
            </w:pPr>
          </w:p>
        </w:tc>
        <w:tc>
          <w:tcPr>
            <w:tcW w:w="2430" w:type="dxa"/>
          </w:tcPr>
          <w:p w14:paraId="1D7DE63A" w14:textId="77777777" w:rsidR="00282EFD" w:rsidRPr="00142275" w:rsidRDefault="00282EFD" w:rsidP="00282EFD">
            <w:pPr>
              <w:tabs>
                <w:tab w:val="left" w:pos="10348"/>
              </w:tabs>
              <w:spacing w:before="60" w:after="60" w:line="360" w:lineRule="auto"/>
              <w:ind w:right="144"/>
              <w:rPr>
                <w:sz w:val="24"/>
                <w:szCs w:val="24"/>
                <w:shd w:val="clear" w:color="auto" w:fill="FFFFFF"/>
                <w:lang w:val="hy-AM"/>
              </w:rPr>
            </w:pPr>
          </w:p>
        </w:tc>
        <w:tc>
          <w:tcPr>
            <w:tcW w:w="1597" w:type="dxa"/>
          </w:tcPr>
          <w:p w14:paraId="01F60728" w14:textId="2FCA20EE" w:rsidR="00282EFD" w:rsidRPr="00142275" w:rsidRDefault="00282EFD" w:rsidP="00282EFD">
            <w:pPr>
              <w:tabs>
                <w:tab w:val="left" w:pos="10348"/>
              </w:tabs>
              <w:spacing w:before="60" w:after="60" w:line="360" w:lineRule="auto"/>
              <w:ind w:right="144"/>
              <w:rPr>
                <w:sz w:val="24"/>
                <w:szCs w:val="24"/>
                <w:lang w:val="hy-AM"/>
              </w:rPr>
            </w:pPr>
            <w:r w:rsidRPr="00142275">
              <w:rPr>
                <w:sz w:val="24"/>
                <w:szCs w:val="24"/>
                <w:lang w:val="af-ZA"/>
              </w:rPr>
              <w:t>Տարվա ընթացքում</w:t>
            </w:r>
          </w:p>
        </w:tc>
      </w:tr>
      <w:tr w:rsidR="00142275" w:rsidRPr="00142275" w14:paraId="7377854C" w14:textId="77777777" w:rsidTr="005027A5">
        <w:tc>
          <w:tcPr>
            <w:tcW w:w="720" w:type="dxa"/>
          </w:tcPr>
          <w:p w14:paraId="1C1918BC"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Pr>
          <w:p w14:paraId="09D6971A" w14:textId="785E2964" w:rsidR="00282EFD" w:rsidRPr="00142275" w:rsidRDefault="00282EFD" w:rsidP="00282EFD">
            <w:pPr>
              <w:tabs>
                <w:tab w:val="left" w:pos="630"/>
              </w:tabs>
              <w:spacing w:line="360" w:lineRule="auto"/>
              <w:rPr>
                <w:bCs/>
                <w:sz w:val="24"/>
                <w:szCs w:val="24"/>
                <w:lang w:val="hy-AM"/>
              </w:rPr>
            </w:pPr>
            <w:r w:rsidRPr="00142275">
              <w:rPr>
                <w:sz w:val="24"/>
                <w:szCs w:val="24"/>
                <w:shd w:val="clear" w:color="auto" w:fill="FFFFFF"/>
                <w:lang w:val="af-ZA"/>
              </w:rPr>
              <w:t xml:space="preserve">Նոր Մեկ կանգառ, մեկ պատուհան համակարգի </w:t>
            </w:r>
            <w:r w:rsidRPr="00142275">
              <w:rPr>
                <w:sz w:val="24"/>
                <w:szCs w:val="24"/>
                <w:shd w:val="clear" w:color="auto" w:fill="FFFFFF"/>
                <w:lang w:val="hy-AM"/>
              </w:rPr>
              <w:t>կատարելագործում,</w:t>
            </w:r>
            <w:r w:rsidRPr="00142275">
              <w:rPr>
                <w:sz w:val="24"/>
                <w:szCs w:val="24"/>
                <w:shd w:val="clear" w:color="auto" w:fill="FFFFFF"/>
                <w:lang w:val="af-ZA"/>
              </w:rPr>
              <w:t xml:space="preserve"> խնդիրների </w:t>
            </w:r>
            <w:r w:rsidRPr="00142275">
              <w:rPr>
                <w:sz w:val="24"/>
                <w:szCs w:val="24"/>
                <w:shd w:val="clear" w:color="auto" w:fill="FFFFFF"/>
                <w:lang w:val="af-ZA"/>
              </w:rPr>
              <w:lastRenderedPageBreak/>
              <w:t>բացահայտում, համակարգը մշակող ընկերությունների հետ համագործակցություն</w:t>
            </w:r>
          </w:p>
        </w:tc>
        <w:tc>
          <w:tcPr>
            <w:tcW w:w="3628" w:type="dxa"/>
          </w:tcPr>
          <w:p w14:paraId="086F79C5" w14:textId="4F66E6DA" w:rsidR="00282EFD" w:rsidRPr="00142275" w:rsidRDefault="00282EFD" w:rsidP="00282EFD">
            <w:pPr>
              <w:tabs>
                <w:tab w:val="left" w:pos="630"/>
              </w:tabs>
              <w:spacing w:line="360" w:lineRule="auto"/>
              <w:rPr>
                <w:bCs/>
                <w:sz w:val="24"/>
                <w:szCs w:val="24"/>
                <w:lang w:val="hy-AM"/>
              </w:rPr>
            </w:pPr>
            <w:r w:rsidRPr="00142275">
              <w:rPr>
                <w:sz w:val="24"/>
                <w:szCs w:val="24"/>
                <w:lang w:val="hy-AM"/>
              </w:rPr>
              <w:lastRenderedPageBreak/>
              <w:t xml:space="preserve">Ներմուծման, արտահանման, տարանցիկ փոխադրման գործընթացի ժամանակի </w:t>
            </w:r>
            <w:r w:rsidRPr="00142275">
              <w:rPr>
                <w:sz w:val="24"/>
                <w:szCs w:val="24"/>
                <w:lang w:val="hy-AM"/>
              </w:rPr>
              <w:lastRenderedPageBreak/>
              <w:t>կրճատում, թղթային թույլտվությունների փոխարինում էլեկտրոնայինով, տնտեսվարող-լիազոր մարմնի ներկայացուցիչ շփումների կրճատում, համակարգի հնարավորությունների բացահայտում և օգտագործում</w:t>
            </w:r>
          </w:p>
        </w:tc>
        <w:tc>
          <w:tcPr>
            <w:tcW w:w="2492" w:type="dxa"/>
          </w:tcPr>
          <w:p w14:paraId="39B3070C" w14:textId="77777777" w:rsidR="00282EFD" w:rsidRPr="00142275" w:rsidRDefault="00282EFD" w:rsidP="00282EFD">
            <w:pPr>
              <w:tabs>
                <w:tab w:val="left" w:pos="10348"/>
              </w:tabs>
              <w:spacing w:line="360" w:lineRule="auto"/>
              <w:rPr>
                <w:sz w:val="24"/>
                <w:szCs w:val="24"/>
                <w:lang w:val="hy-AM"/>
              </w:rPr>
            </w:pPr>
            <w:r w:rsidRPr="00142275">
              <w:rPr>
                <w:sz w:val="24"/>
                <w:szCs w:val="24"/>
                <w:lang w:val="hy-AM"/>
              </w:rPr>
              <w:lastRenderedPageBreak/>
              <w:t xml:space="preserve">Սահմանային պետական վերահսկողության </w:t>
            </w:r>
            <w:r w:rsidRPr="00142275">
              <w:rPr>
                <w:sz w:val="24"/>
                <w:szCs w:val="24"/>
                <w:lang w:val="hy-AM"/>
              </w:rPr>
              <w:lastRenderedPageBreak/>
              <w:t>համակարգման բաժին</w:t>
            </w:r>
          </w:p>
          <w:p w14:paraId="242226A3" w14:textId="77777777" w:rsidR="00282EFD" w:rsidRPr="00142275" w:rsidRDefault="00282EFD" w:rsidP="00282EFD">
            <w:pPr>
              <w:tabs>
                <w:tab w:val="left" w:pos="10348"/>
              </w:tabs>
              <w:spacing w:line="360" w:lineRule="auto"/>
              <w:rPr>
                <w:sz w:val="24"/>
                <w:szCs w:val="24"/>
                <w:shd w:val="clear" w:color="auto" w:fill="FFFFFF"/>
                <w:lang w:val="hy-AM"/>
              </w:rPr>
            </w:pPr>
          </w:p>
          <w:p w14:paraId="379F2C52" w14:textId="77777777" w:rsidR="00282EFD" w:rsidRPr="00142275" w:rsidRDefault="00282EFD" w:rsidP="00282EFD">
            <w:pPr>
              <w:tabs>
                <w:tab w:val="left" w:pos="10348"/>
              </w:tabs>
              <w:spacing w:line="360" w:lineRule="auto"/>
              <w:rPr>
                <w:sz w:val="24"/>
                <w:szCs w:val="24"/>
                <w:shd w:val="clear" w:color="auto" w:fill="FFFFFF"/>
                <w:lang w:val="hy-AM"/>
              </w:rPr>
            </w:pPr>
          </w:p>
        </w:tc>
        <w:tc>
          <w:tcPr>
            <w:tcW w:w="2430" w:type="dxa"/>
          </w:tcPr>
          <w:p w14:paraId="5F34FE37" w14:textId="77777777" w:rsidR="009C00CA" w:rsidRPr="00142275" w:rsidRDefault="00282EFD" w:rsidP="00282EFD">
            <w:pPr>
              <w:tabs>
                <w:tab w:val="left" w:pos="10348"/>
              </w:tabs>
              <w:spacing w:before="60" w:after="60" w:line="360" w:lineRule="auto"/>
              <w:ind w:right="144"/>
              <w:rPr>
                <w:sz w:val="24"/>
                <w:szCs w:val="24"/>
                <w:shd w:val="clear" w:color="auto" w:fill="FFFFFF"/>
                <w:lang w:val="hy-AM"/>
              </w:rPr>
            </w:pPr>
            <w:r w:rsidRPr="00142275">
              <w:rPr>
                <w:sz w:val="24"/>
                <w:szCs w:val="24"/>
                <w:shd w:val="clear" w:color="auto" w:fill="FFFFFF"/>
                <w:lang w:val="af-ZA"/>
              </w:rPr>
              <w:lastRenderedPageBreak/>
              <w:t xml:space="preserve">Սահմանային </w:t>
            </w:r>
            <w:r w:rsidRPr="00142275">
              <w:rPr>
                <w:sz w:val="24"/>
                <w:szCs w:val="24"/>
                <w:shd w:val="clear" w:color="auto" w:fill="FFFFFF"/>
                <w:lang w:val="hy-AM"/>
              </w:rPr>
              <w:t xml:space="preserve">պետական </w:t>
            </w:r>
            <w:r w:rsidRPr="00142275">
              <w:rPr>
                <w:sz w:val="24"/>
                <w:szCs w:val="24"/>
                <w:shd w:val="clear" w:color="auto" w:fill="FFFFFF"/>
                <w:lang w:val="hy-AM"/>
              </w:rPr>
              <w:lastRenderedPageBreak/>
              <w:t>վերահսկողության բաժին</w:t>
            </w:r>
          </w:p>
          <w:p w14:paraId="6ADC79BE" w14:textId="77777777" w:rsidR="009C00CA" w:rsidRPr="00142275" w:rsidRDefault="00282EFD" w:rsidP="00282EFD">
            <w:pPr>
              <w:tabs>
                <w:tab w:val="left" w:pos="10348"/>
              </w:tabs>
              <w:spacing w:before="60" w:after="60" w:line="360" w:lineRule="auto"/>
              <w:ind w:right="144"/>
              <w:rPr>
                <w:sz w:val="24"/>
                <w:szCs w:val="24"/>
                <w:shd w:val="clear" w:color="auto" w:fill="FFFFFF"/>
                <w:lang w:val="af-ZA"/>
              </w:rPr>
            </w:pPr>
            <w:r w:rsidRPr="00142275">
              <w:rPr>
                <w:sz w:val="24"/>
                <w:szCs w:val="24"/>
                <w:shd w:val="clear" w:color="auto" w:fill="FFFFFF"/>
                <w:lang w:val="af-ZA"/>
              </w:rPr>
              <w:t xml:space="preserve"> Բուսասանիտարիայի վարչություն</w:t>
            </w:r>
          </w:p>
          <w:p w14:paraId="68360227" w14:textId="7AFD8E05" w:rsidR="009C00CA" w:rsidRPr="00142275" w:rsidRDefault="00282EFD" w:rsidP="00282EFD">
            <w:pPr>
              <w:tabs>
                <w:tab w:val="left" w:pos="10348"/>
              </w:tabs>
              <w:spacing w:before="60" w:after="60" w:line="360" w:lineRule="auto"/>
              <w:ind w:right="144"/>
              <w:rPr>
                <w:sz w:val="24"/>
                <w:szCs w:val="24"/>
                <w:shd w:val="clear" w:color="auto" w:fill="FFFFFF"/>
                <w:lang w:val="af-ZA"/>
              </w:rPr>
            </w:pPr>
            <w:r w:rsidRPr="00142275">
              <w:rPr>
                <w:sz w:val="24"/>
                <w:szCs w:val="24"/>
                <w:shd w:val="clear" w:color="auto" w:fill="FFFFFF"/>
                <w:lang w:val="af-ZA"/>
              </w:rPr>
              <w:t xml:space="preserve"> Անասնաբուժության վարչություն</w:t>
            </w:r>
          </w:p>
          <w:p w14:paraId="2FE99ECE" w14:textId="77777777" w:rsidR="009C00CA" w:rsidRPr="00142275" w:rsidRDefault="009C00CA" w:rsidP="00282EFD">
            <w:pPr>
              <w:tabs>
                <w:tab w:val="left" w:pos="10348"/>
              </w:tabs>
              <w:spacing w:before="60" w:after="60" w:line="360" w:lineRule="auto"/>
              <w:ind w:right="144"/>
              <w:rPr>
                <w:sz w:val="24"/>
                <w:szCs w:val="24"/>
                <w:shd w:val="clear" w:color="auto" w:fill="FFFFFF"/>
                <w:lang w:val="af-ZA"/>
              </w:rPr>
            </w:pPr>
          </w:p>
          <w:p w14:paraId="15774AD8" w14:textId="77777777" w:rsidR="009C00CA" w:rsidRPr="00142275" w:rsidRDefault="00282EFD" w:rsidP="00282EFD">
            <w:pPr>
              <w:tabs>
                <w:tab w:val="left" w:pos="10348"/>
              </w:tabs>
              <w:spacing w:before="60" w:after="60" w:line="360" w:lineRule="auto"/>
              <w:ind w:right="144"/>
              <w:rPr>
                <w:sz w:val="24"/>
                <w:szCs w:val="24"/>
                <w:shd w:val="clear" w:color="auto" w:fill="FFFFFF"/>
                <w:lang w:val="af-ZA"/>
              </w:rPr>
            </w:pPr>
            <w:r w:rsidRPr="00142275">
              <w:rPr>
                <w:sz w:val="24"/>
                <w:szCs w:val="24"/>
                <w:shd w:val="clear" w:color="auto" w:fill="FFFFFF"/>
                <w:lang w:val="af-ZA"/>
              </w:rPr>
              <w:t>Սննդամթերքի անվտանգության վարչություն</w:t>
            </w:r>
          </w:p>
          <w:p w14:paraId="50AB96B1" w14:textId="77777777" w:rsidR="009C00CA" w:rsidRPr="00142275" w:rsidRDefault="009C00CA" w:rsidP="00282EFD">
            <w:pPr>
              <w:tabs>
                <w:tab w:val="left" w:pos="10348"/>
              </w:tabs>
              <w:spacing w:before="60" w:after="60" w:line="360" w:lineRule="auto"/>
              <w:ind w:right="144"/>
              <w:rPr>
                <w:sz w:val="24"/>
                <w:szCs w:val="24"/>
                <w:shd w:val="clear" w:color="auto" w:fill="FFFFFF"/>
                <w:lang w:val="af-ZA"/>
              </w:rPr>
            </w:pPr>
          </w:p>
          <w:p w14:paraId="707410A4" w14:textId="1C7F09E7" w:rsidR="00282EFD" w:rsidRPr="00142275" w:rsidRDefault="00282EFD" w:rsidP="00282EFD">
            <w:pPr>
              <w:tabs>
                <w:tab w:val="left" w:pos="10348"/>
              </w:tabs>
              <w:spacing w:before="60" w:after="60" w:line="360" w:lineRule="auto"/>
              <w:ind w:right="144"/>
              <w:rPr>
                <w:sz w:val="24"/>
                <w:szCs w:val="24"/>
                <w:shd w:val="clear" w:color="auto" w:fill="FFFFFF"/>
                <w:lang w:val="hy-AM"/>
              </w:rPr>
            </w:pPr>
            <w:r w:rsidRPr="00142275">
              <w:rPr>
                <w:sz w:val="24"/>
                <w:szCs w:val="24"/>
                <w:shd w:val="clear" w:color="auto" w:fill="FFFFFF"/>
                <w:lang w:val="af-ZA"/>
              </w:rPr>
              <w:t xml:space="preserve">Ռիսկի գնահատման (կառավարման) և </w:t>
            </w:r>
            <w:r w:rsidRPr="00142275">
              <w:rPr>
                <w:sz w:val="24"/>
                <w:szCs w:val="24"/>
                <w:shd w:val="clear" w:color="auto" w:fill="FFFFFF"/>
                <w:lang w:val="af-ZA"/>
              </w:rPr>
              <w:lastRenderedPageBreak/>
              <w:t>վերլուծությունների վարչություն</w:t>
            </w:r>
          </w:p>
        </w:tc>
        <w:tc>
          <w:tcPr>
            <w:tcW w:w="1597" w:type="dxa"/>
          </w:tcPr>
          <w:p w14:paraId="2FAF4F07" w14:textId="6A448255" w:rsidR="00282EFD" w:rsidRPr="00142275" w:rsidRDefault="00282EFD" w:rsidP="00282EFD">
            <w:pPr>
              <w:tabs>
                <w:tab w:val="left" w:pos="10348"/>
              </w:tabs>
              <w:spacing w:before="60" w:after="60" w:line="360" w:lineRule="auto"/>
              <w:ind w:right="144"/>
              <w:rPr>
                <w:sz w:val="24"/>
                <w:szCs w:val="24"/>
                <w:lang w:val="hy-AM"/>
              </w:rPr>
            </w:pPr>
            <w:r w:rsidRPr="00142275">
              <w:rPr>
                <w:sz w:val="24"/>
                <w:szCs w:val="24"/>
                <w:lang w:val="hy-AM"/>
              </w:rPr>
              <w:lastRenderedPageBreak/>
              <w:t>Տարվա ընթացքում</w:t>
            </w:r>
          </w:p>
        </w:tc>
      </w:tr>
      <w:tr w:rsidR="00142275" w:rsidRPr="00142275" w14:paraId="2F23F88D" w14:textId="77777777" w:rsidTr="005027A5">
        <w:tc>
          <w:tcPr>
            <w:tcW w:w="720" w:type="dxa"/>
          </w:tcPr>
          <w:p w14:paraId="162368AE"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Pr>
          <w:p w14:paraId="6773ABD5" w14:textId="6148DD01" w:rsidR="00282EFD" w:rsidRPr="00142275" w:rsidRDefault="00282EFD" w:rsidP="00282EFD">
            <w:pPr>
              <w:tabs>
                <w:tab w:val="left" w:pos="630"/>
              </w:tabs>
              <w:spacing w:line="360" w:lineRule="auto"/>
              <w:rPr>
                <w:bCs/>
                <w:sz w:val="24"/>
                <w:szCs w:val="24"/>
                <w:lang w:val="hy-AM"/>
              </w:rPr>
            </w:pPr>
            <w:r w:rsidRPr="00142275">
              <w:rPr>
                <w:sz w:val="24"/>
                <w:szCs w:val="24"/>
                <w:shd w:val="clear" w:color="auto" w:fill="FFFFFF"/>
                <w:lang w:val="af-ZA"/>
              </w:rPr>
              <w:t xml:space="preserve">Տեսչական մարմնի համար էլեկտրոնային ինֆորմացիոն ավտոմատացված համակարգեր ստեղծելու իրավունք ձեռք բերած «Յեսոֆթ» ՍՊԸ-ին </w:t>
            </w:r>
            <w:r w:rsidRPr="00142275">
              <w:rPr>
                <w:sz w:val="24"/>
                <w:szCs w:val="24"/>
                <w:shd w:val="clear" w:color="auto" w:fill="FFFFFF"/>
                <w:lang w:val="hy-AM"/>
              </w:rPr>
              <w:t xml:space="preserve">սահմանային պետական վերահսկողությանը վերաբերվող </w:t>
            </w:r>
            <w:r w:rsidRPr="00142275">
              <w:rPr>
                <w:sz w:val="24"/>
                <w:szCs w:val="24"/>
                <w:shd w:val="clear" w:color="auto" w:fill="FFFFFF"/>
                <w:lang w:val="af-ZA"/>
              </w:rPr>
              <w:t>ստանդարտ օպերացիոն ընթացակարգերի տրամադրում</w:t>
            </w:r>
          </w:p>
        </w:tc>
        <w:tc>
          <w:tcPr>
            <w:tcW w:w="3628" w:type="dxa"/>
          </w:tcPr>
          <w:p w14:paraId="5B93F54D" w14:textId="43535F4E" w:rsidR="00282EFD" w:rsidRPr="00142275" w:rsidRDefault="00282EFD" w:rsidP="00282EFD">
            <w:pPr>
              <w:tabs>
                <w:tab w:val="left" w:pos="630"/>
              </w:tabs>
              <w:spacing w:line="360" w:lineRule="auto"/>
              <w:rPr>
                <w:bCs/>
                <w:sz w:val="24"/>
                <w:szCs w:val="24"/>
                <w:lang w:val="hy-AM"/>
              </w:rPr>
            </w:pPr>
            <w:r w:rsidRPr="00142275">
              <w:rPr>
                <w:sz w:val="24"/>
                <w:szCs w:val="24"/>
                <w:lang w:val="hy-AM"/>
              </w:rPr>
              <w:t>Անասնաբուժասանիտարական, կարանտինային բուսասանիտարական, սանիտարակարանտինային պետական վերահսկողության ենթակա բեռների սահմանային պետական վերահսկողության գործընթացների նկարագրում</w:t>
            </w:r>
          </w:p>
        </w:tc>
        <w:tc>
          <w:tcPr>
            <w:tcW w:w="2492" w:type="dxa"/>
          </w:tcPr>
          <w:p w14:paraId="707C1B69" w14:textId="77777777" w:rsidR="00282EFD" w:rsidRPr="00142275" w:rsidRDefault="00282EFD" w:rsidP="00282EFD">
            <w:pPr>
              <w:tabs>
                <w:tab w:val="left" w:pos="10348"/>
              </w:tabs>
              <w:spacing w:line="360" w:lineRule="auto"/>
              <w:rPr>
                <w:sz w:val="24"/>
                <w:szCs w:val="24"/>
                <w:lang w:val="hy-AM"/>
              </w:rPr>
            </w:pPr>
            <w:r w:rsidRPr="00142275">
              <w:rPr>
                <w:sz w:val="24"/>
                <w:szCs w:val="24"/>
                <w:lang w:val="hy-AM"/>
              </w:rPr>
              <w:t>Սահմանային պետական վերահսկողության համակարգման բաժին</w:t>
            </w:r>
          </w:p>
          <w:p w14:paraId="64347072" w14:textId="77777777" w:rsidR="00282EFD" w:rsidRPr="00142275" w:rsidRDefault="00282EFD" w:rsidP="00282EFD">
            <w:pPr>
              <w:tabs>
                <w:tab w:val="left" w:pos="10348"/>
              </w:tabs>
              <w:spacing w:line="360" w:lineRule="auto"/>
              <w:rPr>
                <w:sz w:val="24"/>
                <w:szCs w:val="24"/>
                <w:lang w:val="hy-AM"/>
              </w:rPr>
            </w:pPr>
          </w:p>
          <w:p w14:paraId="56366C87" w14:textId="77777777" w:rsidR="00282EFD" w:rsidRPr="00142275" w:rsidRDefault="00282EFD" w:rsidP="00282EFD">
            <w:pPr>
              <w:tabs>
                <w:tab w:val="left" w:pos="10348"/>
              </w:tabs>
              <w:spacing w:line="360" w:lineRule="auto"/>
              <w:rPr>
                <w:sz w:val="24"/>
                <w:szCs w:val="24"/>
                <w:shd w:val="clear" w:color="auto" w:fill="FFFFFF"/>
                <w:lang w:val="hy-AM"/>
              </w:rPr>
            </w:pPr>
          </w:p>
        </w:tc>
        <w:tc>
          <w:tcPr>
            <w:tcW w:w="2430" w:type="dxa"/>
          </w:tcPr>
          <w:p w14:paraId="00EE63EB" w14:textId="77777777" w:rsidR="00282EFD" w:rsidRPr="00142275" w:rsidRDefault="00282EFD" w:rsidP="00282EFD">
            <w:pPr>
              <w:tabs>
                <w:tab w:val="left" w:pos="10348"/>
              </w:tabs>
              <w:spacing w:before="60" w:after="60" w:line="360" w:lineRule="auto"/>
              <w:ind w:right="144"/>
              <w:rPr>
                <w:sz w:val="24"/>
                <w:szCs w:val="24"/>
                <w:shd w:val="clear" w:color="auto" w:fill="FFFFFF"/>
                <w:lang w:val="hy-AM"/>
              </w:rPr>
            </w:pPr>
          </w:p>
        </w:tc>
        <w:tc>
          <w:tcPr>
            <w:tcW w:w="1597" w:type="dxa"/>
          </w:tcPr>
          <w:p w14:paraId="547BDEEC" w14:textId="77777777" w:rsidR="00282EFD" w:rsidRPr="00142275" w:rsidRDefault="00282EFD" w:rsidP="00282EFD">
            <w:pPr>
              <w:tabs>
                <w:tab w:val="left" w:pos="10348"/>
              </w:tabs>
              <w:spacing w:before="60" w:after="60" w:line="360" w:lineRule="auto"/>
              <w:ind w:right="144"/>
              <w:rPr>
                <w:sz w:val="24"/>
                <w:szCs w:val="24"/>
                <w:lang w:val="hy-AM"/>
              </w:rPr>
            </w:pPr>
          </w:p>
        </w:tc>
      </w:tr>
      <w:tr w:rsidR="00142275" w:rsidRPr="00142275" w14:paraId="3B33BB6A" w14:textId="77777777" w:rsidTr="005027A5">
        <w:tc>
          <w:tcPr>
            <w:tcW w:w="720" w:type="dxa"/>
          </w:tcPr>
          <w:p w14:paraId="1202FEFC"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Pr>
          <w:p w14:paraId="4ACAB56E" w14:textId="77777777" w:rsidR="00282EFD" w:rsidRPr="00142275" w:rsidRDefault="00282EFD" w:rsidP="00282EFD">
            <w:pPr>
              <w:spacing w:line="360" w:lineRule="auto"/>
              <w:rPr>
                <w:rFonts w:eastAsiaTheme="minorEastAsia"/>
                <w:sz w:val="24"/>
                <w:szCs w:val="24"/>
                <w:lang w:val="hy-AM"/>
              </w:rPr>
            </w:pPr>
            <w:r w:rsidRPr="00142275">
              <w:rPr>
                <w:rFonts w:eastAsiaTheme="minorEastAsia"/>
                <w:sz w:val="24"/>
                <w:szCs w:val="24"/>
                <w:lang w:val="hy-AM"/>
              </w:rPr>
              <w:t>Սահմանային պետական վերահսկողության էլեկտրոնային ինֆորմացիոն ավտոմատացված համակարգերի ներդրում</w:t>
            </w:r>
          </w:p>
          <w:p w14:paraId="17FCC125" w14:textId="77777777" w:rsidR="00282EFD" w:rsidRPr="00142275" w:rsidRDefault="00282EFD" w:rsidP="00282EFD">
            <w:pPr>
              <w:tabs>
                <w:tab w:val="left" w:pos="630"/>
              </w:tabs>
              <w:spacing w:line="360" w:lineRule="auto"/>
              <w:rPr>
                <w:bCs/>
                <w:sz w:val="24"/>
                <w:szCs w:val="24"/>
                <w:lang w:val="hy-AM"/>
              </w:rPr>
            </w:pPr>
          </w:p>
        </w:tc>
        <w:tc>
          <w:tcPr>
            <w:tcW w:w="3628" w:type="dxa"/>
          </w:tcPr>
          <w:p w14:paraId="5D9F2C01" w14:textId="77777777" w:rsidR="00282EFD" w:rsidRPr="00142275" w:rsidRDefault="00282EFD" w:rsidP="00282EFD">
            <w:pPr>
              <w:spacing w:line="360" w:lineRule="auto"/>
              <w:rPr>
                <w:rFonts w:eastAsiaTheme="minorEastAsia"/>
                <w:sz w:val="24"/>
                <w:szCs w:val="24"/>
                <w:lang w:val="hy-AM"/>
              </w:rPr>
            </w:pPr>
            <w:r w:rsidRPr="00142275">
              <w:rPr>
                <w:rFonts w:eastAsiaTheme="minorEastAsia"/>
                <w:sz w:val="24"/>
                <w:szCs w:val="24"/>
                <w:lang w:val="hy-AM"/>
              </w:rPr>
              <w:lastRenderedPageBreak/>
              <w:t xml:space="preserve">Սահմանային պետական վերահսկողության արդյունավետության բարձրացում, բիզնես </w:t>
            </w:r>
            <w:r w:rsidRPr="00142275">
              <w:rPr>
                <w:rFonts w:eastAsiaTheme="minorEastAsia"/>
                <w:sz w:val="24"/>
                <w:szCs w:val="24"/>
                <w:lang w:val="hy-AM"/>
              </w:rPr>
              <w:lastRenderedPageBreak/>
              <w:t>գործընթացի թվայնացման մակարդակի բարձրացում</w:t>
            </w:r>
          </w:p>
          <w:p w14:paraId="3E68038C" w14:textId="77777777" w:rsidR="00282EFD" w:rsidRPr="00142275" w:rsidRDefault="00282EFD" w:rsidP="00282EFD">
            <w:pPr>
              <w:spacing w:line="360" w:lineRule="auto"/>
              <w:rPr>
                <w:rFonts w:eastAsiaTheme="minorEastAsia"/>
                <w:sz w:val="24"/>
                <w:szCs w:val="24"/>
                <w:lang w:val="hy-AM"/>
              </w:rPr>
            </w:pPr>
          </w:p>
          <w:p w14:paraId="375CDBE4" w14:textId="77777777" w:rsidR="00282EFD" w:rsidRPr="00142275" w:rsidRDefault="00282EFD" w:rsidP="00282EFD">
            <w:pPr>
              <w:spacing w:line="360" w:lineRule="auto"/>
              <w:rPr>
                <w:rFonts w:eastAsiaTheme="minorEastAsia"/>
                <w:sz w:val="24"/>
                <w:szCs w:val="24"/>
                <w:lang w:val="hy-AM"/>
              </w:rPr>
            </w:pPr>
          </w:p>
          <w:p w14:paraId="006C7EFE" w14:textId="77777777" w:rsidR="00282EFD" w:rsidRPr="00142275" w:rsidRDefault="00282EFD" w:rsidP="00282EFD">
            <w:pPr>
              <w:spacing w:line="360" w:lineRule="auto"/>
              <w:rPr>
                <w:rFonts w:eastAsiaTheme="minorEastAsia"/>
                <w:sz w:val="24"/>
                <w:szCs w:val="24"/>
                <w:lang w:val="hy-AM"/>
              </w:rPr>
            </w:pPr>
          </w:p>
          <w:p w14:paraId="5D507C7C" w14:textId="77777777" w:rsidR="00282EFD" w:rsidRPr="00142275" w:rsidRDefault="00282EFD" w:rsidP="00282EFD">
            <w:pPr>
              <w:spacing w:line="360" w:lineRule="auto"/>
              <w:rPr>
                <w:rFonts w:eastAsiaTheme="minorEastAsia"/>
                <w:sz w:val="24"/>
                <w:szCs w:val="24"/>
                <w:lang w:val="hy-AM"/>
              </w:rPr>
            </w:pPr>
          </w:p>
          <w:p w14:paraId="568A79BD" w14:textId="77777777" w:rsidR="00282EFD" w:rsidRPr="00142275" w:rsidRDefault="00282EFD" w:rsidP="00282EFD">
            <w:pPr>
              <w:tabs>
                <w:tab w:val="left" w:pos="630"/>
              </w:tabs>
              <w:spacing w:line="360" w:lineRule="auto"/>
              <w:rPr>
                <w:bCs/>
                <w:sz w:val="24"/>
                <w:szCs w:val="24"/>
                <w:lang w:val="hy-AM"/>
              </w:rPr>
            </w:pPr>
          </w:p>
        </w:tc>
        <w:tc>
          <w:tcPr>
            <w:tcW w:w="2492" w:type="dxa"/>
          </w:tcPr>
          <w:p w14:paraId="196D2493" w14:textId="73C49350" w:rsidR="00282EFD" w:rsidRPr="00142275" w:rsidRDefault="00282EFD" w:rsidP="00282EFD">
            <w:pPr>
              <w:tabs>
                <w:tab w:val="left" w:pos="10348"/>
              </w:tabs>
              <w:spacing w:line="360" w:lineRule="auto"/>
              <w:rPr>
                <w:sz w:val="24"/>
                <w:szCs w:val="24"/>
                <w:shd w:val="clear" w:color="auto" w:fill="FFFFFF"/>
                <w:lang w:val="hy-AM"/>
              </w:rPr>
            </w:pPr>
            <w:r w:rsidRPr="00142275">
              <w:rPr>
                <w:sz w:val="24"/>
                <w:szCs w:val="24"/>
                <w:lang w:val="hy-AM"/>
              </w:rPr>
              <w:lastRenderedPageBreak/>
              <w:t>Սահմանային պետական վերահսկողության համակարգման բաժին</w:t>
            </w:r>
          </w:p>
        </w:tc>
        <w:tc>
          <w:tcPr>
            <w:tcW w:w="2430" w:type="dxa"/>
          </w:tcPr>
          <w:p w14:paraId="0B20D7DF" w14:textId="57544970" w:rsidR="00282EFD" w:rsidRPr="00142275" w:rsidRDefault="00282EFD" w:rsidP="00282EFD">
            <w:pPr>
              <w:tabs>
                <w:tab w:val="left" w:pos="10348"/>
              </w:tabs>
              <w:spacing w:before="60" w:after="60" w:line="360" w:lineRule="auto"/>
              <w:ind w:right="144"/>
              <w:rPr>
                <w:sz w:val="24"/>
                <w:szCs w:val="24"/>
                <w:shd w:val="clear" w:color="auto" w:fill="FFFFFF"/>
                <w:lang w:val="hy-AM"/>
              </w:rPr>
            </w:pPr>
            <w:r w:rsidRPr="00142275">
              <w:rPr>
                <w:sz w:val="24"/>
                <w:szCs w:val="24"/>
                <w:shd w:val="clear" w:color="auto" w:fill="FFFFFF"/>
                <w:lang w:val="hy-AM"/>
              </w:rPr>
              <w:t>Էլեկտրոնային</w:t>
            </w:r>
            <w:r w:rsidRPr="00142275">
              <w:rPr>
                <w:sz w:val="24"/>
                <w:szCs w:val="24"/>
                <w:shd w:val="clear" w:color="auto" w:fill="FFFFFF"/>
                <w:lang w:val="af-ZA"/>
              </w:rPr>
              <w:t xml:space="preserve"> </w:t>
            </w:r>
            <w:r w:rsidRPr="00142275">
              <w:rPr>
                <w:sz w:val="24"/>
                <w:szCs w:val="24"/>
                <w:shd w:val="clear" w:color="auto" w:fill="FFFFFF"/>
                <w:lang w:val="hy-AM"/>
              </w:rPr>
              <w:t>կառավարման</w:t>
            </w:r>
            <w:r w:rsidRPr="00142275">
              <w:rPr>
                <w:sz w:val="24"/>
                <w:szCs w:val="24"/>
                <w:shd w:val="clear" w:color="auto" w:fill="FFFFFF"/>
                <w:lang w:val="af-ZA"/>
              </w:rPr>
              <w:t xml:space="preserve"> </w:t>
            </w:r>
            <w:r w:rsidRPr="00142275">
              <w:rPr>
                <w:sz w:val="24"/>
                <w:szCs w:val="24"/>
                <w:shd w:val="clear" w:color="auto" w:fill="FFFFFF"/>
                <w:lang w:val="hy-AM"/>
              </w:rPr>
              <w:t>և</w:t>
            </w:r>
            <w:r w:rsidRPr="00142275">
              <w:rPr>
                <w:sz w:val="24"/>
                <w:szCs w:val="24"/>
                <w:shd w:val="clear" w:color="auto" w:fill="FFFFFF"/>
                <w:lang w:val="af-ZA"/>
              </w:rPr>
              <w:t xml:space="preserve"> </w:t>
            </w:r>
            <w:r w:rsidRPr="00142275">
              <w:rPr>
                <w:sz w:val="24"/>
                <w:szCs w:val="24"/>
                <w:shd w:val="clear" w:color="auto" w:fill="FFFFFF"/>
                <w:lang w:val="hy-AM"/>
              </w:rPr>
              <w:t>սպասարկման</w:t>
            </w:r>
            <w:r w:rsidRPr="00142275">
              <w:rPr>
                <w:sz w:val="24"/>
                <w:szCs w:val="24"/>
                <w:shd w:val="clear" w:color="auto" w:fill="FFFFFF"/>
                <w:lang w:val="af-ZA"/>
              </w:rPr>
              <w:t xml:space="preserve"> </w:t>
            </w:r>
            <w:r w:rsidRPr="00142275">
              <w:rPr>
                <w:sz w:val="24"/>
                <w:szCs w:val="24"/>
                <w:shd w:val="clear" w:color="auto" w:fill="FFFFFF"/>
                <w:lang w:val="hy-AM"/>
              </w:rPr>
              <w:t>բաժին</w:t>
            </w:r>
          </w:p>
        </w:tc>
        <w:tc>
          <w:tcPr>
            <w:tcW w:w="1597" w:type="dxa"/>
          </w:tcPr>
          <w:p w14:paraId="06064FE5" w14:textId="579244BF" w:rsidR="00282EFD" w:rsidRPr="00142275" w:rsidRDefault="00282EFD" w:rsidP="00282EFD">
            <w:pPr>
              <w:tabs>
                <w:tab w:val="left" w:pos="10348"/>
              </w:tabs>
              <w:spacing w:before="60" w:after="60" w:line="360" w:lineRule="auto"/>
              <w:ind w:right="144"/>
              <w:rPr>
                <w:sz w:val="24"/>
                <w:szCs w:val="24"/>
                <w:lang w:val="hy-AM"/>
              </w:rPr>
            </w:pPr>
            <w:r w:rsidRPr="00142275">
              <w:rPr>
                <w:sz w:val="24"/>
                <w:szCs w:val="24"/>
                <w:lang w:val="hy-AM"/>
              </w:rPr>
              <w:t>Տարվա ընթացքում</w:t>
            </w:r>
          </w:p>
        </w:tc>
      </w:tr>
      <w:tr w:rsidR="00142275" w:rsidRPr="00142275" w14:paraId="7AB2337A" w14:textId="77777777" w:rsidTr="005027A5">
        <w:tc>
          <w:tcPr>
            <w:tcW w:w="720" w:type="dxa"/>
          </w:tcPr>
          <w:p w14:paraId="4AA9A654"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Pr>
          <w:p w14:paraId="695EAFAB" w14:textId="21644548" w:rsidR="00282EFD" w:rsidRPr="00142275" w:rsidRDefault="00282EFD" w:rsidP="00282EFD">
            <w:pPr>
              <w:tabs>
                <w:tab w:val="left" w:pos="630"/>
              </w:tabs>
              <w:spacing w:line="360" w:lineRule="auto"/>
              <w:rPr>
                <w:bCs/>
                <w:sz w:val="24"/>
                <w:szCs w:val="24"/>
                <w:lang w:val="hy-AM"/>
              </w:rPr>
            </w:pPr>
            <w:r w:rsidRPr="00142275">
              <w:rPr>
                <w:rFonts w:eastAsiaTheme="minorEastAsia"/>
                <w:sz w:val="24"/>
                <w:szCs w:val="24"/>
                <w:lang w:val="hy-AM"/>
              </w:rPr>
              <w:t>Սահմանային պետական վերահսկողության շրջանակներում լաբորատոր փորձաքննությունների պատվիրման ներկայիս համակարգի բարեփոխում</w:t>
            </w:r>
          </w:p>
        </w:tc>
        <w:tc>
          <w:tcPr>
            <w:tcW w:w="3628" w:type="dxa"/>
          </w:tcPr>
          <w:p w14:paraId="70861413" w14:textId="1EC2923B" w:rsidR="00282EFD" w:rsidRPr="00142275" w:rsidRDefault="00282EFD" w:rsidP="00282EFD">
            <w:pPr>
              <w:tabs>
                <w:tab w:val="left" w:pos="630"/>
              </w:tabs>
              <w:spacing w:line="360" w:lineRule="auto"/>
              <w:rPr>
                <w:bCs/>
                <w:sz w:val="24"/>
                <w:szCs w:val="24"/>
                <w:lang w:val="hy-AM"/>
              </w:rPr>
            </w:pPr>
            <w:r w:rsidRPr="00142275">
              <w:rPr>
                <w:rFonts w:eastAsiaTheme="minorEastAsia"/>
                <w:sz w:val="24"/>
                <w:szCs w:val="24"/>
                <w:lang w:val="hy-AM"/>
              </w:rPr>
              <w:t>Սահմանային պետական վերահսկողության արդյունավետության բարձրացում</w:t>
            </w:r>
          </w:p>
        </w:tc>
        <w:tc>
          <w:tcPr>
            <w:tcW w:w="2492" w:type="dxa"/>
          </w:tcPr>
          <w:p w14:paraId="62BD1EC0" w14:textId="2970A851" w:rsidR="00282EFD" w:rsidRPr="00142275" w:rsidRDefault="00282EFD" w:rsidP="00282EFD">
            <w:pPr>
              <w:tabs>
                <w:tab w:val="left" w:pos="10348"/>
              </w:tabs>
              <w:spacing w:line="360" w:lineRule="auto"/>
              <w:rPr>
                <w:sz w:val="24"/>
                <w:szCs w:val="24"/>
                <w:shd w:val="clear" w:color="auto" w:fill="FFFFFF"/>
                <w:lang w:val="hy-AM"/>
              </w:rPr>
            </w:pPr>
            <w:r w:rsidRPr="00142275">
              <w:rPr>
                <w:sz w:val="24"/>
                <w:szCs w:val="24"/>
                <w:lang w:val="hy-AM"/>
              </w:rPr>
              <w:t>Սահմանային պետական վերահսկողության համակարգման բաժին</w:t>
            </w:r>
          </w:p>
        </w:tc>
        <w:tc>
          <w:tcPr>
            <w:tcW w:w="2430" w:type="dxa"/>
          </w:tcPr>
          <w:p w14:paraId="61F5FED2" w14:textId="7A7D252E" w:rsidR="00282EFD" w:rsidRPr="00142275" w:rsidRDefault="00282EFD" w:rsidP="00FB06E4">
            <w:pPr>
              <w:tabs>
                <w:tab w:val="left" w:pos="10348"/>
              </w:tabs>
              <w:spacing w:before="60" w:after="60" w:line="360" w:lineRule="auto"/>
              <w:ind w:right="144"/>
              <w:rPr>
                <w:sz w:val="24"/>
                <w:szCs w:val="24"/>
                <w:shd w:val="clear" w:color="auto" w:fill="FFFFFF"/>
                <w:lang w:val="hy-AM"/>
              </w:rPr>
            </w:pPr>
            <w:r w:rsidRPr="00142275">
              <w:rPr>
                <w:sz w:val="24"/>
                <w:szCs w:val="24"/>
                <w:lang w:val="hy-AM"/>
              </w:rPr>
              <w:t>Սահմանային պետական վերահսկողության բաժին</w:t>
            </w:r>
          </w:p>
          <w:p w14:paraId="0C51A3B7" w14:textId="353D9E7F" w:rsidR="00282EFD" w:rsidRPr="00142275" w:rsidRDefault="00282EFD" w:rsidP="00282EFD">
            <w:pPr>
              <w:tabs>
                <w:tab w:val="left" w:pos="10348"/>
              </w:tabs>
              <w:spacing w:before="60" w:after="60" w:line="360" w:lineRule="auto"/>
              <w:ind w:right="144"/>
              <w:rPr>
                <w:sz w:val="24"/>
                <w:szCs w:val="24"/>
                <w:shd w:val="clear" w:color="auto" w:fill="FFFFFF"/>
                <w:lang w:val="hy-AM"/>
              </w:rPr>
            </w:pPr>
            <w:r w:rsidRPr="00142275">
              <w:rPr>
                <w:sz w:val="24"/>
                <w:szCs w:val="24"/>
                <w:shd w:val="clear" w:color="auto" w:fill="FFFFFF"/>
                <w:lang w:val="hy-AM"/>
              </w:rPr>
              <w:t>Իրավական աջակցության և փաստաթղթաշրջ</w:t>
            </w:r>
            <w:r w:rsidRPr="00142275">
              <w:rPr>
                <w:sz w:val="24"/>
                <w:szCs w:val="24"/>
                <w:shd w:val="clear" w:color="auto" w:fill="FFFFFF"/>
                <w:lang w:val="hy-AM"/>
              </w:rPr>
              <w:lastRenderedPageBreak/>
              <w:t>անառության վարչություն</w:t>
            </w:r>
          </w:p>
        </w:tc>
        <w:tc>
          <w:tcPr>
            <w:tcW w:w="1597" w:type="dxa"/>
          </w:tcPr>
          <w:p w14:paraId="33024F8A" w14:textId="17F650AC" w:rsidR="00282EFD" w:rsidRPr="00142275" w:rsidRDefault="00282EFD" w:rsidP="00282EFD">
            <w:pPr>
              <w:tabs>
                <w:tab w:val="left" w:pos="10348"/>
              </w:tabs>
              <w:spacing w:before="60" w:after="60" w:line="360" w:lineRule="auto"/>
              <w:ind w:right="144"/>
              <w:rPr>
                <w:sz w:val="24"/>
                <w:szCs w:val="24"/>
                <w:lang w:val="hy-AM"/>
              </w:rPr>
            </w:pPr>
            <w:r w:rsidRPr="00142275">
              <w:rPr>
                <w:sz w:val="24"/>
                <w:szCs w:val="24"/>
                <w:lang w:val="hy-AM"/>
              </w:rPr>
              <w:lastRenderedPageBreak/>
              <w:t>Տարվա ընթացքում</w:t>
            </w:r>
          </w:p>
        </w:tc>
      </w:tr>
      <w:tr w:rsidR="00142275" w:rsidRPr="00142275" w14:paraId="7E4EE08A" w14:textId="77777777" w:rsidTr="005027A5">
        <w:tc>
          <w:tcPr>
            <w:tcW w:w="720" w:type="dxa"/>
          </w:tcPr>
          <w:p w14:paraId="1A787EF2"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Pr>
          <w:p w14:paraId="5F81847D" w14:textId="77777777" w:rsidR="00282EFD" w:rsidRPr="00142275" w:rsidRDefault="00282EFD" w:rsidP="00282EFD">
            <w:pPr>
              <w:spacing w:line="360" w:lineRule="auto"/>
              <w:rPr>
                <w:sz w:val="24"/>
                <w:szCs w:val="24"/>
                <w:lang w:val="af-ZA"/>
              </w:rPr>
            </w:pPr>
            <w:r w:rsidRPr="00142275">
              <w:rPr>
                <w:sz w:val="24"/>
                <w:szCs w:val="24"/>
                <w:lang w:val="af-ZA"/>
              </w:rPr>
              <w:t>Անասնաբուժության, սննդամթերքի անվտանգության և բուսասանիտարիայի բնագավառներում ներմուծման գործընթացի նկատմամբ պետական վերահսկողության շրջանակներում նմուշառում և լաբորատոր փորձաքննության կազմակերպում</w:t>
            </w:r>
          </w:p>
          <w:p w14:paraId="1BAAB96C" w14:textId="77777777" w:rsidR="00282EFD" w:rsidRPr="00142275" w:rsidRDefault="00282EFD" w:rsidP="00282EFD">
            <w:pPr>
              <w:tabs>
                <w:tab w:val="left" w:pos="630"/>
              </w:tabs>
              <w:spacing w:line="360" w:lineRule="auto"/>
              <w:rPr>
                <w:bCs/>
                <w:sz w:val="24"/>
                <w:szCs w:val="24"/>
                <w:lang w:val="hy-AM"/>
              </w:rPr>
            </w:pPr>
          </w:p>
        </w:tc>
        <w:tc>
          <w:tcPr>
            <w:tcW w:w="3628" w:type="dxa"/>
          </w:tcPr>
          <w:p w14:paraId="7F981DDA" w14:textId="06C49D7C" w:rsidR="00282EFD" w:rsidRPr="00142275" w:rsidRDefault="00282EFD" w:rsidP="00282EFD">
            <w:pPr>
              <w:tabs>
                <w:tab w:val="left" w:pos="630"/>
              </w:tabs>
              <w:spacing w:line="360" w:lineRule="auto"/>
              <w:rPr>
                <w:bCs/>
                <w:sz w:val="24"/>
                <w:szCs w:val="24"/>
                <w:lang w:val="hy-AM"/>
              </w:rPr>
            </w:pPr>
            <w:r w:rsidRPr="00142275">
              <w:rPr>
                <w:sz w:val="24"/>
                <w:szCs w:val="24"/>
                <w:lang w:val="hy-AM"/>
              </w:rPr>
              <w:t>Սննդամթերքի լ</w:t>
            </w:r>
            <w:r w:rsidRPr="00142275">
              <w:rPr>
                <w:sz w:val="24"/>
                <w:szCs w:val="24"/>
                <w:lang w:val="af-ZA"/>
              </w:rPr>
              <w:t>աբորատոր փորձաքննությունների կազմակերպման արդյունավետության բարձրացում</w:t>
            </w:r>
          </w:p>
        </w:tc>
        <w:tc>
          <w:tcPr>
            <w:tcW w:w="2492" w:type="dxa"/>
          </w:tcPr>
          <w:p w14:paraId="3FDA4B01" w14:textId="77777777" w:rsidR="00282EFD" w:rsidRPr="00142275" w:rsidRDefault="00282EFD" w:rsidP="00282EFD">
            <w:pPr>
              <w:spacing w:line="360" w:lineRule="auto"/>
              <w:rPr>
                <w:sz w:val="24"/>
                <w:szCs w:val="24"/>
                <w:shd w:val="clear" w:color="auto" w:fill="FFFFFF"/>
                <w:lang w:val="hy-AM"/>
              </w:rPr>
            </w:pPr>
            <w:r w:rsidRPr="00142275">
              <w:rPr>
                <w:sz w:val="24"/>
                <w:szCs w:val="24"/>
                <w:shd w:val="clear" w:color="auto" w:fill="FFFFFF"/>
                <w:lang w:val="af-ZA"/>
              </w:rPr>
              <w:t xml:space="preserve">Սահմանային </w:t>
            </w:r>
            <w:r w:rsidRPr="00142275">
              <w:rPr>
                <w:sz w:val="24"/>
                <w:szCs w:val="24"/>
                <w:shd w:val="clear" w:color="auto" w:fill="FFFFFF"/>
                <w:lang w:val="hy-AM"/>
              </w:rPr>
              <w:t>պետական վերահսկողության</w:t>
            </w:r>
            <w:r w:rsidRPr="00142275">
              <w:rPr>
                <w:sz w:val="24"/>
                <w:szCs w:val="24"/>
                <w:shd w:val="clear" w:color="auto" w:fill="FFFFFF"/>
                <w:lang w:val="af-ZA"/>
              </w:rPr>
              <w:t xml:space="preserve"> համակարգման բաժին</w:t>
            </w:r>
          </w:p>
          <w:p w14:paraId="347C3E9B" w14:textId="77777777" w:rsidR="00282EFD" w:rsidRPr="00142275" w:rsidRDefault="00282EFD" w:rsidP="00282EFD">
            <w:pPr>
              <w:spacing w:line="360" w:lineRule="auto"/>
              <w:rPr>
                <w:sz w:val="24"/>
                <w:szCs w:val="24"/>
                <w:shd w:val="clear" w:color="auto" w:fill="FFFFFF"/>
                <w:lang w:val="hy-AM"/>
              </w:rPr>
            </w:pPr>
          </w:p>
          <w:p w14:paraId="09BE2830" w14:textId="77777777" w:rsidR="00282EFD" w:rsidRPr="00142275" w:rsidRDefault="00282EFD" w:rsidP="00282EFD">
            <w:pPr>
              <w:tabs>
                <w:tab w:val="left" w:pos="10348"/>
              </w:tabs>
              <w:spacing w:line="360" w:lineRule="auto"/>
              <w:rPr>
                <w:sz w:val="24"/>
                <w:szCs w:val="24"/>
                <w:shd w:val="clear" w:color="auto" w:fill="FFFFFF"/>
                <w:lang w:val="hy-AM"/>
              </w:rPr>
            </w:pPr>
          </w:p>
        </w:tc>
        <w:tc>
          <w:tcPr>
            <w:tcW w:w="2430" w:type="dxa"/>
          </w:tcPr>
          <w:p w14:paraId="1D7A8099" w14:textId="77777777" w:rsidR="00282EFD" w:rsidRPr="00142275" w:rsidRDefault="00282EFD" w:rsidP="00282EFD">
            <w:pPr>
              <w:spacing w:before="60" w:after="60" w:line="360" w:lineRule="auto"/>
              <w:ind w:right="144"/>
              <w:rPr>
                <w:sz w:val="24"/>
                <w:szCs w:val="24"/>
                <w:shd w:val="clear" w:color="auto" w:fill="FFFFFF"/>
                <w:lang w:val="hy-AM"/>
              </w:rPr>
            </w:pPr>
            <w:r w:rsidRPr="00142275">
              <w:rPr>
                <w:sz w:val="24"/>
                <w:szCs w:val="24"/>
                <w:shd w:val="clear" w:color="auto" w:fill="FFFFFF"/>
                <w:lang w:val="hy-AM"/>
              </w:rPr>
              <w:t>Սահմանային պետական վերահսկողության բաժիններ</w:t>
            </w:r>
          </w:p>
          <w:p w14:paraId="5F1873CE" w14:textId="77777777" w:rsidR="00282EFD" w:rsidRPr="00142275" w:rsidRDefault="00282EFD" w:rsidP="00282EFD">
            <w:pPr>
              <w:tabs>
                <w:tab w:val="left" w:pos="10348"/>
              </w:tabs>
              <w:spacing w:before="60" w:after="60" w:line="360" w:lineRule="auto"/>
              <w:ind w:right="144"/>
              <w:rPr>
                <w:sz w:val="24"/>
                <w:szCs w:val="24"/>
                <w:shd w:val="clear" w:color="auto" w:fill="FFFFFF"/>
                <w:lang w:val="hy-AM"/>
              </w:rPr>
            </w:pPr>
          </w:p>
        </w:tc>
        <w:tc>
          <w:tcPr>
            <w:tcW w:w="1597" w:type="dxa"/>
          </w:tcPr>
          <w:p w14:paraId="481F92C8" w14:textId="7FA44193" w:rsidR="00282EFD" w:rsidRPr="00142275" w:rsidRDefault="00282EFD" w:rsidP="00282EFD">
            <w:pPr>
              <w:tabs>
                <w:tab w:val="left" w:pos="10348"/>
              </w:tabs>
              <w:spacing w:before="60" w:after="60" w:line="360" w:lineRule="auto"/>
              <w:ind w:right="144"/>
              <w:rPr>
                <w:sz w:val="24"/>
                <w:szCs w:val="24"/>
                <w:lang w:val="hy-AM"/>
              </w:rPr>
            </w:pPr>
            <w:r w:rsidRPr="00142275">
              <w:rPr>
                <w:sz w:val="24"/>
                <w:szCs w:val="24"/>
                <w:lang w:val="af-ZA"/>
              </w:rPr>
              <w:t>Տարվա ընթացքում</w:t>
            </w:r>
          </w:p>
        </w:tc>
      </w:tr>
      <w:tr w:rsidR="00142275" w:rsidRPr="00142275" w14:paraId="7EDA8F13" w14:textId="77777777" w:rsidTr="005027A5">
        <w:tc>
          <w:tcPr>
            <w:tcW w:w="720" w:type="dxa"/>
          </w:tcPr>
          <w:p w14:paraId="3308FED3"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Pr>
          <w:p w14:paraId="7B24C5AE" w14:textId="5B7495FE" w:rsidR="00282EFD" w:rsidRPr="00142275" w:rsidRDefault="00282EFD" w:rsidP="00282EFD">
            <w:pPr>
              <w:tabs>
                <w:tab w:val="left" w:pos="630"/>
              </w:tabs>
              <w:spacing w:line="360" w:lineRule="auto"/>
              <w:rPr>
                <w:bCs/>
                <w:sz w:val="24"/>
                <w:szCs w:val="24"/>
                <w:lang w:val="hy-AM"/>
              </w:rPr>
            </w:pPr>
            <w:r w:rsidRPr="00142275">
              <w:rPr>
                <w:sz w:val="24"/>
                <w:szCs w:val="24"/>
                <w:lang w:val="hy-AM"/>
              </w:rPr>
              <w:t>Հայաստանի</w:t>
            </w:r>
            <w:r w:rsidRPr="00142275">
              <w:rPr>
                <w:sz w:val="24"/>
                <w:szCs w:val="24"/>
                <w:lang w:val="af-ZA"/>
              </w:rPr>
              <w:t xml:space="preserve"> </w:t>
            </w:r>
            <w:r w:rsidRPr="00142275">
              <w:rPr>
                <w:sz w:val="24"/>
                <w:szCs w:val="24"/>
                <w:lang w:val="hy-AM"/>
              </w:rPr>
              <w:t>Հանրապետության</w:t>
            </w:r>
            <w:r w:rsidRPr="00142275">
              <w:rPr>
                <w:sz w:val="24"/>
                <w:szCs w:val="24"/>
                <w:lang w:val="af-ZA"/>
              </w:rPr>
              <w:t xml:space="preserve"> </w:t>
            </w:r>
            <w:r w:rsidRPr="00142275">
              <w:rPr>
                <w:sz w:val="24"/>
                <w:szCs w:val="24"/>
                <w:lang w:val="hy-AM"/>
              </w:rPr>
              <w:t>տարածքից</w:t>
            </w:r>
            <w:r w:rsidRPr="00142275">
              <w:rPr>
                <w:sz w:val="24"/>
                <w:szCs w:val="24"/>
                <w:lang w:val="af-ZA"/>
              </w:rPr>
              <w:t xml:space="preserve"> </w:t>
            </w:r>
            <w:r w:rsidRPr="00142275">
              <w:rPr>
                <w:sz w:val="24"/>
                <w:szCs w:val="24"/>
                <w:lang w:val="hy-AM"/>
              </w:rPr>
              <w:t>արտահանման</w:t>
            </w:r>
            <w:r w:rsidRPr="00142275">
              <w:rPr>
                <w:sz w:val="24"/>
                <w:szCs w:val="24"/>
                <w:lang w:val="af-ZA"/>
              </w:rPr>
              <w:t xml:space="preserve"> </w:t>
            </w:r>
            <w:r w:rsidRPr="00142275">
              <w:rPr>
                <w:sz w:val="24"/>
                <w:szCs w:val="24"/>
                <w:lang w:val="hy-AM"/>
              </w:rPr>
              <w:t>նպատակով</w:t>
            </w:r>
            <w:r w:rsidRPr="00142275">
              <w:rPr>
                <w:sz w:val="24"/>
                <w:szCs w:val="24"/>
                <w:lang w:val="af-ZA"/>
              </w:rPr>
              <w:t xml:space="preserve"> նախատեսված ապրանքներից նմուշառման և </w:t>
            </w:r>
            <w:r w:rsidRPr="00142275">
              <w:rPr>
                <w:sz w:val="24"/>
                <w:szCs w:val="24"/>
                <w:lang w:val="af-ZA"/>
              </w:rPr>
              <w:lastRenderedPageBreak/>
              <w:t>լաբորատոր փորձաքննությունների իրականացման կազմակերպում</w:t>
            </w:r>
          </w:p>
        </w:tc>
        <w:tc>
          <w:tcPr>
            <w:tcW w:w="3628" w:type="dxa"/>
          </w:tcPr>
          <w:p w14:paraId="22AB1933" w14:textId="77777777" w:rsidR="00282EFD" w:rsidRPr="00142275" w:rsidRDefault="00282EFD" w:rsidP="00282EFD">
            <w:pPr>
              <w:spacing w:line="360" w:lineRule="auto"/>
              <w:rPr>
                <w:sz w:val="24"/>
                <w:szCs w:val="24"/>
                <w:lang w:val="af-ZA"/>
              </w:rPr>
            </w:pPr>
            <w:r w:rsidRPr="00142275">
              <w:rPr>
                <w:sz w:val="24"/>
                <w:szCs w:val="24"/>
                <w:lang w:val="hy-AM"/>
              </w:rPr>
              <w:lastRenderedPageBreak/>
              <w:t>Արտահանվող սննդամթերքի անվտանգության ապահովում</w:t>
            </w:r>
          </w:p>
          <w:p w14:paraId="18F290E5" w14:textId="77777777" w:rsidR="00282EFD" w:rsidRPr="00142275" w:rsidRDefault="00282EFD" w:rsidP="00282EFD">
            <w:pPr>
              <w:spacing w:line="360" w:lineRule="auto"/>
              <w:ind w:firstLine="426"/>
              <w:rPr>
                <w:sz w:val="24"/>
                <w:szCs w:val="24"/>
                <w:lang w:val="af-ZA"/>
              </w:rPr>
            </w:pPr>
          </w:p>
          <w:p w14:paraId="4CC0AD08" w14:textId="77777777" w:rsidR="00282EFD" w:rsidRPr="00142275" w:rsidRDefault="00282EFD" w:rsidP="00282EFD">
            <w:pPr>
              <w:tabs>
                <w:tab w:val="left" w:pos="630"/>
              </w:tabs>
              <w:spacing w:line="360" w:lineRule="auto"/>
              <w:rPr>
                <w:bCs/>
                <w:sz w:val="24"/>
                <w:szCs w:val="24"/>
                <w:lang w:val="hy-AM"/>
              </w:rPr>
            </w:pPr>
          </w:p>
        </w:tc>
        <w:tc>
          <w:tcPr>
            <w:tcW w:w="2492" w:type="dxa"/>
          </w:tcPr>
          <w:p w14:paraId="2CAD7317" w14:textId="77777777" w:rsidR="00282EFD" w:rsidRPr="00142275" w:rsidRDefault="00282EFD" w:rsidP="00282EFD">
            <w:pPr>
              <w:spacing w:line="360" w:lineRule="auto"/>
              <w:rPr>
                <w:sz w:val="24"/>
                <w:szCs w:val="24"/>
                <w:shd w:val="clear" w:color="auto" w:fill="FFFFFF"/>
                <w:lang w:val="hy-AM"/>
              </w:rPr>
            </w:pPr>
            <w:r w:rsidRPr="00142275">
              <w:rPr>
                <w:sz w:val="24"/>
                <w:szCs w:val="24"/>
                <w:shd w:val="clear" w:color="auto" w:fill="FFFFFF"/>
                <w:lang w:val="hy-AM"/>
              </w:rPr>
              <w:lastRenderedPageBreak/>
              <w:t>Մարզային կենտրոններ և Երևանի կենտրոն</w:t>
            </w:r>
          </w:p>
          <w:p w14:paraId="1525014A" w14:textId="77777777" w:rsidR="00282EFD" w:rsidRPr="00142275" w:rsidRDefault="00282EFD" w:rsidP="00282EFD">
            <w:pPr>
              <w:spacing w:line="360" w:lineRule="auto"/>
              <w:rPr>
                <w:sz w:val="24"/>
                <w:szCs w:val="24"/>
                <w:shd w:val="clear" w:color="auto" w:fill="FFFFFF"/>
                <w:lang w:val="hy-AM"/>
              </w:rPr>
            </w:pPr>
            <w:r w:rsidRPr="00142275">
              <w:rPr>
                <w:sz w:val="24"/>
                <w:szCs w:val="24"/>
                <w:shd w:val="clear" w:color="auto" w:fill="FFFFFF"/>
                <w:lang w:val="af-ZA"/>
              </w:rPr>
              <w:lastRenderedPageBreak/>
              <w:t>Սահմանային</w:t>
            </w:r>
            <w:r w:rsidRPr="00142275">
              <w:rPr>
                <w:sz w:val="24"/>
                <w:szCs w:val="24"/>
                <w:shd w:val="clear" w:color="auto" w:fill="FFFFFF"/>
                <w:lang w:val="hy-AM"/>
              </w:rPr>
              <w:t xml:space="preserve"> պետական վերահսկողության բաժիններ</w:t>
            </w:r>
          </w:p>
          <w:p w14:paraId="16BAD976" w14:textId="77777777" w:rsidR="00282EFD" w:rsidRPr="00142275" w:rsidRDefault="00282EFD" w:rsidP="00282EFD">
            <w:pPr>
              <w:tabs>
                <w:tab w:val="left" w:pos="10348"/>
              </w:tabs>
              <w:spacing w:line="360" w:lineRule="auto"/>
              <w:rPr>
                <w:sz w:val="24"/>
                <w:szCs w:val="24"/>
                <w:shd w:val="clear" w:color="auto" w:fill="FFFFFF"/>
                <w:lang w:val="hy-AM"/>
              </w:rPr>
            </w:pPr>
          </w:p>
        </w:tc>
        <w:tc>
          <w:tcPr>
            <w:tcW w:w="2430" w:type="dxa"/>
          </w:tcPr>
          <w:p w14:paraId="19353745" w14:textId="47AF35BF" w:rsidR="00282EFD" w:rsidRPr="00142275" w:rsidRDefault="00282EFD" w:rsidP="00282EFD">
            <w:pPr>
              <w:tabs>
                <w:tab w:val="left" w:pos="10348"/>
              </w:tabs>
              <w:spacing w:before="60" w:after="60" w:line="360" w:lineRule="auto"/>
              <w:ind w:right="144"/>
              <w:rPr>
                <w:sz w:val="24"/>
                <w:szCs w:val="24"/>
                <w:shd w:val="clear" w:color="auto" w:fill="FFFFFF"/>
                <w:lang w:val="hy-AM"/>
              </w:rPr>
            </w:pPr>
            <w:r w:rsidRPr="00142275">
              <w:rPr>
                <w:sz w:val="24"/>
                <w:szCs w:val="24"/>
                <w:lang w:val="hy-AM"/>
              </w:rPr>
              <w:lastRenderedPageBreak/>
              <w:t xml:space="preserve">Սահմանային պետական վերահսկողության </w:t>
            </w:r>
            <w:r w:rsidRPr="00142275">
              <w:rPr>
                <w:sz w:val="24"/>
                <w:szCs w:val="24"/>
                <w:lang w:val="hy-AM"/>
              </w:rPr>
              <w:lastRenderedPageBreak/>
              <w:t>համակարգման բաժին</w:t>
            </w:r>
          </w:p>
        </w:tc>
        <w:tc>
          <w:tcPr>
            <w:tcW w:w="1597" w:type="dxa"/>
          </w:tcPr>
          <w:p w14:paraId="29961CC6" w14:textId="27ADAD44" w:rsidR="00282EFD" w:rsidRPr="00142275" w:rsidRDefault="00282EFD" w:rsidP="00282EFD">
            <w:pPr>
              <w:tabs>
                <w:tab w:val="left" w:pos="10348"/>
              </w:tabs>
              <w:spacing w:before="60" w:after="60" w:line="360" w:lineRule="auto"/>
              <w:ind w:right="144"/>
              <w:rPr>
                <w:sz w:val="24"/>
                <w:szCs w:val="24"/>
                <w:lang w:val="hy-AM"/>
              </w:rPr>
            </w:pPr>
            <w:r w:rsidRPr="00142275">
              <w:rPr>
                <w:sz w:val="24"/>
                <w:szCs w:val="24"/>
                <w:lang w:val="af-ZA"/>
              </w:rPr>
              <w:lastRenderedPageBreak/>
              <w:t>Տարվա ընթացքում</w:t>
            </w:r>
          </w:p>
        </w:tc>
      </w:tr>
      <w:tr w:rsidR="00142275" w:rsidRPr="00142275" w14:paraId="2A281B60" w14:textId="77777777" w:rsidTr="00FB2C5B">
        <w:tc>
          <w:tcPr>
            <w:tcW w:w="720" w:type="dxa"/>
          </w:tcPr>
          <w:p w14:paraId="21AFC01E"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Borders>
              <w:top w:val="single" w:sz="4" w:space="0" w:color="auto"/>
              <w:left w:val="single" w:sz="4" w:space="0" w:color="auto"/>
              <w:bottom w:val="single" w:sz="4" w:space="0" w:color="auto"/>
              <w:right w:val="single" w:sz="4" w:space="0" w:color="auto"/>
            </w:tcBorders>
          </w:tcPr>
          <w:p w14:paraId="6E6A0E3F" w14:textId="4CDCCB1D" w:rsidR="00282EFD" w:rsidRPr="00142275" w:rsidRDefault="00282EFD" w:rsidP="00282EFD">
            <w:pPr>
              <w:tabs>
                <w:tab w:val="left" w:pos="630"/>
              </w:tabs>
              <w:spacing w:line="360" w:lineRule="auto"/>
              <w:rPr>
                <w:bCs/>
                <w:sz w:val="24"/>
                <w:szCs w:val="24"/>
                <w:lang w:val="hy-AM"/>
              </w:rPr>
            </w:pPr>
            <w:r w:rsidRPr="00142275">
              <w:rPr>
                <w:sz w:val="24"/>
                <w:szCs w:val="24"/>
                <w:lang w:val="hy-AM"/>
              </w:rPr>
              <w:t>«Արմֆիտոս» և «Մեկ պատուհան» ծրագրերի ինտեգրացման աշխատանքների իրականացում</w:t>
            </w:r>
          </w:p>
        </w:tc>
        <w:tc>
          <w:tcPr>
            <w:tcW w:w="3628" w:type="dxa"/>
            <w:tcBorders>
              <w:top w:val="single" w:sz="4" w:space="0" w:color="auto"/>
              <w:left w:val="single" w:sz="4" w:space="0" w:color="auto"/>
              <w:bottom w:val="single" w:sz="4" w:space="0" w:color="auto"/>
              <w:right w:val="single" w:sz="4" w:space="0" w:color="auto"/>
            </w:tcBorders>
          </w:tcPr>
          <w:p w14:paraId="75B16E6F" w14:textId="4D690754" w:rsidR="00282EFD" w:rsidRPr="00142275" w:rsidRDefault="00282EFD" w:rsidP="00282EFD">
            <w:pPr>
              <w:tabs>
                <w:tab w:val="left" w:pos="630"/>
              </w:tabs>
              <w:spacing w:line="360" w:lineRule="auto"/>
              <w:rPr>
                <w:bCs/>
                <w:sz w:val="24"/>
                <w:szCs w:val="24"/>
                <w:lang w:val="hy-AM"/>
              </w:rPr>
            </w:pPr>
            <w:r w:rsidRPr="00142275">
              <w:rPr>
                <w:sz w:val="24"/>
                <w:szCs w:val="24"/>
                <w:lang w:val="hy-AM"/>
              </w:rPr>
              <w:t>Ներմուծման, արտահանման, տարանցիկ փոխադրման գործընթացի</w:t>
            </w:r>
            <w:r w:rsidRPr="00142275">
              <w:rPr>
                <w:rFonts w:cs="Arial"/>
                <w:sz w:val="24"/>
                <w:szCs w:val="24"/>
                <w:shd w:val="clear" w:color="auto" w:fill="FFFFFF"/>
                <w:lang w:val="hy-AM"/>
              </w:rPr>
              <w:t xml:space="preserve"> ընթացքում տրված փաստաթղթերի, ապրանքների, տնտեսվարող սուբյեկտների վերաբերյալ տեղեկատվության տրամադրման գործընթացների թվայնացում, համակարգերում առկա </w:t>
            </w:r>
            <w:r w:rsidRPr="00142275">
              <w:rPr>
                <w:rFonts w:cs="Arial"/>
                <w:sz w:val="24"/>
                <w:szCs w:val="24"/>
                <w:shd w:val="clear" w:color="auto" w:fill="FFFFFF"/>
                <w:lang w:val="hy-AM"/>
              </w:rPr>
              <w:lastRenderedPageBreak/>
              <w:t>տեղեկատվության փոխանակում</w:t>
            </w:r>
          </w:p>
        </w:tc>
        <w:tc>
          <w:tcPr>
            <w:tcW w:w="2492" w:type="dxa"/>
            <w:tcBorders>
              <w:top w:val="single" w:sz="4" w:space="0" w:color="auto"/>
              <w:left w:val="single" w:sz="4" w:space="0" w:color="auto"/>
              <w:bottom w:val="single" w:sz="4" w:space="0" w:color="auto"/>
              <w:right w:val="single" w:sz="4" w:space="0" w:color="auto"/>
            </w:tcBorders>
          </w:tcPr>
          <w:p w14:paraId="514AFBA7" w14:textId="77777777" w:rsidR="00282EFD" w:rsidRPr="00142275" w:rsidRDefault="00282EFD" w:rsidP="00282EFD">
            <w:pPr>
              <w:spacing w:line="360" w:lineRule="auto"/>
              <w:rPr>
                <w:sz w:val="24"/>
                <w:szCs w:val="24"/>
                <w:shd w:val="clear" w:color="auto" w:fill="FFFFFF"/>
                <w:lang w:val="hy-AM"/>
              </w:rPr>
            </w:pPr>
            <w:r w:rsidRPr="00142275">
              <w:rPr>
                <w:sz w:val="24"/>
                <w:szCs w:val="24"/>
                <w:shd w:val="clear" w:color="auto" w:fill="FFFFFF"/>
                <w:lang w:val="af-ZA"/>
              </w:rPr>
              <w:lastRenderedPageBreak/>
              <w:t xml:space="preserve">Սահմանային </w:t>
            </w:r>
            <w:r w:rsidRPr="00142275">
              <w:rPr>
                <w:sz w:val="24"/>
                <w:szCs w:val="24"/>
                <w:shd w:val="clear" w:color="auto" w:fill="FFFFFF"/>
                <w:lang w:val="hy-AM"/>
              </w:rPr>
              <w:t xml:space="preserve">պետական վերահսկողության </w:t>
            </w:r>
            <w:r w:rsidRPr="00142275">
              <w:rPr>
                <w:sz w:val="24"/>
                <w:szCs w:val="24"/>
                <w:shd w:val="clear" w:color="auto" w:fill="FFFFFF"/>
                <w:lang w:val="af-ZA"/>
              </w:rPr>
              <w:t>համակարգման բաժին</w:t>
            </w:r>
          </w:p>
          <w:p w14:paraId="32E699BA" w14:textId="77777777" w:rsidR="00282EFD" w:rsidRPr="00142275" w:rsidRDefault="00282EFD" w:rsidP="00282EFD">
            <w:pPr>
              <w:tabs>
                <w:tab w:val="left" w:pos="10348"/>
              </w:tabs>
              <w:spacing w:line="360" w:lineRule="auto"/>
              <w:rPr>
                <w:sz w:val="24"/>
                <w:szCs w:val="24"/>
                <w:shd w:val="clear" w:color="auto" w:fill="FFFFFF"/>
                <w:lang w:val="hy-AM"/>
              </w:rPr>
            </w:pPr>
          </w:p>
        </w:tc>
        <w:tc>
          <w:tcPr>
            <w:tcW w:w="2430" w:type="dxa"/>
            <w:tcBorders>
              <w:top w:val="single" w:sz="4" w:space="0" w:color="auto"/>
              <w:left w:val="single" w:sz="4" w:space="0" w:color="auto"/>
              <w:bottom w:val="single" w:sz="4" w:space="0" w:color="auto"/>
              <w:right w:val="single" w:sz="4" w:space="0" w:color="auto"/>
            </w:tcBorders>
          </w:tcPr>
          <w:p w14:paraId="53A442B8" w14:textId="44A52337" w:rsidR="00282EFD" w:rsidRPr="00142275" w:rsidRDefault="00282EFD" w:rsidP="00282EFD">
            <w:pPr>
              <w:tabs>
                <w:tab w:val="left" w:pos="10348"/>
              </w:tabs>
              <w:spacing w:before="60" w:after="60" w:line="360" w:lineRule="auto"/>
              <w:ind w:right="144"/>
              <w:rPr>
                <w:sz w:val="24"/>
                <w:szCs w:val="24"/>
                <w:shd w:val="clear" w:color="auto" w:fill="FFFFFF"/>
                <w:lang w:val="hy-AM"/>
              </w:rPr>
            </w:pPr>
            <w:r w:rsidRPr="00142275">
              <w:rPr>
                <w:sz w:val="24"/>
                <w:szCs w:val="24"/>
                <w:lang w:val="hy-AM"/>
              </w:rPr>
              <w:t>Էլեկտրոնային կառավարման և սպասարկման բաժին</w:t>
            </w:r>
          </w:p>
        </w:tc>
        <w:tc>
          <w:tcPr>
            <w:tcW w:w="1597" w:type="dxa"/>
            <w:tcBorders>
              <w:top w:val="single" w:sz="4" w:space="0" w:color="auto"/>
              <w:left w:val="single" w:sz="4" w:space="0" w:color="auto"/>
              <w:bottom w:val="single" w:sz="4" w:space="0" w:color="auto"/>
              <w:right w:val="single" w:sz="4" w:space="0" w:color="auto"/>
            </w:tcBorders>
          </w:tcPr>
          <w:p w14:paraId="5FA077FD" w14:textId="0E44BDE4" w:rsidR="00282EFD" w:rsidRPr="00142275" w:rsidRDefault="00282EFD" w:rsidP="00282EFD">
            <w:pPr>
              <w:tabs>
                <w:tab w:val="left" w:pos="10348"/>
              </w:tabs>
              <w:spacing w:before="60" w:after="60" w:line="360" w:lineRule="auto"/>
              <w:ind w:right="144"/>
              <w:rPr>
                <w:sz w:val="24"/>
                <w:szCs w:val="24"/>
                <w:lang w:val="hy-AM"/>
              </w:rPr>
            </w:pPr>
            <w:r w:rsidRPr="00142275">
              <w:rPr>
                <w:sz w:val="24"/>
                <w:szCs w:val="24"/>
                <w:lang w:val="af-ZA"/>
              </w:rPr>
              <w:t>Տարվա ընթացքում</w:t>
            </w:r>
          </w:p>
        </w:tc>
      </w:tr>
      <w:tr w:rsidR="00142275" w:rsidRPr="00142275" w14:paraId="48395BC8" w14:textId="77777777" w:rsidTr="00FB2C5B">
        <w:tc>
          <w:tcPr>
            <w:tcW w:w="720" w:type="dxa"/>
          </w:tcPr>
          <w:p w14:paraId="5FAEEC05"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Borders>
              <w:top w:val="single" w:sz="4" w:space="0" w:color="auto"/>
              <w:left w:val="single" w:sz="4" w:space="0" w:color="auto"/>
              <w:bottom w:val="single" w:sz="4" w:space="0" w:color="auto"/>
              <w:right w:val="single" w:sz="4" w:space="0" w:color="auto"/>
            </w:tcBorders>
          </w:tcPr>
          <w:p w14:paraId="54A153DB" w14:textId="7E357D2F" w:rsidR="00282EFD" w:rsidRPr="00142275" w:rsidRDefault="00282EFD" w:rsidP="00282EFD">
            <w:pPr>
              <w:tabs>
                <w:tab w:val="left" w:pos="630"/>
              </w:tabs>
              <w:spacing w:line="360" w:lineRule="auto"/>
              <w:rPr>
                <w:bCs/>
                <w:sz w:val="24"/>
                <w:szCs w:val="24"/>
                <w:lang w:val="hy-AM"/>
              </w:rPr>
            </w:pPr>
            <w:r w:rsidRPr="00142275">
              <w:rPr>
                <w:sz w:val="24"/>
                <w:szCs w:val="24"/>
                <w:lang w:val="hy-AM"/>
              </w:rPr>
              <w:t>Հայաստանի Հանրապետությունում արտադրված ծիրանի և դեղձի համար ԱՄՆ արտահանելու իրավունքի ստացման աշխատանքների իրականացում</w:t>
            </w:r>
          </w:p>
        </w:tc>
        <w:tc>
          <w:tcPr>
            <w:tcW w:w="3628" w:type="dxa"/>
            <w:tcBorders>
              <w:top w:val="single" w:sz="4" w:space="0" w:color="auto"/>
              <w:left w:val="single" w:sz="4" w:space="0" w:color="auto"/>
              <w:bottom w:val="single" w:sz="4" w:space="0" w:color="auto"/>
              <w:right w:val="single" w:sz="4" w:space="0" w:color="auto"/>
            </w:tcBorders>
          </w:tcPr>
          <w:p w14:paraId="4C1AE2CE" w14:textId="65107E77" w:rsidR="00282EFD" w:rsidRPr="00142275" w:rsidRDefault="00282EFD" w:rsidP="00282EFD">
            <w:pPr>
              <w:tabs>
                <w:tab w:val="left" w:pos="630"/>
              </w:tabs>
              <w:spacing w:line="360" w:lineRule="auto"/>
              <w:rPr>
                <w:bCs/>
                <w:sz w:val="24"/>
                <w:szCs w:val="24"/>
                <w:lang w:val="hy-AM"/>
              </w:rPr>
            </w:pPr>
            <w:r w:rsidRPr="00142275">
              <w:rPr>
                <w:sz w:val="24"/>
                <w:szCs w:val="24"/>
                <w:lang w:val="hy-AM"/>
              </w:rPr>
              <w:t>Արտահանման դիվերսիֆիկացում, հայկական արտադրանքը բարձր վճարունակ շուկաներ արտահանելու հնարավորության ստացում</w:t>
            </w:r>
          </w:p>
        </w:tc>
        <w:tc>
          <w:tcPr>
            <w:tcW w:w="2492" w:type="dxa"/>
            <w:tcBorders>
              <w:top w:val="single" w:sz="4" w:space="0" w:color="auto"/>
              <w:left w:val="single" w:sz="4" w:space="0" w:color="auto"/>
              <w:bottom w:val="single" w:sz="4" w:space="0" w:color="auto"/>
              <w:right w:val="single" w:sz="4" w:space="0" w:color="auto"/>
            </w:tcBorders>
          </w:tcPr>
          <w:p w14:paraId="44D087F4" w14:textId="77777777" w:rsidR="00282EFD" w:rsidRPr="00142275" w:rsidRDefault="00282EFD" w:rsidP="00282EFD">
            <w:pPr>
              <w:spacing w:line="360" w:lineRule="auto"/>
              <w:rPr>
                <w:sz w:val="24"/>
                <w:szCs w:val="24"/>
                <w:shd w:val="clear" w:color="auto" w:fill="FFFFFF"/>
                <w:lang w:val="hy-AM"/>
              </w:rPr>
            </w:pPr>
            <w:r w:rsidRPr="00142275">
              <w:rPr>
                <w:sz w:val="24"/>
                <w:szCs w:val="24"/>
                <w:shd w:val="clear" w:color="auto" w:fill="FFFFFF"/>
                <w:lang w:val="af-ZA"/>
              </w:rPr>
              <w:t xml:space="preserve">Սահմանային </w:t>
            </w:r>
            <w:r w:rsidRPr="00142275">
              <w:rPr>
                <w:sz w:val="24"/>
                <w:szCs w:val="24"/>
                <w:shd w:val="clear" w:color="auto" w:fill="FFFFFF"/>
                <w:lang w:val="hy-AM"/>
              </w:rPr>
              <w:t xml:space="preserve">պետական վերահսկողության </w:t>
            </w:r>
            <w:r w:rsidRPr="00142275">
              <w:rPr>
                <w:sz w:val="24"/>
                <w:szCs w:val="24"/>
                <w:shd w:val="clear" w:color="auto" w:fill="FFFFFF"/>
                <w:lang w:val="af-ZA"/>
              </w:rPr>
              <w:t>համակարգման բաժին</w:t>
            </w:r>
          </w:p>
          <w:p w14:paraId="3E7BE868" w14:textId="0EFC64A0" w:rsidR="00282EFD" w:rsidRPr="00142275" w:rsidRDefault="00282EFD" w:rsidP="00282EFD">
            <w:pPr>
              <w:tabs>
                <w:tab w:val="left" w:pos="10348"/>
              </w:tabs>
              <w:spacing w:line="360" w:lineRule="auto"/>
              <w:rPr>
                <w:sz w:val="24"/>
                <w:szCs w:val="24"/>
                <w:shd w:val="clear" w:color="auto" w:fill="FFFFFF"/>
                <w:lang w:val="hy-AM"/>
              </w:rPr>
            </w:pPr>
            <w:r w:rsidRPr="00142275">
              <w:rPr>
                <w:sz w:val="24"/>
                <w:szCs w:val="24"/>
                <w:shd w:val="clear" w:color="auto" w:fill="FFFFFF"/>
                <w:lang w:val="hy-AM"/>
              </w:rPr>
              <w:t>Բուսասանիտարիայի վարչություն</w:t>
            </w:r>
          </w:p>
        </w:tc>
        <w:tc>
          <w:tcPr>
            <w:tcW w:w="2430" w:type="dxa"/>
            <w:tcBorders>
              <w:top w:val="single" w:sz="4" w:space="0" w:color="auto"/>
              <w:left w:val="single" w:sz="4" w:space="0" w:color="auto"/>
              <w:bottom w:val="single" w:sz="4" w:space="0" w:color="auto"/>
              <w:right w:val="single" w:sz="4" w:space="0" w:color="auto"/>
            </w:tcBorders>
          </w:tcPr>
          <w:p w14:paraId="328FA304" w14:textId="03ACFE75" w:rsidR="00282EFD" w:rsidRPr="00142275" w:rsidRDefault="00282EFD" w:rsidP="00282EFD">
            <w:pPr>
              <w:tabs>
                <w:tab w:val="left" w:pos="10348"/>
              </w:tabs>
              <w:spacing w:before="60" w:after="60" w:line="360" w:lineRule="auto"/>
              <w:ind w:right="144"/>
              <w:rPr>
                <w:sz w:val="24"/>
                <w:szCs w:val="24"/>
                <w:shd w:val="clear" w:color="auto" w:fill="FFFFFF"/>
                <w:lang w:val="hy-AM"/>
              </w:rPr>
            </w:pPr>
            <w:r w:rsidRPr="00142275">
              <w:rPr>
                <w:sz w:val="24"/>
                <w:szCs w:val="24"/>
                <w:shd w:val="clear" w:color="auto" w:fill="FFFFFF"/>
                <w:lang w:val="hy-AM"/>
              </w:rPr>
              <w:t>Միջազգային համագործակցության բաժին</w:t>
            </w:r>
          </w:p>
        </w:tc>
        <w:tc>
          <w:tcPr>
            <w:tcW w:w="1597" w:type="dxa"/>
            <w:tcBorders>
              <w:top w:val="single" w:sz="4" w:space="0" w:color="auto"/>
              <w:left w:val="single" w:sz="4" w:space="0" w:color="auto"/>
              <w:bottom w:val="single" w:sz="4" w:space="0" w:color="auto"/>
              <w:right w:val="single" w:sz="4" w:space="0" w:color="auto"/>
            </w:tcBorders>
          </w:tcPr>
          <w:p w14:paraId="4B6DA3FF" w14:textId="77777777" w:rsidR="00282EFD" w:rsidRPr="00142275" w:rsidRDefault="00282EFD" w:rsidP="00282EFD">
            <w:pPr>
              <w:tabs>
                <w:tab w:val="left" w:pos="10348"/>
              </w:tabs>
              <w:spacing w:before="60" w:after="60" w:line="360" w:lineRule="auto"/>
              <w:ind w:right="144"/>
              <w:rPr>
                <w:sz w:val="24"/>
                <w:szCs w:val="24"/>
                <w:lang w:val="hy-AM"/>
              </w:rPr>
            </w:pPr>
          </w:p>
        </w:tc>
      </w:tr>
      <w:tr w:rsidR="00142275" w:rsidRPr="006E4365" w14:paraId="75381E18" w14:textId="77777777" w:rsidTr="00FB2C5B">
        <w:tc>
          <w:tcPr>
            <w:tcW w:w="720" w:type="dxa"/>
          </w:tcPr>
          <w:p w14:paraId="216DC110"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Borders>
              <w:top w:val="single" w:sz="4" w:space="0" w:color="auto"/>
              <w:left w:val="single" w:sz="4" w:space="0" w:color="auto"/>
              <w:bottom w:val="single" w:sz="4" w:space="0" w:color="auto"/>
              <w:right w:val="single" w:sz="4" w:space="0" w:color="auto"/>
            </w:tcBorders>
          </w:tcPr>
          <w:p w14:paraId="0A945277" w14:textId="1EAA880D" w:rsidR="00282EFD" w:rsidRPr="00142275" w:rsidRDefault="00282EFD" w:rsidP="00282EFD">
            <w:pPr>
              <w:tabs>
                <w:tab w:val="left" w:pos="630"/>
              </w:tabs>
              <w:spacing w:line="360" w:lineRule="auto"/>
              <w:rPr>
                <w:bCs/>
                <w:sz w:val="24"/>
                <w:szCs w:val="24"/>
                <w:lang w:val="hy-AM"/>
              </w:rPr>
            </w:pPr>
            <w:r w:rsidRPr="00142275">
              <w:rPr>
                <w:sz w:val="24"/>
                <w:szCs w:val="24"/>
                <w:lang w:val="hy-AM"/>
              </w:rPr>
              <w:t xml:space="preserve">Հայաստանի Հանրապետությունում արտադրված վերամշակված մսամթերքի համար ԱՄՆ արտահանելու իրավունքի </w:t>
            </w:r>
            <w:r w:rsidRPr="00142275">
              <w:rPr>
                <w:sz w:val="24"/>
                <w:szCs w:val="24"/>
                <w:lang w:val="hy-AM"/>
              </w:rPr>
              <w:lastRenderedPageBreak/>
              <w:t>ստացման աշխատանքների իրականացում</w:t>
            </w:r>
          </w:p>
        </w:tc>
        <w:tc>
          <w:tcPr>
            <w:tcW w:w="3628" w:type="dxa"/>
            <w:tcBorders>
              <w:top w:val="single" w:sz="4" w:space="0" w:color="auto"/>
              <w:left w:val="single" w:sz="4" w:space="0" w:color="auto"/>
              <w:bottom w:val="single" w:sz="4" w:space="0" w:color="auto"/>
              <w:right w:val="single" w:sz="4" w:space="0" w:color="auto"/>
            </w:tcBorders>
          </w:tcPr>
          <w:p w14:paraId="772C55ED" w14:textId="0F322162" w:rsidR="00282EFD" w:rsidRPr="00142275" w:rsidRDefault="00282EFD" w:rsidP="00282EFD">
            <w:pPr>
              <w:tabs>
                <w:tab w:val="left" w:pos="630"/>
              </w:tabs>
              <w:spacing w:line="360" w:lineRule="auto"/>
              <w:rPr>
                <w:bCs/>
                <w:sz w:val="24"/>
                <w:szCs w:val="24"/>
                <w:lang w:val="hy-AM"/>
              </w:rPr>
            </w:pPr>
            <w:r w:rsidRPr="00142275">
              <w:rPr>
                <w:sz w:val="24"/>
                <w:szCs w:val="24"/>
                <w:lang w:val="hy-AM"/>
              </w:rPr>
              <w:lastRenderedPageBreak/>
              <w:t>Արտահանման դիվերսիֆիկացում, հայկական արտադրանքը բարձր վճարունակ շուկաներ արտահանելու հնարավորության ստացում</w:t>
            </w:r>
          </w:p>
        </w:tc>
        <w:tc>
          <w:tcPr>
            <w:tcW w:w="2492" w:type="dxa"/>
            <w:tcBorders>
              <w:top w:val="single" w:sz="4" w:space="0" w:color="auto"/>
              <w:left w:val="single" w:sz="4" w:space="0" w:color="auto"/>
              <w:bottom w:val="single" w:sz="4" w:space="0" w:color="auto"/>
              <w:right w:val="single" w:sz="4" w:space="0" w:color="auto"/>
            </w:tcBorders>
          </w:tcPr>
          <w:p w14:paraId="11376B18" w14:textId="77777777" w:rsidR="00282EFD" w:rsidRPr="00142275" w:rsidRDefault="00282EFD" w:rsidP="00282EFD">
            <w:pPr>
              <w:spacing w:line="360" w:lineRule="auto"/>
              <w:rPr>
                <w:sz w:val="24"/>
                <w:szCs w:val="24"/>
                <w:shd w:val="clear" w:color="auto" w:fill="FFFFFF"/>
                <w:lang w:val="hy-AM"/>
              </w:rPr>
            </w:pPr>
            <w:r w:rsidRPr="00142275">
              <w:rPr>
                <w:sz w:val="24"/>
                <w:szCs w:val="24"/>
                <w:shd w:val="clear" w:color="auto" w:fill="FFFFFF"/>
                <w:lang w:val="af-ZA"/>
              </w:rPr>
              <w:t xml:space="preserve">Սահմանային </w:t>
            </w:r>
            <w:r w:rsidRPr="00142275">
              <w:rPr>
                <w:sz w:val="24"/>
                <w:szCs w:val="24"/>
                <w:shd w:val="clear" w:color="auto" w:fill="FFFFFF"/>
                <w:lang w:val="hy-AM"/>
              </w:rPr>
              <w:t xml:space="preserve">պետական վերահսկողության </w:t>
            </w:r>
            <w:r w:rsidRPr="00142275">
              <w:rPr>
                <w:sz w:val="24"/>
                <w:szCs w:val="24"/>
                <w:shd w:val="clear" w:color="auto" w:fill="FFFFFF"/>
                <w:lang w:val="af-ZA"/>
              </w:rPr>
              <w:t>համակարգման բաժին</w:t>
            </w:r>
          </w:p>
          <w:p w14:paraId="16143DEE" w14:textId="77777777" w:rsidR="00282EFD" w:rsidRPr="00142275" w:rsidRDefault="00282EFD" w:rsidP="00282EFD">
            <w:pPr>
              <w:tabs>
                <w:tab w:val="left" w:pos="10348"/>
              </w:tabs>
              <w:spacing w:line="360" w:lineRule="auto"/>
              <w:rPr>
                <w:sz w:val="24"/>
                <w:szCs w:val="24"/>
                <w:lang w:val="af-ZA"/>
              </w:rPr>
            </w:pPr>
            <w:r w:rsidRPr="00142275">
              <w:rPr>
                <w:sz w:val="24"/>
                <w:szCs w:val="24"/>
                <w:lang w:val="af-ZA"/>
              </w:rPr>
              <w:lastRenderedPageBreak/>
              <w:t>Սննդամթերքի անվտանգության վարչություն</w:t>
            </w:r>
          </w:p>
          <w:p w14:paraId="21988E82" w14:textId="77777777" w:rsidR="00282EFD" w:rsidRPr="00142275" w:rsidRDefault="00282EFD" w:rsidP="00282EFD">
            <w:pPr>
              <w:tabs>
                <w:tab w:val="left" w:pos="10348"/>
              </w:tabs>
              <w:spacing w:line="360" w:lineRule="auto"/>
              <w:rPr>
                <w:sz w:val="24"/>
                <w:szCs w:val="24"/>
                <w:lang w:val="af-ZA"/>
              </w:rPr>
            </w:pPr>
            <w:r w:rsidRPr="00142275">
              <w:rPr>
                <w:sz w:val="24"/>
                <w:szCs w:val="24"/>
                <w:lang w:val="af-ZA"/>
              </w:rPr>
              <w:t>Անասնաբուժության վարչություն</w:t>
            </w:r>
          </w:p>
          <w:p w14:paraId="7AE955DD" w14:textId="77777777" w:rsidR="00282EFD" w:rsidRPr="00142275" w:rsidRDefault="00282EFD" w:rsidP="00282EFD">
            <w:pPr>
              <w:tabs>
                <w:tab w:val="left" w:pos="10348"/>
              </w:tabs>
              <w:spacing w:line="360" w:lineRule="auto"/>
              <w:rPr>
                <w:sz w:val="24"/>
                <w:szCs w:val="24"/>
                <w:shd w:val="clear" w:color="auto" w:fill="FFFFFF"/>
                <w:lang w:val="hy-AM"/>
              </w:rPr>
            </w:pPr>
          </w:p>
        </w:tc>
        <w:tc>
          <w:tcPr>
            <w:tcW w:w="2430" w:type="dxa"/>
            <w:tcBorders>
              <w:top w:val="single" w:sz="4" w:space="0" w:color="auto"/>
              <w:left w:val="single" w:sz="4" w:space="0" w:color="auto"/>
              <w:bottom w:val="single" w:sz="4" w:space="0" w:color="auto"/>
              <w:right w:val="single" w:sz="4" w:space="0" w:color="auto"/>
            </w:tcBorders>
          </w:tcPr>
          <w:p w14:paraId="1F182A2C" w14:textId="77777777" w:rsidR="00282EFD" w:rsidRPr="00142275" w:rsidRDefault="00282EFD" w:rsidP="00282EFD">
            <w:pPr>
              <w:tabs>
                <w:tab w:val="left" w:pos="10348"/>
              </w:tabs>
              <w:spacing w:before="60" w:after="60" w:line="360" w:lineRule="auto"/>
              <w:ind w:right="144"/>
              <w:rPr>
                <w:sz w:val="24"/>
                <w:szCs w:val="24"/>
                <w:shd w:val="clear" w:color="auto" w:fill="FFFFFF"/>
                <w:lang w:val="hy-AM"/>
              </w:rPr>
            </w:pPr>
            <w:r w:rsidRPr="00142275">
              <w:rPr>
                <w:sz w:val="24"/>
                <w:szCs w:val="24"/>
                <w:shd w:val="clear" w:color="auto" w:fill="FFFFFF"/>
                <w:lang w:val="hy-AM"/>
              </w:rPr>
              <w:lastRenderedPageBreak/>
              <w:t>Միջազգային համագործակցության բաժին</w:t>
            </w:r>
          </w:p>
          <w:p w14:paraId="53B7028F" w14:textId="77777777" w:rsidR="00D4522B" w:rsidRPr="00142275" w:rsidRDefault="00D4522B" w:rsidP="00D4522B">
            <w:pPr>
              <w:tabs>
                <w:tab w:val="left" w:pos="10348"/>
              </w:tabs>
              <w:spacing w:line="360" w:lineRule="auto"/>
              <w:rPr>
                <w:sz w:val="24"/>
                <w:szCs w:val="24"/>
                <w:lang w:val="af-ZA"/>
              </w:rPr>
            </w:pPr>
            <w:r w:rsidRPr="00142275">
              <w:rPr>
                <w:sz w:val="24"/>
                <w:szCs w:val="24"/>
                <w:lang w:val="af-ZA"/>
              </w:rPr>
              <w:t>Սննդամթերքի անվտանգության վարչություն</w:t>
            </w:r>
          </w:p>
          <w:p w14:paraId="648FE75C" w14:textId="749FC9CB" w:rsidR="00D4522B" w:rsidRPr="00142275" w:rsidRDefault="00D4522B" w:rsidP="00282EFD">
            <w:pPr>
              <w:tabs>
                <w:tab w:val="left" w:pos="10348"/>
              </w:tabs>
              <w:spacing w:before="60" w:after="60" w:line="360" w:lineRule="auto"/>
              <w:ind w:right="144"/>
              <w:rPr>
                <w:sz w:val="24"/>
                <w:szCs w:val="24"/>
                <w:shd w:val="clear" w:color="auto" w:fill="FFFFFF"/>
                <w:lang w:val="hy-AM"/>
              </w:rPr>
            </w:pPr>
          </w:p>
        </w:tc>
        <w:tc>
          <w:tcPr>
            <w:tcW w:w="1597" w:type="dxa"/>
            <w:tcBorders>
              <w:top w:val="single" w:sz="4" w:space="0" w:color="auto"/>
              <w:left w:val="single" w:sz="4" w:space="0" w:color="auto"/>
              <w:bottom w:val="single" w:sz="4" w:space="0" w:color="auto"/>
              <w:right w:val="single" w:sz="4" w:space="0" w:color="auto"/>
            </w:tcBorders>
          </w:tcPr>
          <w:p w14:paraId="7FAB99CC" w14:textId="77777777" w:rsidR="00282EFD" w:rsidRPr="00142275" w:rsidRDefault="00282EFD" w:rsidP="00282EFD">
            <w:pPr>
              <w:tabs>
                <w:tab w:val="left" w:pos="10348"/>
              </w:tabs>
              <w:spacing w:before="60" w:after="60" w:line="360" w:lineRule="auto"/>
              <w:ind w:right="144"/>
              <w:rPr>
                <w:sz w:val="24"/>
                <w:szCs w:val="24"/>
                <w:lang w:val="hy-AM"/>
              </w:rPr>
            </w:pPr>
          </w:p>
        </w:tc>
      </w:tr>
      <w:tr w:rsidR="00142275" w:rsidRPr="006E4365" w14:paraId="7B8B4454" w14:textId="77777777" w:rsidTr="00FB2C5B">
        <w:tc>
          <w:tcPr>
            <w:tcW w:w="720" w:type="dxa"/>
          </w:tcPr>
          <w:p w14:paraId="04E769A5"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Borders>
              <w:top w:val="single" w:sz="4" w:space="0" w:color="auto"/>
              <w:left w:val="single" w:sz="4" w:space="0" w:color="auto"/>
              <w:bottom w:val="single" w:sz="4" w:space="0" w:color="auto"/>
              <w:right w:val="single" w:sz="4" w:space="0" w:color="auto"/>
            </w:tcBorders>
          </w:tcPr>
          <w:p w14:paraId="3CCC9A36" w14:textId="310D7645" w:rsidR="00282EFD" w:rsidRPr="00EE1FB6" w:rsidRDefault="00282EFD" w:rsidP="00282EFD">
            <w:pPr>
              <w:tabs>
                <w:tab w:val="left" w:pos="630"/>
              </w:tabs>
              <w:spacing w:line="360" w:lineRule="auto"/>
              <w:rPr>
                <w:bCs/>
                <w:sz w:val="24"/>
                <w:szCs w:val="24"/>
                <w:lang w:val="hy-AM"/>
              </w:rPr>
            </w:pPr>
            <w:r w:rsidRPr="00EE1FB6">
              <w:rPr>
                <w:sz w:val="24"/>
                <w:szCs w:val="24"/>
                <w:shd w:val="clear" w:color="auto" w:fill="FFFFFF"/>
                <w:lang w:val="hy-AM"/>
              </w:rPr>
              <w:t xml:space="preserve">Լամբրոն </w:t>
            </w:r>
            <w:r w:rsidRPr="00EE1FB6">
              <w:rPr>
                <w:sz w:val="24"/>
                <w:szCs w:val="24"/>
                <w:shd w:val="clear" w:color="auto" w:fill="FFFFFF"/>
                <w:lang w:val="af-ZA"/>
              </w:rPr>
              <w:t xml:space="preserve">համակարգի </w:t>
            </w:r>
            <w:r w:rsidRPr="00EE1FB6">
              <w:rPr>
                <w:sz w:val="24"/>
                <w:szCs w:val="24"/>
                <w:shd w:val="clear" w:color="auto" w:fill="FFFFFF"/>
                <w:lang w:val="hy-AM"/>
              </w:rPr>
              <w:t>կատարելագործում,</w:t>
            </w:r>
            <w:r w:rsidRPr="00EE1FB6">
              <w:rPr>
                <w:sz w:val="24"/>
                <w:szCs w:val="24"/>
                <w:shd w:val="clear" w:color="auto" w:fill="FFFFFF"/>
                <w:lang w:val="af-ZA"/>
              </w:rPr>
              <w:t xml:space="preserve"> խնդիրների բացահայտում, համակարգը մշակող ընկերությունների հետ համագործակցություն</w:t>
            </w:r>
          </w:p>
        </w:tc>
        <w:tc>
          <w:tcPr>
            <w:tcW w:w="3628" w:type="dxa"/>
            <w:tcBorders>
              <w:top w:val="single" w:sz="4" w:space="0" w:color="auto"/>
              <w:left w:val="single" w:sz="4" w:space="0" w:color="auto"/>
              <w:bottom w:val="single" w:sz="4" w:space="0" w:color="auto"/>
              <w:right w:val="single" w:sz="4" w:space="0" w:color="auto"/>
            </w:tcBorders>
          </w:tcPr>
          <w:p w14:paraId="1044D719" w14:textId="6C7F02EA" w:rsidR="00282EFD" w:rsidRPr="00142275" w:rsidRDefault="00282EFD" w:rsidP="00282EFD">
            <w:pPr>
              <w:tabs>
                <w:tab w:val="left" w:pos="630"/>
              </w:tabs>
              <w:spacing w:line="360" w:lineRule="auto"/>
              <w:rPr>
                <w:bCs/>
                <w:sz w:val="24"/>
                <w:szCs w:val="24"/>
                <w:lang w:val="hy-AM"/>
              </w:rPr>
            </w:pPr>
            <w:r w:rsidRPr="00142275">
              <w:rPr>
                <w:rFonts w:eastAsiaTheme="minorEastAsia"/>
                <w:sz w:val="24"/>
                <w:szCs w:val="24"/>
                <w:lang w:val="hy-AM"/>
              </w:rPr>
              <w:t>Սահմանային պետական վերահսկողության արդյունավետության բարձրացում, բիզնես գործընթացի թվայնացման մակարդակի բարձրացում</w:t>
            </w:r>
          </w:p>
        </w:tc>
        <w:tc>
          <w:tcPr>
            <w:tcW w:w="2492" w:type="dxa"/>
            <w:tcBorders>
              <w:top w:val="single" w:sz="4" w:space="0" w:color="auto"/>
              <w:left w:val="single" w:sz="4" w:space="0" w:color="auto"/>
              <w:bottom w:val="single" w:sz="4" w:space="0" w:color="auto"/>
              <w:right w:val="single" w:sz="4" w:space="0" w:color="auto"/>
            </w:tcBorders>
          </w:tcPr>
          <w:p w14:paraId="5F9FC0A5" w14:textId="77777777" w:rsidR="00282EFD" w:rsidRPr="00142275" w:rsidRDefault="00282EFD" w:rsidP="00282EFD">
            <w:pPr>
              <w:spacing w:line="360" w:lineRule="auto"/>
              <w:rPr>
                <w:sz w:val="24"/>
                <w:szCs w:val="24"/>
                <w:shd w:val="clear" w:color="auto" w:fill="FFFFFF"/>
                <w:lang w:val="hy-AM"/>
              </w:rPr>
            </w:pPr>
            <w:r w:rsidRPr="00142275">
              <w:rPr>
                <w:sz w:val="24"/>
                <w:szCs w:val="24"/>
                <w:shd w:val="clear" w:color="auto" w:fill="FFFFFF"/>
                <w:lang w:val="af-ZA"/>
              </w:rPr>
              <w:t xml:space="preserve">Սահմանային </w:t>
            </w:r>
            <w:r w:rsidRPr="00142275">
              <w:rPr>
                <w:sz w:val="24"/>
                <w:szCs w:val="24"/>
                <w:shd w:val="clear" w:color="auto" w:fill="FFFFFF"/>
                <w:lang w:val="hy-AM"/>
              </w:rPr>
              <w:t xml:space="preserve">պետական վերահսկողության </w:t>
            </w:r>
            <w:r w:rsidRPr="00142275">
              <w:rPr>
                <w:sz w:val="24"/>
                <w:szCs w:val="24"/>
                <w:shd w:val="clear" w:color="auto" w:fill="FFFFFF"/>
                <w:lang w:val="af-ZA"/>
              </w:rPr>
              <w:t>համակարգման բաժին</w:t>
            </w:r>
          </w:p>
          <w:p w14:paraId="0EAE5AAD" w14:textId="77777777" w:rsidR="00282EFD" w:rsidRPr="00142275" w:rsidRDefault="00282EFD" w:rsidP="00282EFD">
            <w:pPr>
              <w:spacing w:before="60" w:after="60" w:line="360" w:lineRule="auto"/>
              <w:ind w:right="144"/>
              <w:rPr>
                <w:sz w:val="24"/>
                <w:szCs w:val="24"/>
                <w:shd w:val="clear" w:color="auto" w:fill="FFFFFF"/>
                <w:lang w:val="hy-AM"/>
              </w:rPr>
            </w:pPr>
            <w:r w:rsidRPr="00142275">
              <w:rPr>
                <w:sz w:val="24"/>
                <w:szCs w:val="24"/>
                <w:shd w:val="clear" w:color="auto" w:fill="FFFFFF"/>
                <w:lang w:val="hy-AM"/>
              </w:rPr>
              <w:t>Սահմանային պետական վերահսկողության բաժիններ</w:t>
            </w:r>
          </w:p>
          <w:p w14:paraId="51D9656E" w14:textId="77777777" w:rsidR="00282EFD" w:rsidRPr="00142275" w:rsidRDefault="00282EFD" w:rsidP="00282EFD">
            <w:pPr>
              <w:spacing w:line="360" w:lineRule="auto"/>
              <w:rPr>
                <w:sz w:val="24"/>
                <w:szCs w:val="24"/>
                <w:shd w:val="clear" w:color="auto" w:fill="FFFFFF"/>
                <w:lang w:val="hy-AM"/>
              </w:rPr>
            </w:pPr>
            <w:r w:rsidRPr="00142275">
              <w:rPr>
                <w:sz w:val="24"/>
                <w:szCs w:val="24"/>
                <w:shd w:val="clear" w:color="auto" w:fill="FFFFFF"/>
                <w:lang w:val="hy-AM"/>
              </w:rPr>
              <w:lastRenderedPageBreak/>
              <w:t>Մարզային կենտրոններ</w:t>
            </w:r>
          </w:p>
          <w:p w14:paraId="3BFC8684" w14:textId="1C150AD9" w:rsidR="00282EFD" w:rsidRPr="00142275" w:rsidRDefault="00282EFD" w:rsidP="00282EFD">
            <w:pPr>
              <w:tabs>
                <w:tab w:val="left" w:pos="10348"/>
              </w:tabs>
              <w:spacing w:line="360" w:lineRule="auto"/>
              <w:rPr>
                <w:sz w:val="24"/>
                <w:szCs w:val="24"/>
                <w:shd w:val="clear" w:color="auto" w:fill="FFFFFF"/>
                <w:lang w:val="hy-AM"/>
              </w:rPr>
            </w:pPr>
            <w:r w:rsidRPr="00142275">
              <w:rPr>
                <w:sz w:val="24"/>
                <w:szCs w:val="24"/>
                <w:lang w:val="hy-AM"/>
              </w:rPr>
              <w:t>Էլեկտրոնային կառավարման և սպասարկման բաժին</w:t>
            </w:r>
          </w:p>
        </w:tc>
        <w:tc>
          <w:tcPr>
            <w:tcW w:w="2430" w:type="dxa"/>
            <w:tcBorders>
              <w:top w:val="single" w:sz="4" w:space="0" w:color="auto"/>
              <w:left w:val="single" w:sz="4" w:space="0" w:color="auto"/>
              <w:bottom w:val="single" w:sz="4" w:space="0" w:color="auto"/>
              <w:right w:val="single" w:sz="4" w:space="0" w:color="auto"/>
            </w:tcBorders>
          </w:tcPr>
          <w:p w14:paraId="61C144C7" w14:textId="77777777" w:rsidR="00282EFD" w:rsidRPr="00142275" w:rsidRDefault="00282EFD" w:rsidP="00282EFD">
            <w:pPr>
              <w:tabs>
                <w:tab w:val="left" w:pos="10348"/>
              </w:tabs>
              <w:spacing w:before="60" w:after="60" w:line="360" w:lineRule="auto"/>
              <w:ind w:right="144"/>
              <w:rPr>
                <w:sz w:val="24"/>
                <w:szCs w:val="24"/>
                <w:shd w:val="clear" w:color="auto" w:fill="FFFFFF"/>
                <w:lang w:val="hy-AM"/>
              </w:rPr>
            </w:pPr>
          </w:p>
        </w:tc>
        <w:tc>
          <w:tcPr>
            <w:tcW w:w="1597" w:type="dxa"/>
            <w:tcBorders>
              <w:top w:val="single" w:sz="4" w:space="0" w:color="auto"/>
              <w:left w:val="single" w:sz="4" w:space="0" w:color="auto"/>
              <w:bottom w:val="single" w:sz="4" w:space="0" w:color="auto"/>
              <w:right w:val="single" w:sz="4" w:space="0" w:color="auto"/>
            </w:tcBorders>
          </w:tcPr>
          <w:p w14:paraId="4E78636E" w14:textId="77777777" w:rsidR="00282EFD" w:rsidRPr="00142275" w:rsidRDefault="00282EFD" w:rsidP="00282EFD">
            <w:pPr>
              <w:tabs>
                <w:tab w:val="left" w:pos="10348"/>
              </w:tabs>
              <w:spacing w:before="60" w:after="60" w:line="360" w:lineRule="auto"/>
              <w:ind w:right="144"/>
              <w:rPr>
                <w:sz w:val="24"/>
                <w:szCs w:val="24"/>
                <w:lang w:val="hy-AM"/>
              </w:rPr>
            </w:pPr>
          </w:p>
        </w:tc>
      </w:tr>
      <w:tr w:rsidR="00142275" w:rsidRPr="00142275" w14:paraId="5B0BABD1" w14:textId="77777777" w:rsidTr="00FB2C5B">
        <w:tc>
          <w:tcPr>
            <w:tcW w:w="720" w:type="dxa"/>
          </w:tcPr>
          <w:p w14:paraId="28C954C3"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Borders>
              <w:top w:val="single" w:sz="4" w:space="0" w:color="auto"/>
              <w:left w:val="single" w:sz="4" w:space="0" w:color="auto"/>
              <w:bottom w:val="single" w:sz="4" w:space="0" w:color="auto"/>
              <w:right w:val="single" w:sz="4" w:space="0" w:color="auto"/>
            </w:tcBorders>
          </w:tcPr>
          <w:p w14:paraId="4EC57543" w14:textId="6E4DF129" w:rsidR="00282EFD" w:rsidRPr="00142275" w:rsidRDefault="00282EFD" w:rsidP="00282EFD">
            <w:pPr>
              <w:tabs>
                <w:tab w:val="left" w:pos="630"/>
              </w:tabs>
              <w:spacing w:line="360" w:lineRule="auto"/>
              <w:rPr>
                <w:bCs/>
                <w:sz w:val="24"/>
                <w:szCs w:val="24"/>
                <w:lang w:val="hy-AM"/>
              </w:rPr>
            </w:pPr>
            <w:r w:rsidRPr="00142275">
              <w:rPr>
                <w:sz w:val="24"/>
                <w:szCs w:val="24"/>
                <w:shd w:val="clear" w:color="auto" w:fill="FFFFFF"/>
                <w:lang w:val="hy-AM"/>
              </w:rPr>
              <w:t xml:space="preserve">Բուսասանիտարական էլեկտրոնային հավաստագրերի ձևակերպման ePhyto </w:t>
            </w:r>
            <w:r w:rsidRPr="00EE1FB6">
              <w:rPr>
                <w:sz w:val="24"/>
                <w:szCs w:val="24"/>
                <w:shd w:val="clear" w:color="auto" w:fill="FFFFFF"/>
                <w:lang w:val="hy-AM"/>
              </w:rPr>
              <w:t>համակարգի ներդրում</w:t>
            </w:r>
          </w:p>
        </w:tc>
        <w:tc>
          <w:tcPr>
            <w:tcW w:w="3628" w:type="dxa"/>
            <w:tcBorders>
              <w:top w:val="single" w:sz="4" w:space="0" w:color="auto"/>
              <w:left w:val="single" w:sz="4" w:space="0" w:color="auto"/>
              <w:bottom w:val="single" w:sz="4" w:space="0" w:color="auto"/>
              <w:right w:val="single" w:sz="4" w:space="0" w:color="auto"/>
            </w:tcBorders>
          </w:tcPr>
          <w:p w14:paraId="08305C91" w14:textId="3F2992ED" w:rsidR="00282EFD" w:rsidRPr="00142275" w:rsidRDefault="00282EFD" w:rsidP="00282EFD">
            <w:pPr>
              <w:tabs>
                <w:tab w:val="left" w:pos="630"/>
              </w:tabs>
              <w:spacing w:line="360" w:lineRule="auto"/>
              <w:rPr>
                <w:bCs/>
                <w:sz w:val="24"/>
                <w:szCs w:val="24"/>
                <w:lang w:val="hy-AM"/>
              </w:rPr>
            </w:pPr>
            <w:r w:rsidRPr="00142275">
              <w:rPr>
                <w:rFonts w:eastAsiaTheme="minorEastAsia"/>
                <w:sz w:val="24"/>
                <w:szCs w:val="24"/>
                <w:lang w:val="hy-AM"/>
              </w:rPr>
              <w:t xml:space="preserve">Սահմանային պետական վերահսկողության արդյունավետության բարձրացում, բուսասանիտարական հսկողության ենթակա բեռների Հայաստանի Հանրապետություն ներմուծման և արտահանման գործընթացները միջազգային </w:t>
            </w:r>
            <w:r w:rsidRPr="00142275">
              <w:rPr>
                <w:rFonts w:eastAsiaTheme="minorEastAsia"/>
                <w:sz w:val="24"/>
                <w:szCs w:val="24"/>
                <w:lang w:val="hy-AM"/>
              </w:rPr>
              <w:lastRenderedPageBreak/>
              <w:t>թվային առևտրի չափանիշներին համապատասխանեցում</w:t>
            </w:r>
          </w:p>
        </w:tc>
        <w:tc>
          <w:tcPr>
            <w:tcW w:w="2492" w:type="dxa"/>
            <w:tcBorders>
              <w:top w:val="single" w:sz="4" w:space="0" w:color="auto"/>
              <w:left w:val="single" w:sz="4" w:space="0" w:color="auto"/>
              <w:bottom w:val="single" w:sz="4" w:space="0" w:color="auto"/>
              <w:right w:val="single" w:sz="4" w:space="0" w:color="auto"/>
            </w:tcBorders>
          </w:tcPr>
          <w:p w14:paraId="38F670A1" w14:textId="77777777" w:rsidR="00282EFD" w:rsidRPr="00142275" w:rsidRDefault="00282EFD" w:rsidP="00282EFD">
            <w:pPr>
              <w:spacing w:line="360" w:lineRule="auto"/>
              <w:rPr>
                <w:sz w:val="24"/>
                <w:szCs w:val="24"/>
                <w:shd w:val="clear" w:color="auto" w:fill="FFFFFF"/>
                <w:lang w:val="hy-AM"/>
              </w:rPr>
            </w:pPr>
            <w:r w:rsidRPr="00142275">
              <w:rPr>
                <w:sz w:val="24"/>
                <w:szCs w:val="24"/>
                <w:shd w:val="clear" w:color="auto" w:fill="FFFFFF"/>
                <w:lang w:val="af-ZA"/>
              </w:rPr>
              <w:lastRenderedPageBreak/>
              <w:t xml:space="preserve">Սահմանային </w:t>
            </w:r>
            <w:r w:rsidRPr="00142275">
              <w:rPr>
                <w:sz w:val="24"/>
                <w:szCs w:val="24"/>
                <w:shd w:val="clear" w:color="auto" w:fill="FFFFFF"/>
                <w:lang w:val="hy-AM"/>
              </w:rPr>
              <w:t xml:space="preserve">պետական վերահսկողության </w:t>
            </w:r>
            <w:r w:rsidRPr="00142275">
              <w:rPr>
                <w:sz w:val="24"/>
                <w:szCs w:val="24"/>
                <w:shd w:val="clear" w:color="auto" w:fill="FFFFFF"/>
                <w:lang w:val="af-ZA"/>
              </w:rPr>
              <w:t>համակարգման բաժին</w:t>
            </w:r>
          </w:p>
          <w:p w14:paraId="614BA4DB" w14:textId="77777777" w:rsidR="00282EFD" w:rsidRPr="00142275" w:rsidRDefault="00282EFD" w:rsidP="00282EFD">
            <w:pPr>
              <w:spacing w:before="60" w:after="60" w:line="360" w:lineRule="auto"/>
              <w:ind w:right="144"/>
              <w:rPr>
                <w:sz w:val="24"/>
                <w:szCs w:val="24"/>
                <w:shd w:val="clear" w:color="auto" w:fill="FFFFFF"/>
                <w:lang w:val="hy-AM"/>
              </w:rPr>
            </w:pPr>
            <w:r w:rsidRPr="00142275">
              <w:rPr>
                <w:sz w:val="24"/>
                <w:szCs w:val="24"/>
                <w:shd w:val="clear" w:color="auto" w:fill="FFFFFF"/>
                <w:lang w:val="hy-AM"/>
              </w:rPr>
              <w:t>Սահմանային պետական վերահսկողության բաժիններ</w:t>
            </w:r>
          </w:p>
          <w:p w14:paraId="2E0053A1" w14:textId="77777777" w:rsidR="00282EFD" w:rsidRPr="00142275" w:rsidRDefault="00282EFD" w:rsidP="00282EFD">
            <w:pPr>
              <w:spacing w:before="60" w:after="60" w:line="360" w:lineRule="auto"/>
              <w:ind w:right="144"/>
              <w:rPr>
                <w:sz w:val="24"/>
                <w:szCs w:val="24"/>
                <w:shd w:val="clear" w:color="auto" w:fill="FFFFFF"/>
                <w:lang w:val="hy-AM"/>
              </w:rPr>
            </w:pPr>
            <w:r w:rsidRPr="00142275">
              <w:rPr>
                <w:sz w:val="24"/>
                <w:szCs w:val="24"/>
                <w:shd w:val="clear" w:color="auto" w:fill="FFFFFF"/>
                <w:lang w:val="hy-AM"/>
              </w:rPr>
              <w:lastRenderedPageBreak/>
              <w:t>Բուսասանիտարիայի վարչություն</w:t>
            </w:r>
          </w:p>
          <w:p w14:paraId="425BD641" w14:textId="77777777" w:rsidR="00282EFD" w:rsidRPr="00142275" w:rsidRDefault="00282EFD" w:rsidP="00282EFD">
            <w:pPr>
              <w:tabs>
                <w:tab w:val="left" w:pos="10348"/>
              </w:tabs>
              <w:spacing w:line="360" w:lineRule="auto"/>
              <w:rPr>
                <w:sz w:val="24"/>
                <w:szCs w:val="24"/>
                <w:shd w:val="clear" w:color="auto" w:fill="FFFFFF"/>
                <w:lang w:val="hy-AM"/>
              </w:rPr>
            </w:pPr>
          </w:p>
        </w:tc>
        <w:tc>
          <w:tcPr>
            <w:tcW w:w="2430" w:type="dxa"/>
            <w:tcBorders>
              <w:top w:val="single" w:sz="4" w:space="0" w:color="auto"/>
              <w:left w:val="single" w:sz="4" w:space="0" w:color="auto"/>
              <w:bottom w:val="single" w:sz="4" w:space="0" w:color="auto"/>
              <w:right w:val="single" w:sz="4" w:space="0" w:color="auto"/>
            </w:tcBorders>
          </w:tcPr>
          <w:p w14:paraId="58376290" w14:textId="77777777" w:rsidR="00282EFD" w:rsidRPr="00142275" w:rsidRDefault="00282EFD" w:rsidP="00282EFD">
            <w:pPr>
              <w:tabs>
                <w:tab w:val="left" w:pos="10348"/>
              </w:tabs>
              <w:spacing w:before="60" w:after="60" w:line="360" w:lineRule="auto"/>
              <w:ind w:right="144"/>
              <w:rPr>
                <w:sz w:val="24"/>
                <w:szCs w:val="24"/>
                <w:shd w:val="clear" w:color="auto" w:fill="FFFFFF"/>
                <w:lang w:val="hy-AM"/>
              </w:rPr>
            </w:pPr>
          </w:p>
        </w:tc>
        <w:tc>
          <w:tcPr>
            <w:tcW w:w="1597" w:type="dxa"/>
            <w:tcBorders>
              <w:top w:val="single" w:sz="4" w:space="0" w:color="auto"/>
              <w:left w:val="single" w:sz="4" w:space="0" w:color="auto"/>
              <w:bottom w:val="single" w:sz="4" w:space="0" w:color="auto"/>
              <w:right w:val="single" w:sz="4" w:space="0" w:color="auto"/>
            </w:tcBorders>
          </w:tcPr>
          <w:p w14:paraId="5FCD1E2E" w14:textId="5D951ACF" w:rsidR="00282EFD" w:rsidRPr="00142275" w:rsidRDefault="00282EFD" w:rsidP="00282EFD">
            <w:pPr>
              <w:tabs>
                <w:tab w:val="left" w:pos="10348"/>
              </w:tabs>
              <w:spacing w:before="60" w:after="60" w:line="360" w:lineRule="auto"/>
              <w:ind w:right="144"/>
              <w:rPr>
                <w:sz w:val="24"/>
                <w:szCs w:val="24"/>
                <w:lang w:val="hy-AM"/>
              </w:rPr>
            </w:pPr>
            <w:r w:rsidRPr="00142275">
              <w:rPr>
                <w:sz w:val="24"/>
                <w:szCs w:val="24"/>
                <w:lang w:val="hy-AM"/>
              </w:rPr>
              <w:t>Տարվա ընթացքում</w:t>
            </w:r>
          </w:p>
        </w:tc>
      </w:tr>
      <w:tr w:rsidR="00142275" w:rsidRPr="00142275" w14:paraId="361CB584" w14:textId="77777777" w:rsidTr="00FB2C5B">
        <w:tc>
          <w:tcPr>
            <w:tcW w:w="720" w:type="dxa"/>
          </w:tcPr>
          <w:p w14:paraId="69CB5A59"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Borders>
              <w:top w:val="single" w:sz="4" w:space="0" w:color="auto"/>
              <w:left w:val="single" w:sz="4" w:space="0" w:color="auto"/>
              <w:bottom w:val="single" w:sz="4" w:space="0" w:color="auto"/>
              <w:right w:val="single" w:sz="4" w:space="0" w:color="auto"/>
            </w:tcBorders>
          </w:tcPr>
          <w:p w14:paraId="3955F7FA" w14:textId="439F87BC" w:rsidR="00282EFD" w:rsidRPr="00142275" w:rsidRDefault="00282EFD" w:rsidP="00282EFD">
            <w:pPr>
              <w:tabs>
                <w:tab w:val="left" w:pos="630"/>
              </w:tabs>
              <w:spacing w:line="360" w:lineRule="auto"/>
              <w:rPr>
                <w:bCs/>
                <w:sz w:val="24"/>
                <w:szCs w:val="24"/>
                <w:lang w:val="hy-AM"/>
              </w:rPr>
            </w:pPr>
            <w:r w:rsidRPr="00142275">
              <w:rPr>
                <w:sz w:val="24"/>
                <w:szCs w:val="24"/>
                <w:shd w:val="clear" w:color="auto" w:fill="FFFFFF"/>
                <w:lang w:val="hy-AM"/>
              </w:rPr>
              <w:t>Եվրոպական միության TRACES հարթակում Հայաստանի Հանրապետության մեղր, ձուկ-ձկնամթերք արտադրողների գրանցման գործընթացի աջակցություն</w:t>
            </w:r>
          </w:p>
        </w:tc>
        <w:tc>
          <w:tcPr>
            <w:tcW w:w="3628" w:type="dxa"/>
            <w:tcBorders>
              <w:top w:val="single" w:sz="4" w:space="0" w:color="auto"/>
              <w:left w:val="single" w:sz="4" w:space="0" w:color="auto"/>
              <w:bottom w:val="single" w:sz="4" w:space="0" w:color="auto"/>
              <w:right w:val="single" w:sz="4" w:space="0" w:color="auto"/>
            </w:tcBorders>
          </w:tcPr>
          <w:p w14:paraId="3216FE06" w14:textId="7144BF56" w:rsidR="00282EFD" w:rsidRPr="00142275" w:rsidRDefault="00282EFD" w:rsidP="00282EFD">
            <w:pPr>
              <w:tabs>
                <w:tab w:val="left" w:pos="630"/>
              </w:tabs>
              <w:spacing w:line="360" w:lineRule="auto"/>
              <w:rPr>
                <w:bCs/>
                <w:sz w:val="24"/>
                <w:szCs w:val="24"/>
                <w:lang w:val="hy-AM"/>
              </w:rPr>
            </w:pPr>
            <w:r w:rsidRPr="00142275">
              <w:rPr>
                <w:sz w:val="24"/>
                <w:szCs w:val="24"/>
                <w:lang w:val="hy-AM"/>
              </w:rPr>
              <w:t>Արտահանման դիվերսիֆիկացում, հայկական արտադրանքը բարձր վճարունակ շուկաներ արտահանելու հնարավորության ստացում</w:t>
            </w:r>
          </w:p>
        </w:tc>
        <w:tc>
          <w:tcPr>
            <w:tcW w:w="2492" w:type="dxa"/>
            <w:tcBorders>
              <w:top w:val="single" w:sz="4" w:space="0" w:color="auto"/>
              <w:left w:val="single" w:sz="4" w:space="0" w:color="auto"/>
              <w:bottom w:val="single" w:sz="4" w:space="0" w:color="auto"/>
              <w:right w:val="single" w:sz="4" w:space="0" w:color="auto"/>
            </w:tcBorders>
          </w:tcPr>
          <w:p w14:paraId="756D4099" w14:textId="77777777" w:rsidR="00282EFD" w:rsidRPr="00142275" w:rsidRDefault="00282EFD" w:rsidP="00282EFD">
            <w:pPr>
              <w:spacing w:line="360" w:lineRule="auto"/>
              <w:rPr>
                <w:sz w:val="24"/>
                <w:szCs w:val="24"/>
                <w:shd w:val="clear" w:color="auto" w:fill="FFFFFF"/>
                <w:lang w:val="hy-AM"/>
              </w:rPr>
            </w:pPr>
            <w:r w:rsidRPr="00142275">
              <w:rPr>
                <w:sz w:val="24"/>
                <w:szCs w:val="24"/>
                <w:shd w:val="clear" w:color="auto" w:fill="FFFFFF"/>
                <w:lang w:val="af-ZA"/>
              </w:rPr>
              <w:t xml:space="preserve">Սահմանային </w:t>
            </w:r>
            <w:r w:rsidRPr="00142275">
              <w:rPr>
                <w:sz w:val="24"/>
                <w:szCs w:val="24"/>
                <w:shd w:val="clear" w:color="auto" w:fill="FFFFFF"/>
                <w:lang w:val="hy-AM"/>
              </w:rPr>
              <w:t xml:space="preserve">պետական վերահսկողության </w:t>
            </w:r>
            <w:r w:rsidRPr="00142275">
              <w:rPr>
                <w:sz w:val="24"/>
                <w:szCs w:val="24"/>
                <w:shd w:val="clear" w:color="auto" w:fill="FFFFFF"/>
                <w:lang w:val="af-ZA"/>
              </w:rPr>
              <w:t>համակարգման բաժին</w:t>
            </w:r>
          </w:p>
          <w:p w14:paraId="7B541F3F" w14:textId="77777777" w:rsidR="00282EFD" w:rsidRPr="00142275" w:rsidRDefault="00282EFD" w:rsidP="00282EFD">
            <w:pPr>
              <w:tabs>
                <w:tab w:val="left" w:pos="10348"/>
              </w:tabs>
              <w:spacing w:line="360" w:lineRule="auto"/>
              <w:rPr>
                <w:sz w:val="24"/>
                <w:szCs w:val="24"/>
                <w:lang w:val="af-ZA"/>
              </w:rPr>
            </w:pPr>
            <w:r w:rsidRPr="00142275">
              <w:rPr>
                <w:sz w:val="24"/>
                <w:szCs w:val="24"/>
                <w:lang w:val="af-ZA"/>
              </w:rPr>
              <w:t>Անասնաբուժության վարչություն</w:t>
            </w:r>
          </w:p>
          <w:p w14:paraId="653FA2DB" w14:textId="77777777" w:rsidR="00282EFD" w:rsidRPr="00142275" w:rsidRDefault="00282EFD" w:rsidP="00282EFD">
            <w:pPr>
              <w:tabs>
                <w:tab w:val="left" w:pos="10348"/>
              </w:tabs>
              <w:spacing w:line="360" w:lineRule="auto"/>
              <w:rPr>
                <w:sz w:val="24"/>
                <w:szCs w:val="24"/>
                <w:lang w:val="af-ZA"/>
              </w:rPr>
            </w:pPr>
            <w:r w:rsidRPr="00142275">
              <w:rPr>
                <w:sz w:val="24"/>
                <w:szCs w:val="24"/>
                <w:shd w:val="clear" w:color="auto" w:fill="FFFFFF"/>
                <w:lang w:val="hy-AM"/>
              </w:rPr>
              <w:t>Միջազգային համագործակցության բաժին</w:t>
            </w:r>
          </w:p>
          <w:p w14:paraId="371BFB9B" w14:textId="77777777" w:rsidR="00282EFD" w:rsidRPr="00142275" w:rsidRDefault="00282EFD" w:rsidP="00282EFD">
            <w:pPr>
              <w:tabs>
                <w:tab w:val="left" w:pos="10348"/>
              </w:tabs>
              <w:spacing w:line="360" w:lineRule="auto"/>
              <w:rPr>
                <w:sz w:val="24"/>
                <w:szCs w:val="24"/>
                <w:shd w:val="clear" w:color="auto" w:fill="FFFFFF"/>
                <w:lang w:val="hy-AM"/>
              </w:rPr>
            </w:pPr>
          </w:p>
        </w:tc>
        <w:tc>
          <w:tcPr>
            <w:tcW w:w="2430" w:type="dxa"/>
            <w:tcBorders>
              <w:top w:val="single" w:sz="4" w:space="0" w:color="auto"/>
              <w:left w:val="single" w:sz="4" w:space="0" w:color="auto"/>
              <w:bottom w:val="single" w:sz="4" w:space="0" w:color="auto"/>
              <w:right w:val="single" w:sz="4" w:space="0" w:color="auto"/>
            </w:tcBorders>
          </w:tcPr>
          <w:p w14:paraId="47903177" w14:textId="77777777" w:rsidR="00282EFD" w:rsidRPr="00142275" w:rsidRDefault="00282EFD" w:rsidP="00282EFD">
            <w:pPr>
              <w:tabs>
                <w:tab w:val="left" w:pos="10348"/>
              </w:tabs>
              <w:spacing w:before="60" w:after="60" w:line="360" w:lineRule="auto"/>
              <w:ind w:right="144"/>
              <w:rPr>
                <w:sz w:val="24"/>
                <w:szCs w:val="24"/>
                <w:shd w:val="clear" w:color="auto" w:fill="FFFFFF"/>
                <w:lang w:val="hy-AM"/>
              </w:rPr>
            </w:pPr>
          </w:p>
        </w:tc>
        <w:tc>
          <w:tcPr>
            <w:tcW w:w="1597" w:type="dxa"/>
            <w:tcBorders>
              <w:top w:val="single" w:sz="4" w:space="0" w:color="auto"/>
              <w:left w:val="single" w:sz="4" w:space="0" w:color="auto"/>
              <w:bottom w:val="single" w:sz="4" w:space="0" w:color="auto"/>
              <w:right w:val="single" w:sz="4" w:space="0" w:color="auto"/>
            </w:tcBorders>
          </w:tcPr>
          <w:p w14:paraId="01C67900" w14:textId="77777777" w:rsidR="00282EFD" w:rsidRPr="00142275" w:rsidRDefault="00282EFD" w:rsidP="00282EFD">
            <w:pPr>
              <w:tabs>
                <w:tab w:val="left" w:pos="10348"/>
              </w:tabs>
              <w:spacing w:before="60" w:after="60" w:line="360" w:lineRule="auto"/>
              <w:ind w:right="144"/>
              <w:rPr>
                <w:sz w:val="24"/>
                <w:szCs w:val="24"/>
                <w:lang w:val="hy-AM"/>
              </w:rPr>
            </w:pPr>
          </w:p>
        </w:tc>
      </w:tr>
      <w:tr w:rsidR="00142275" w:rsidRPr="00142275" w14:paraId="1936AB5D" w14:textId="77777777" w:rsidTr="005027A5">
        <w:tc>
          <w:tcPr>
            <w:tcW w:w="720" w:type="dxa"/>
          </w:tcPr>
          <w:p w14:paraId="3C394D78" w14:textId="77777777" w:rsidR="00282EFD" w:rsidRPr="00142275" w:rsidRDefault="00282EFD" w:rsidP="00282EFD">
            <w:pPr>
              <w:pStyle w:val="ListParagraph"/>
              <w:numPr>
                <w:ilvl w:val="0"/>
                <w:numId w:val="6"/>
              </w:numPr>
              <w:spacing w:after="0" w:line="360" w:lineRule="auto"/>
              <w:rPr>
                <w:sz w:val="24"/>
                <w:szCs w:val="24"/>
                <w:lang w:val="hy-AM"/>
              </w:rPr>
            </w:pPr>
          </w:p>
        </w:tc>
        <w:tc>
          <w:tcPr>
            <w:tcW w:w="3856" w:type="dxa"/>
            <w:gridSpan w:val="2"/>
          </w:tcPr>
          <w:p w14:paraId="26DA3712" w14:textId="77777777" w:rsidR="00282EFD" w:rsidRPr="00142275" w:rsidRDefault="00282EFD" w:rsidP="00282EFD">
            <w:pPr>
              <w:spacing w:after="0" w:line="360" w:lineRule="auto"/>
              <w:rPr>
                <w:sz w:val="24"/>
                <w:szCs w:val="24"/>
                <w:lang w:val="hy-AM"/>
              </w:rPr>
            </w:pPr>
            <w:r w:rsidRPr="00142275">
              <w:rPr>
                <w:sz w:val="24"/>
                <w:szCs w:val="24"/>
                <w:lang w:val="hy-AM"/>
              </w:rPr>
              <w:t>Հայաստանի Հանրապետության ամբողջ տարածքում կարանտին բուսասանիտարական մշտադիտարկման (մոնիթորինգի) իրականացում</w:t>
            </w:r>
          </w:p>
          <w:p w14:paraId="7D5DB70D" w14:textId="77777777" w:rsidR="00282EFD" w:rsidRPr="00142275" w:rsidRDefault="00282EFD" w:rsidP="00282EFD">
            <w:pPr>
              <w:tabs>
                <w:tab w:val="left" w:pos="630"/>
              </w:tabs>
              <w:spacing w:line="360" w:lineRule="auto"/>
              <w:rPr>
                <w:bCs/>
                <w:sz w:val="24"/>
                <w:szCs w:val="24"/>
                <w:lang w:val="hy-AM"/>
              </w:rPr>
            </w:pPr>
          </w:p>
        </w:tc>
        <w:tc>
          <w:tcPr>
            <w:tcW w:w="3628" w:type="dxa"/>
          </w:tcPr>
          <w:p w14:paraId="1C7F8535" w14:textId="77777777" w:rsidR="00282EFD" w:rsidRPr="00142275" w:rsidRDefault="00282EFD" w:rsidP="00282EFD">
            <w:pPr>
              <w:spacing w:after="0" w:line="360" w:lineRule="auto"/>
              <w:jc w:val="center"/>
              <w:rPr>
                <w:sz w:val="24"/>
                <w:szCs w:val="24"/>
                <w:lang w:val="hy-AM"/>
              </w:rPr>
            </w:pPr>
            <w:r w:rsidRPr="00142275">
              <w:rPr>
                <w:sz w:val="24"/>
                <w:szCs w:val="24"/>
                <w:lang w:val="af-ZA"/>
              </w:rPr>
              <w:t xml:space="preserve">Հանրապետության տարածքում իրականացված բուսասանիտարական մոնիթորինգի արդյունքների հիման վրա բույսերի կարանտին վնասակար օրգանիզմների հայտնաբերում, </w:t>
            </w:r>
            <w:r w:rsidRPr="00142275">
              <w:rPr>
                <w:sz w:val="24"/>
                <w:szCs w:val="24"/>
                <w:lang w:val="hy-AM"/>
              </w:rPr>
              <w:t xml:space="preserve">դրանց դեմ պայքարի միջոցառումների առաջարկի ներկայացում, վարակի օջախների և տարածման արեալների որոշում, Հայաստանի Հանրապետության ընթացիկ բուսասանիտարական վիճակի տիրապետում </w:t>
            </w:r>
          </w:p>
          <w:p w14:paraId="632609A9" w14:textId="77777777" w:rsidR="00282EFD" w:rsidRPr="00142275" w:rsidRDefault="00282EFD" w:rsidP="00282EFD">
            <w:pPr>
              <w:spacing w:after="0" w:line="360" w:lineRule="auto"/>
              <w:jc w:val="center"/>
              <w:rPr>
                <w:sz w:val="24"/>
                <w:szCs w:val="24"/>
                <w:lang w:val="hy-AM"/>
              </w:rPr>
            </w:pPr>
          </w:p>
          <w:p w14:paraId="454D7634" w14:textId="77777777" w:rsidR="00282EFD" w:rsidRPr="00142275" w:rsidRDefault="00282EFD" w:rsidP="00282EFD">
            <w:pPr>
              <w:spacing w:after="0" w:line="360" w:lineRule="auto"/>
              <w:jc w:val="center"/>
              <w:rPr>
                <w:sz w:val="24"/>
                <w:szCs w:val="24"/>
                <w:lang w:val="af-ZA"/>
              </w:rPr>
            </w:pPr>
            <w:r w:rsidRPr="00142275">
              <w:rPr>
                <w:sz w:val="24"/>
                <w:szCs w:val="24"/>
                <w:lang w:val="af-ZA"/>
              </w:rPr>
              <w:lastRenderedPageBreak/>
              <w:t>Կարանտին բուսասանիտարական մշտադիտարկման տարեկան ծրագիր,</w:t>
            </w:r>
          </w:p>
          <w:p w14:paraId="0F447259" w14:textId="47BC929D" w:rsidR="00282EFD" w:rsidRPr="00142275" w:rsidRDefault="00282EFD" w:rsidP="00282EFD">
            <w:pPr>
              <w:tabs>
                <w:tab w:val="left" w:pos="630"/>
              </w:tabs>
              <w:spacing w:line="360" w:lineRule="auto"/>
              <w:rPr>
                <w:bCs/>
                <w:sz w:val="24"/>
                <w:szCs w:val="24"/>
                <w:lang w:val="hy-AM"/>
              </w:rPr>
            </w:pPr>
            <w:r w:rsidRPr="00142275">
              <w:rPr>
                <w:sz w:val="24"/>
                <w:szCs w:val="24"/>
                <w:lang w:val="af-ZA"/>
              </w:rPr>
              <w:t xml:space="preserve"> փորձաքննությունների </w:t>
            </w:r>
            <w:r w:rsidRPr="00142275">
              <w:rPr>
                <w:sz w:val="24"/>
                <w:szCs w:val="24"/>
                <w:lang w:val="hy-AM"/>
              </w:rPr>
              <w:t>արձանագր</w:t>
            </w:r>
            <w:r w:rsidRPr="00142275">
              <w:rPr>
                <w:sz w:val="24"/>
                <w:szCs w:val="24"/>
                <w:lang w:val="af-ZA"/>
              </w:rPr>
              <w:t>ություններ, հաշվետվություններ, պայքարի միջոցառումների</w:t>
            </w:r>
            <w:r w:rsidRPr="00142275">
              <w:rPr>
                <w:sz w:val="24"/>
                <w:szCs w:val="24"/>
                <w:lang w:val="hy-AM"/>
              </w:rPr>
              <w:t xml:space="preserve"> առաջարկություններ, հանրապետության կարանտին օբյեկտներով վարակվածության քարտեզ</w:t>
            </w:r>
          </w:p>
        </w:tc>
        <w:tc>
          <w:tcPr>
            <w:tcW w:w="2492" w:type="dxa"/>
          </w:tcPr>
          <w:p w14:paraId="582FF184" w14:textId="16833D66" w:rsidR="00282EFD" w:rsidRPr="00142275" w:rsidRDefault="00BA4CE6" w:rsidP="00282EFD">
            <w:pPr>
              <w:tabs>
                <w:tab w:val="left" w:pos="10348"/>
              </w:tabs>
              <w:spacing w:after="0" w:line="360" w:lineRule="auto"/>
              <w:jc w:val="center"/>
              <w:rPr>
                <w:sz w:val="24"/>
                <w:szCs w:val="24"/>
                <w:lang w:val="hy-AM"/>
              </w:rPr>
            </w:pPr>
            <w:r w:rsidRPr="00142275">
              <w:rPr>
                <w:sz w:val="24"/>
                <w:szCs w:val="24"/>
                <w:lang w:val="af-ZA"/>
              </w:rPr>
              <w:lastRenderedPageBreak/>
              <w:t>Բուսասանիտարիայի վարչություն</w:t>
            </w:r>
          </w:p>
          <w:p w14:paraId="4FE3874A" w14:textId="77777777" w:rsidR="00282EFD" w:rsidRPr="00142275" w:rsidRDefault="00282EFD" w:rsidP="00282EFD">
            <w:pPr>
              <w:tabs>
                <w:tab w:val="left" w:pos="10348"/>
              </w:tabs>
              <w:spacing w:line="360" w:lineRule="auto"/>
              <w:rPr>
                <w:sz w:val="24"/>
                <w:szCs w:val="24"/>
                <w:shd w:val="clear" w:color="auto" w:fill="FFFFFF"/>
                <w:lang w:val="hy-AM"/>
              </w:rPr>
            </w:pPr>
          </w:p>
        </w:tc>
        <w:tc>
          <w:tcPr>
            <w:tcW w:w="2430" w:type="dxa"/>
          </w:tcPr>
          <w:p w14:paraId="09AAFF1D" w14:textId="77777777" w:rsidR="00BA4CE6" w:rsidRPr="00142275" w:rsidRDefault="00282EFD" w:rsidP="00BA4CE6">
            <w:pPr>
              <w:tabs>
                <w:tab w:val="left" w:pos="10348"/>
              </w:tabs>
              <w:spacing w:after="0" w:line="360" w:lineRule="auto"/>
              <w:jc w:val="center"/>
              <w:rPr>
                <w:sz w:val="24"/>
                <w:szCs w:val="24"/>
                <w:lang w:val="hy-AM"/>
              </w:rPr>
            </w:pPr>
            <w:r w:rsidRPr="00142275">
              <w:rPr>
                <w:sz w:val="24"/>
                <w:szCs w:val="24"/>
                <w:lang w:val="hy-AM"/>
              </w:rPr>
              <w:t>«</w:t>
            </w:r>
            <w:r w:rsidR="00BA4CE6" w:rsidRPr="00142275">
              <w:rPr>
                <w:sz w:val="24"/>
                <w:szCs w:val="24"/>
                <w:lang w:val="hy-AM"/>
              </w:rPr>
              <w:t>Մարզային կենտրոններ</w:t>
            </w:r>
          </w:p>
          <w:p w14:paraId="42514C3D" w14:textId="0009B0BD" w:rsidR="00282EFD" w:rsidRPr="00142275" w:rsidRDefault="00282EFD" w:rsidP="00D4522B">
            <w:pPr>
              <w:tabs>
                <w:tab w:val="left" w:pos="10348"/>
              </w:tabs>
              <w:spacing w:before="60" w:after="60" w:line="360" w:lineRule="auto"/>
              <w:ind w:right="144"/>
              <w:rPr>
                <w:sz w:val="24"/>
                <w:szCs w:val="24"/>
                <w:lang w:val="af-ZA"/>
              </w:rPr>
            </w:pPr>
            <w:r w:rsidRPr="00142275">
              <w:rPr>
                <w:sz w:val="24"/>
                <w:szCs w:val="24"/>
                <w:lang w:val="hy-AM"/>
              </w:rPr>
              <w:t>ՀԱԲԼԾԿ» ՊՈԱԿ</w:t>
            </w:r>
            <w:r w:rsidRPr="00142275">
              <w:rPr>
                <w:sz w:val="24"/>
                <w:szCs w:val="24"/>
                <w:lang w:val="af-ZA"/>
              </w:rPr>
              <w:t xml:space="preserve"> </w:t>
            </w:r>
          </w:p>
          <w:p w14:paraId="291F4E00" w14:textId="77777777" w:rsidR="00D4522B" w:rsidRPr="00142275" w:rsidRDefault="00D4522B" w:rsidP="00282EFD">
            <w:pPr>
              <w:tabs>
                <w:tab w:val="left" w:pos="10348"/>
              </w:tabs>
              <w:spacing w:before="60" w:after="60" w:line="360" w:lineRule="auto"/>
              <w:ind w:left="144" w:right="144"/>
              <w:jc w:val="center"/>
              <w:rPr>
                <w:sz w:val="24"/>
                <w:szCs w:val="24"/>
                <w:lang w:val="af-ZA"/>
              </w:rPr>
            </w:pPr>
          </w:p>
          <w:p w14:paraId="66C9FC3F" w14:textId="4C5FE93A" w:rsidR="00282EFD" w:rsidRPr="00142275" w:rsidRDefault="00282EFD" w:rsidP="00282EFD">
            <w:pPr>
              <w:tabs>
                <w:tab w:val="left" w:pos="10348"/>
              </w:tabs>
              <w:spacing w:before="60" w:after="60" w:line="360" w:lineRule="auto"/>
              <w:ind w:right="144"/>
              <w:rPr>
                <w:sz w:val="24"/>
                <w:szCs w:val="24"/>
                <w:shd w:val="clear" w:color="auto" w:fill="FFFFFF"/>
                <w:lang w:val="hy-AM"/>
              </w:rPr>
            </w:pPr>
          </w:p>
        </w:tc>
        <w:tc>
          <w:tcPr>
            <w:tcW w:w="1597" w:type="dxa"/>
          </w:tcPr>
          <w:p w14:paraId="6DDED8F9" w14:textId="01ABB84C" w:rsidR="00282EFD" w:rsidRPr="00142275" w:rsidRDefault="00282EFD" w:rsidP="00282EFD">
            <w:pPr>
              <w:tabs>
                <w:tab w:val="left" w:pos="10348"/>
              </w:tabs>
              <w:spacing w:before="60" w:after="60" w:line="360" w:lineRule="auto"/>
              <w:ind w:right="144"/>
              <w:rPr>
                <w:sz w:val="24"/>
                <w:szCs w:val="24"/>
                <w:lang w:val="hy-AM"/>
              </w:rPr>
            </w:pPr>
            <w:r w:rsidRPr="00142275">
              <w:rPr>
                <w:sz w:val="24"/>
                <w:szCs w:val="24"/>
                <w:lang w:val="af-ZA"/>
              </w:rPr>
              <w:t>Տարվա ընթացքում</w:t>
            </w:r>
          </w:p>
        </w:tc>
      </w:tr>
      <w:tr w:rsidR="00BA4CE6" w:rsidRPr="00142275" w14:paraId="13E9AD57" w14:textId="77777777" w:rsidTr="005027A5">
        <w:tc>
          <w:tcPr>
            <w:tcW w:w="720" w:type="dxa"/>
          </w:tcPr>
          <w:p w14:paraId="6158DFA2" w14:textId="77777777" w:rsidR="00BA4CE6" w:rsidRPr="00142275" w:rsidRDefault="00BA4CE6" w:rsidP="00BA4CE6">
            <w:pPr>
              <w:pStyle w:val="ListParagraph"/>
              <w:numPr>
                <w:ilvl w:val="0"/>
                <w:numId w:val="6"/>
              </w:numPr>
              <w:spacing w:after="0" w:line="360" w:lineRule="auto"/>
              <w:rPr>
                <w:sz w:val="24"/>
                <w:szCs w:val="24"/>
                <w:lang w:val="hy-AM"/>
              </w:rPr>
            </w:pPr>
          </w:p>
        </w:tc>
        <w:tc>
          <w:tcPr>
            <w:tcW w:w="3856" w:type="dxa"/>
            <w:gridSpan w:val="2"/>
          </w:tcPr>
          <w:p w14:paraId="33C9DD41" w14:textId="77777777" w:rsidR="00BA4CE6" w:rsidRPr="00142275" w:rsidRDefault="00BA4CE6" w:rsidP="00BA4CE6">
            <w:pPr>
              <w:spacing w:after="0" w:line="360" w:lineRule="auto"/>
              <w:rPr>
                <w:sz w:val="24"/>
                <w:szCs w:val="24"/>
                <w:lang w:val="af-ZA"/>
              </w:rPr>
            </w:pPr>
            <w:r w:rsidRPr="00142275">
              <w:rPr>
                <w:sz w:val="24"/>
                <w:szCs w:val="24"/>
                <w:lang w:val="af-ZA"/>
              </w:rPr>
              <w:t xml:space="preserve">Հայաստանի Հանրապետության տարածքում գործող պեստիցիդների և ագրոքիմիկատների վաճառակետերի նկատմամբ </w:t>
            </w:r>
            <w:r w:rsidRPr="00142275">
              <w:rPr>
                <w:sz w:val="24"/>
                <w:szCs w:val="24"/>
                <w:lang w:val="hy-AM"/>
              </w:rPr>
              <w:lastRenderedPageBreak/>
              <w:t xml:space="preserve">պետական վերահսկողության </w:t>
            </w:r>
            <w:r w:rsidRPr="00142275">
              <w:rPr>
                <w:sz w:val="24"/>
                <w:szCs w:val="24"/>
                <w:lang w:val="af-ZA"/>
              </w:rPr>
              <w:t>իրականացում</w:t>
            </w:r>
          </w:p>
          <w:p w14:paraId="6239CF72" w14:textId="77777777" w:rsidR="00BA4CE6" w:rsidRPr="00142275" w:rsidRDefault="00BA4CE6" w:rsidP="00BA4CE6">
            <w:pPr>
              <w:spacing w:after="0" w:line="360" w:lineRule="auto"/>
              <w:ind w:firstLine="426"/>
              <w:rPr>
                <w:sz w:val="24"/>
                <w:szCs w:val="24"/>
                <w:lang w:val="af-ZA"/>
              </w:rPr>
            </w:pPr>
          </w:p>
          <w:p w14:paraId="29882351" w14:textId="77777777" w:rsidR="00BA4CE6" w:rsidRPr="00142275" w:rsidRDefault="00BA4CE6" w:rsidP="00BA4CE6">
            <w:pPr>
              <w:tabs>
                <w:tab w:val="left" w:pos="630"/>
              </w:tabs>
              <w:spacing w:line="360" w:lineRule="auto"/>
              <w:rPr>
                <w:bCs/>
                <w:sz w:val="24"/>
                <w:szCs w:val="24"/>
                <w:lang w:val="hy-AM"/>
              </w:rPr>
            </w:pPr>
          </w:p>
        </w:tc>
        <w:tc>
          <w:tcPr>
            <w:tcW w:w="3628" w:type="dxa"/>
          </w:tcPr>
          <w:p w14:paraId="5ED8282C" w14:textId="77777777" w:rsidR="00BA4CE6" w:rsidRPr="00142275" w:rsidRDefault="00BA4CE6" w:rsidP="00BA4CE6">
            <w:pPr>
              <w:spacing w:after="0" w:line="360" w:lineRule="auto"/>
              <w:jc w:val="center"/>
              <w:rPr>
                <w:sz w:val="24"/>
                <w:szCs w:val="24"/>
                <w:lang w:val="af-ZA"/>
              </w:rPr>
            </w:pPr>
            <w:r w:rsidRPr="00142275">
              <w:rPr>
                <w:sz w:val="24"/>
                <w:szCs w:val="24"/>
                <w:lang w:val="hy-AM"/>
              </w:rPr>
              <w:lastRenderedPageBreak/>
              <w:t xml:space="preserve">Հայաստանի </w:t>
            </w:r>
            <w:r w:rsidRPr="00142275">
              <w:rPr>
                <w:sz w:val="24"/>
                <w:szCs w:val="24"/>
                <w:lang w:val="af-ZA"/>
              </w:rPr>
              <w:t>Հանրապետությունում իրացվող պեստիցիդների և ագրոքիմիկատների որակի</w:t>
            </w:r>
            <w:r w:rsidRPr="00142275">
              <w:rPr>
                <w:sz w:val="24"/>
                <w:szCs w:val="24"/>
                <w:lang w:val="hy-AM"/>
              </w:rPr>
              <w:t xml:space="preserve"> և սահմանված այլ պահանջների</w:t>
            </w:r>
            <w:r w:rsidRPr="00142275">
              <w:rPr>
                <w:sz w:val="24"/>
                <w:szCs w:val="24"/>
                <w:lang w:val="af-ZA"/>
              </w:rPr>
              <w:t xml:space="preserve"> </w:t>
            </w:r>
            <w:r w:rsidRPr="00142275">
              <w:rPr>
                <w:sz w:val="24"/>
                <w:szCs w:val="24"/>
                <w:lang w:val="af-ZA"/>
              </w:rPr>
              <w:lastRenderedPageBreak/>
              <w:t>նկատմամբ վերահսկողության իրականացում, օրենսդրության պահանջներին դրանց համապատասխանության ստուգում, խախտումների բացահայտում և օրենսդրության համաձայն համապատասխան միջոցների կիրառում, անվտանգ և պատշաճ որակի արտադրանքի իրացման ապահովում</w:t>
            </w:r>
          </w:p>
          <w:p w14:paraId="2589FF12" w14:textId="77777777" w:rsidR="00BA4CE6" w:rsidRPr="00142275" w:rsidRDefault="00BA4CE6" w:rsidP="00BA4CE6">
            <w:pPr>
              <w:spacing w:after="0" w:line="360" w:lineRule="auto"/>
              <w:ind w:firstLine="426"/>
              <w:rPr>
                <w:sz w:val="24"/>
                <w:szCs w:val="24"/>
                <w:lang w:val="af-ZA"/>
              </w:rPr>
            </w:pPr>
          </w:p>
          <w:p w14:paraId="66BFAF9E" w14:textId="3A0B1C46" w:rsidR="00BA4CE6" w:rsidRPr="00142275" w:rsidRDefault="00BA4CE6" w:rsidP="00BA4CE6">
            <w:pPr>
              <w:tabs>
                <w:tab w:val="left" w:pos="630"/>
              </w:tabs>
              <w:spacing w:line="360" w:lineRule="auto"/>
              <w:rPr>
                <w:bCs/>
                <w:sz w:val="24"/>
                <w:szCs w:val="24"/>
                <w:lang w:val="hy-AM"/>
              </w:rPr>
            </w:pPr>
            <w:r w:rsidRPr="00142275">
              <w:rPr>
                <w:sz w:val="24"/>
                <w:szCs w:val="24"/>
                <w:lang w:val="af-ZA"/>
              </w:rPr>
              <w:t xml:space="preserve">Լաբորատոր փորձաքննությունների </w:t>
            </w:r>
            <w:r w:rsidRPr="00142275">
              <w:rPr>
                <w:sz w:val="24"/>
                <w:szCs w:val="24"/>
                <w:lang w:val="af-ZA"/>
              </w:rPr>
              <w:lastRenderedPageBreak/>
              <w:t>արձանագրություն</w:t>
            </w:r>
            <w:r w:rsidRPr="00142275">
              <w:rPr>
                <w:sz w:val="24"/>
                <w:szCs w:val="24"/>
                <w:lang w:val="hy-AM"/>
              </w:rPr>
              <w:t>ներ</w:t>
            </w:r>
            <w:r w:rsidRPr="00142275">
              <w:rPr>
                <w:sz w:val="24"/>
                <w:szCs w:val="24"/>
                <w:lang w:val="af-ZA"/>
              </w:rPr>
              <w:t>, հաշվետվություն</w:t>
            </w:r>
          </w:p>
        </w:tc>
        <w:tc>
          <w:tcPr>
            <w:tcW w:w="2492" w:type="dxa"/>
          </w:tcPr>
          <w:p w14:paraId="6759C7E3" w14:textId="77777777" w:rsidR="00BA4CE6" w:rsidRPr="00142275" w:rsidRDefault="00BA4CE6" w:rsidP="00BA4CE6">
            <w:pPr>
              <w:tabs>
                <w:tab w:val="left" w:pos="10348"/>
              </w:tabs>
              <w:spacing w:after="0" w:line="360" w:lineRule="auto"/>
              <w:jc w:val="center"/>
              <w:rPr>
                <w:sz w:val="24"/>
                <w:szCs w:val="24"/>
                <w:lang w:val="hy-AM"/>
              </w:rPr>
            </w:pPr>
            <w:r w:rsidRPr="00142275">
              <w:rPr>
                <w:sz w:val="24"/>
                <w:szCs w:val="24"/>
                <w:lang w:val="af-ZA"/>
              </w:rPr>
              <w:lastRenderedPageBreak/>
              <w:t>Բուսասանիտարիայի վարչություն</w:t>
            </w:r>
          </w:p>
          <w:p w14:paraId="62C12E64" w14:textId="77777777" w:rsidR="00BA4CE6" w:rsidRPr="00142275" w:rsidRDefault="00BA4CE6" w:rsidP="00BA4CE6">
            <w:pPr>
              <w:tabs>
                <w:tab w:val="left" w:pos="10348"/>
              </w:tabs>
              <w:spacing w:line="360" w:lineRule="auto"/>
              <w:rPr>
                <w:sz w:val="24"/>
                <w:szCs w:val="24"/>
                <w:shd w:val="clear" w:color="auto" w:fill="FFFFFF"/>
                <w:lang w:val="hy-AM"/>
              </w:rPr>
            </w:pPr>
          </w:p>
        </w:tc>
        <w:tc>
          <w:tcPr>
            <w:tcW w:w="2430" w:type="dxa"/>
          </w:tcPr>
          <w:p w14:paraId="7A564313" w14:textId="14513C73" w:rsidR="00BA4CE6" w:rsidRPr="00142275" w:rsidRDefault="00BA4CE6" w:rsidP="00BA4CE6">
            <w:pPr>
              <w:tabs>
                <w:tab w:val="left" w:pos="10348"/>
              </w:tabs>
              <w:spacing w:after="0" w:line="360" w:lineRule="auto"/>
              <w:jc w:val="center"/>
              <w:rPr>
                <w:sz w:val="24"/>
                <w:szCs w:val="24"/>
                <w:lang w:val="hy-AM"/>
              </w:rPr>
            </w:pPr>
            <w:r>
              <w:rPr>
                <w:sz w:val="24"/>
                <w:szCs w:val="24"/>
                <w:lang w:val="hy-AM"/>
              </w:rPr>
              <w:t>Երևանի և մ</w:t>
            </w:r>
            <w:r w:rsidRPr="00142275">
              <w:rPr>
                <w:sz w:val="24"/>
                <w:szCs w:val="24"/>
                <w:lang w:val="hy-AM"/>
              </w:rPr>
              <w:t>արզային կենտրոններ</w:t>
            </w:r>
          </w:p>
          <w:p w14:paraId="5A583A85" w14:textId="515F9DCD" w:rsidR="00BA4CE6" w:rsidRPr="00142275" w:rsidRDefault="00E77ADE" w:rsidP="00BA4CE6">
            <w:pPr>
              <w:tabs>
                <w:tab w:val="left" w:pos="10348"/>
              </w:tabs>
              <w:spacing w:before="60" w:after="60" w:line="360" w:lineRule="auto"/>
              <w:ind w:right="144"/>
              <w:rPr>
                <w:sz w:val="24"/>
                <w:szCs w:val="24"/>
                <w:lang w:val="af-ZA"/>
              </w:rPr>
            </w:pPr>
            <w:r>
              <w:rPr>
                <w:sz w:val="24"/>
                <w:szCs w:val="24"/>
                <w:lang w:val="hy-AM"/>
              </w:rPr>
              <w:t></w:t>
            </w:r>
            <w:r w:rsidR="00BA4CE6" w:rsidRPr="00142275">
              <w:rPr>
                <w:sz w:val="24"/>
                <w:szCs w:val="24"/>
                <w:lang w:val="hy-AM"/>
              </w:rPr>
              <w:t>ՀԱԲԼԾԿ» ՊՈԱԿ</w:t>
            </w:r>
            <w:r w:rsidR="00BA4CE6" w:rsidRPr="00142275">
              <w:rPr>
                <w:sz w:val="24"/>
                <w:szCs w:val="24"/>
                <w:lang w:val="af-ZA"/>
              </w:rPr>
              <w:t xml:space="preserve"> </w:t>
            </w:r>
          </w:p>
          <w:p w14:paraId="05C9DBA8" w14:textId="77777777" w:rsidR="00BA4CE6" w:rsidRPr="00142275" w:rsidRDefault="00BA4CE6" w:rsidP="00BA4CE6">
            <w:pPr>
              <w:tabs>
                <w:tab w:val="left" w:pos="10348"/>
              </w:tabs>
              <w:spacing w:before="60" w:after="60" w:line="360" w:lineRule="auto"/>
              <w:ind w:left="144" w:right="144"/>
              <w:jc w:val="center"/>
              <w:rPr>
                <w:sz w:val="24"/>
                <w:szCs w:val="24"/>
                <w:lang w:val="af-ZA"/>
              </w:rPr>
            </w:pPr>
          </w:p>
          <w:p w14:paraId="281DA50C" w14:textId="77777777" w:rsidR="00BA4CE6" w:rsidRPr="00142275" w:rsidRDefault="00BA4CE6" w:rsidP="00BA4CE6">
            <w:pPr>
              <w:tabs>
                <w:tab w:val="left" w:pos="10348"/>
              </w:tabs>
              <w:spacing w:before="60" w:after="60" w:line="360" w:lineRule="auto"/>
              <w:ind w:right="144"/>
              <w:rPr>
                <w:sz w:val="24"/>
                <w:szCs w:val="24"/>
                <w:shd w:val="clear" w:color="auto" w:fill="FFFFFF"/>
                <w:lang w:val="hy-AM"/>
              </w:rPr>
            </w:pPr>
          </w:p>
        </w:tc>
        <w:tc>
          <w:tcPr>
            <w:tcW w:w="1597" w:type="dxa"/>
          </w:tcPr>
          <w:p w14:paraId="055CBFFA" w14:textId="77777777" w:rsidR="00BA4CE6" w:rsidRPr="00142275" w:rsidRDefault="00BA4CE6" w:rsidP="00BA4CE6">
            <w:pPr>
              <w:spacing w:before="60" w:after="60" w:line="360" w:lineRule="auto"/>
              <w:ind w:right="144"/>
              <w:jc w:val="center"/>
              <w:rPr>
                <w:rFonts w:eastAsia="Times New Roman" w:cs="Arial"/>
                <w:sz w:val="24"/>
                <w:szCs w:val="24"/>
                <w:lang w:val="en-US"/>
              </w:rPr>
            </w:pPr>
            <w:r w:rsidRPr="00142275">
              <w:rPr>
                <w:rFonts w:eastAsia="Times New Roman" w:cs="Arial"/>
                <w:sz w:val="24"/>
                <w:szCs w:val="24"/>
                <w:lang w:val="en-US"/>
              </w:rPr>
              <w:lastRenderedPageBreak/>
              <w:t xml:space="preserve">2-րդ </w:t>
            </w:r>
            <w:proofErr w:type="spellStart"/>
            <w:r w:rsidRPr="00142275">
              <w:rPr>
                <w:rFonts w:eastAsia="Times New Roman" w:cs="Arial"/>
                <w:sz w:val="24"/>
                <w:szCs w:val="24"/>
                <w:lang w:val="en-US"/>
              </w:rPr>
              <w:t>եռամսյակ</w:t>
            </w:r>
            <w:proofErr w:type="spellEnd"/>
          </w:p>
          <w:p w14:paraId="1451745C" w14:textId="523D81FB" w:rsidR="00BA4CE6" w:rsidRPr="00142275" w:rsidRDefault="00BA4CE6" w:rsidP="00BA4CE6">
            <w:pPr>
              <w:tabs>
                <w:tab w:val="left" w:pos="10348"/>
              </w:tabs>
              <w:spacing w:before="60" w:after="60" w:line="360" w:lineRule="auto"/>
              <w:ind w:right="144"/>
              <w:rPr>
                <w:sz w:val="24"/>
                <w:szCs w:val="24"/>
                <w:lang w:val="hy-AM"/>
              </w:rPr>
            </w:pPr>
            <w:r w:rsidRPr="00142275">
              <w:rPr>
                <w:rFonts w:eastAsia="Times New Roman" w:cs="Arial"/>
                <w:sz w:val="24"/>
                <w:szCs w:val="24"/>
                <w:lang w:val="en-US"/>
              </w:rPr>
              <w:t xml:space="preserve">3-րդ </w:t>
            </w:r>
            <w:proofErr w:type="spellStart"/>
            <w:r w:rsidRPr="00142275">
              <w:rPr>
                <w:rFonts w:eastAsia="Times New Roman" w:cs="Arial"/>
                <w:sz w:val="24"/>
                <w:szCs w:val="24"/>
                <w:lang w:val="en-US"/>
              </w:rPr>
              <w:t>եռամսյակ</w:t>
            </w:r>
            <w:proofErr w:type="spellEnd"/>
          </w:p>
        </w:tc>
      </w:tr>
      <w:tr w:rsidR="00BA4CE6" w:rsidRPr="00142275" w14:paraId="10841BEB" w14:textId="77777777" w:rsidTr="005027A5">
        <w:tc>
          <w:tcPr>
            <w:tcW w:w="720" w:type="dxa"/>
          </w:tcPr>
          <w:p w14:paraId="06AB93C3" w14:textId="77777777" w:rsidR="00BA4CE6" w:rsidRPr="00142275" w:rsidRDefault="00BA4CE6" w:rsidP="00BA4CE6">
            <w:pPr>
              <w:pStyle w:val="ListParagraph"/>
              <w:numPr>
                <w:ilvl w:val="0"/>
                <w:numId w:val="6"/>
              </w:numPr>
              <w:spacing w:after="0" w:line="360" w:lineRule="auto"/>
              <w:rPr>
                <w:sz w:val="24"/>
                <w:szCs w:val="24"/>
                <w:lang w:val="hy-AM"/>
              </w:rPr>
            </w:pPr>
          </w:p>
        </w:tc>
        <w:tc>
          <w:tcPr>
            <w:tcW w:w="3856" w:type="dxa"/>
            <w:gridSpan w:val="2"/>
          </w:tcPr>
          <w:p w14:paraId="7F50594E" w14:textId="1CB061D0" w:rsidR="00BA4CE6" w:rsidRPr="00142275" w:rsidRDefault="00BA4CE6" w:rsidP="00BA4CE6">
            <w:pPr>
              <w:tabs>
                <w:tab w:val="left" w:pos="630"/>
              </w:tabs>
              <w:spacing w:line="360" w:lineRule="auto"/>
              <w:rPr>
                <w:bCs/>
                <w:sz w:val="24"/>
                <w:szCs w:val="24"/>
                <w:lang w:val="hy-AM"/>
              </w:rPr>
            </w:pPr>
            <w:r w:rsidRPr="00142275">
              <w:rPr>
                <w:sz w:val="24"/>
                <w:szCs w:val="24"/>
                <w:lang w:val="hy-AM"/>
              </w:rPr>
              <w:t>Պեստիցիդների և ագրոքիմիկատների պետական գրանցում</w:t>
            </w:r>
          </w:p>
        </w:tc>
        <w:tc>
          <w:tcPr>
            <w:tcW w:w="3628" w:type="dxa"/>
          </w:tcPr>
          <w:p w14:paraId="487F11C0" w14:textId="35A5240E" w:rsidR="00BA4CE6" w:rsidRPr="00142275" w:rsidRDefault="00BA4CE6" w:rsidP="00BA4CE6">
            <w:pPr>
              <w:tabs>
                <w:tab w:val="left" w:pos="630"/>
              </w:tabs>
              <w:spacing w:line="360" w:lineRule="auto"/>
              <w:rPr>
                <w:bCs/>
                <w:sz w:val="24"/>
                <w:szCs w:val="24"/>
                <w:lang w:val="hy-AM"/>
              </w:rPr>
            </w:pPr>
            <w:r w:rsidRPr="00142275">
              <w:rPr>
                <w:sz w:val="24"/>
                <w:szCs w:val="24"/>
                <w:lang w:val="hy-AM"/>
              </w:rPr>
              <w:t xml:space="preserve">Օրենսդրությամբ սահմանված պահանջներին համապատասխանող պեստիցիդների և ագրոքիմիկատների գրանցում, պեստիցիդների և ագրոքիմիկատների պետական գրանցման հրամաններ, գրանցման վկայականներ, համալրված Հայաստանի Հանրապետությունում օգտագործման համար թույլատրված պեստիցիդների </w:t>
            </w:r>
            <w:r w:rsidRPr="00142275">
              <w:rPr>
                <w:sz w:val="24"/>
                <w:szCs w:val="24"/>
                <w:lang w:val="hy-AM"/>
              </w:rPr>
              <w:lastRenderedPageBreak/>
              <w:t>և ագրոքիմիկատների անվանացանկ</w:t>
            </w:r>
          </w:p>
        </w:tc>
        <w:tc>
          <w:tcPr>
            <w:tcW w:w="2492" w:type="dxa"/>
          </w:tcPr>
          <w:p w14:paraId="4DD8DBE0" w14:textId="0F0F3508" w:rsidR="00BA4CE6" w:rsidRPr="00142275" w:rsidRDefault="00BA4CE6" w:rsidP="00BA4CE6">
            <w:pPr>
              <w:tabs>
                <w:tab w:val="left" w:pos="10348"/>
              </w:tabs>
              <w:spacing w:line="360" w:lineRule="auto"/>
              <w:rPr>
                <w:sz w:val="24"/>
                <w:szCs w:val="24"/>
                <w:shd w:val="clear" w:color="auto" w:fill="FFFFFF"/>
                <w:lang w:val="hy-AM"/>
              </w:rPr>
            </w:pPr>
            <w:r w:rsidRPr="00142275">
              <w:rPr>
                <w:sz w:val="24"/>
                <w:szCs w:val="24"/>
                <w:lang w:val="hy-AM"/>
              </w:rPr>
              <w:lastRenderedPageBreak/>
              <w:t>Բուսասանիտարիայի վարչություն</w:t>
            </w:r>
          </w:p>
        </w:tc>
        <w:tc>
          <w:tcPr>
            <w:tcW w:w="2430" w:type="dxa"/>
          </w:tcPr>
          <w:p w14:paraId="1377F426" w14:textId="55721D7E" w:rsidR="00BA4CE6" w:rsidRPr="00142275" w:rsidRDefault="00BA4CE6" w:rsidP="00BA4CE6">
            <w:pPr>
              <w:tabs>
                <w:tab w:val="left" w:pos="10348"/>
              </w:tabs>
              <w:spacing w:before="60" w:after="60" w:line="360" w:lineRule="auto"/>
              <w:ind w:right="144"/>
              <w:rPr>
                <w:sz w:val="24"/>
                <w:szCs w:val="24"/>
                <w:shd w:val="clear" w:color="auto" w:fill="FFFFFF"/>
                <w:lang w:val="hy-AM"/>
              </w:rPr>
            </w:pPr>
            <w:r w:rsidRPr="00142275">
              <w:rPr>
                <w:sz w:val="24"/>
                <w:szCs w:val="24"/>
                <w:lang w:val="hy-AM"/>
              </w:rPr>
              <w:t>---</w:t>
            </w:r>
          </w:p>
        </w:tc>
        <w:tc>
          <w:tcPr>
            <w:tcW w:w="1597" w:type="dxa"/>
          </w:tcPr>
          <w:p w14:paraId="7BDE0C20" w14:textId="15E23D59" w:rsidR="00BA4CE6" w:rsidRPr="00142275" w:rsidRDefault="00BA4CE6" w:rsidP="00BA4CE6">
            <w:pPr>
              <w:tabs>
                <w:tab w:val="left" w:pos="10348"/>
              </w:tabs>
              <w:spacing w:before="60" w:after="60" w:line="360" w:lineRule="auto"/>
              <w:ind w:right="144"/>
              <w:rPr>
                <w:sz w:val="24"/>
                <w:szCs w:val="24"/>
                <w:lang w:val="hy-AM"/>
              </w:rPr>
            </w:pPr>
            <w:r w:rsidRPr="00142275">
              <w:rPr>
                <w:sz w:val="24"/>
                <w:szCs w:val="24"/>
                <w:lang w:val="hy-AM"/>
              </w:rPr>
              <w:t>Տարվա ընթացքում</w:t>
            </w:r>
          </w:p>
        </w:tc>
      </w:tr>
      <w:tr w:rsidR="00BA4CE6" w:rsidRPr="00142275" w14:paraId="445625E2" w14:textId="77777777" w:rsidTr="005027A5">
        <w:tc>
          <w:tcPr>
            <w:tcW w:w="720" w:type="dxa"/>
          </w:tcPr>
          <w:p w14:paraId="68F15C55" w14:textId="77777777" w:rsidR="00BA4CE6" w:rsidRPr="00142275" w:rsidRDefault="00BA4CE6" w:rsidP="00BA4CE6">
            <w:pPr>
              <w:pStyle w:val="ListParagraph"/>
              <w:numPr>
                <w:ilvl w:val="0"/>
                <w:numId w:val="6"/>
              </w:numPr>
              <w:spacing w:after="0" w:line="360" w:lineRule="auto"/>
              <w:rPr>
                <w:sz w:val="24"/>
                <w:szCs w:val="24"/>
                <w:lang w:val="hy-AM"/>
              </w:rPr>
            </w:pPr>
          </w:p>
        </w:tc>
        <w:tc>
          <w:tcPr>
            <w:tcW w:w="3856" w:type="dxa"/>
            <w:gridSpan w:val="2"/>
          </w:tcPr>
          <w:p w14:paraId="0E700A37" w14:textId="63496929" w:rsidR="00BA4CE6" w:rsidRPr="00142275" w:rsidRDefault="00BA4CE6" w:rsidP="00BA4CE6">
            <w:pPr>
              <w:tabs>
                <w:tab w:val="left" w:pos="630"/>
              </w:tabs>
              <w:spacing w:line="360" w:lineRule="auto"/>
              <w:rPr>
                <w:bCs/>
                <w:sz w:val="24"/>
                <w:szCs w:val="24"/>
                <w:lang w:val="hy-AM"/>
              </w:rPr>
            </w:pPr>
            <w:r w:rsidRPr="00142275">
              <w:rPr>
                <w:sz w:val="24"/>
                <w:szCs w:val="24"/>
                <w:shd w:val="clear" w:color="auto" w:fill="FFFFFF"/>
                <w:lang w:val="hy-AM"/>
              </w:rPr>
              <w:t>Սեզոնային և տոնական օրերին ռիսկային համարվող սննդամթերքի</w:t>
            </w:r>
            <w:r w:rsidRPr="00142275">
              <w:rPr>
                <w:sz w:val="24"/>
                <w:szCs w:val="24"/>
                <w:lang w:val="af-ZA"/>
              </w:rPr>
              <w:t xml:space="preserve"> </w:t>
            </w:r>
            <w:r w:rsidRPr="00142275">
              <w:rPr>
                <w:sz w:val="24"/>
                <w:szCs w:val="24"/>
                <w:shd w:val="clear" w:color="auto" w:fill="FFFFFF"/>
                <w:lang w:val="hy-AM"/>
              </w:rPr>
              <w:t xml:space="preserve">հնարավոր ռիսկերը բացառելու, ինչպես նաև  </w:t>
            </w:r>
            <w:r w:rsidRPr="00142275">
              <w:rPr>
                <w:sz w:val="24"/>
                <w:szCs w:val="24"/>
                <w:lang w:val="af-ZA"/>
              </w:rPr>
              <w:t>սննդամթերքի անվտանգությունն ապահովելու</w:t>
            </w:r>
            <w:r w:rsidRPr="00142275">
              <w:rPr>
                <w:sz w:val="24"/>
                <w:szCs w:val="24"/>
                <w:shd w:val="clear" w:color="auto" w:fill="FFFFFF"/>
                <w:lang w:val="hy-AM"/>
              </w:rPr>
              <w:t xml:space="preserve"> նպատակով </w:t>
            </w:r>
            <w:r w:rsidRPr="00142275">
              <w:rPr>
                <w:sz w:val="24"/>
                <w:szCs w:val="24"/>
                <w:lang w:val="af-ZA"/>
              </w:rPr>
              <w:t>թիրախային</w:t>
            </w:r>
            <w:r w:rsidRPr="00142275">
              <w:rPr>
                <w:sz w:val="24"/>
                <w:szCs w:val="24"/>
                <w:shd w:val="clear" w:color="auto" w:fill="FFFFFF"/>
                <w:lang w:val="hy-AM"/>
              </w:rPr>
              <w:t xml:space="preserve"> սննդամթերքի նկատմամբ պետական վերահսկողության իրականացում</w:t>
            </w:r>
          </w:p>
        </w:tc>
        <w:tc>
          <w:tcPr>
            <w:tcW w:w="3628" w:type="dxa"/>
          </w:tcPr>
          <w:p w14:paraId="12543E43" w14:textId="77777777" w:rsidR="00BA4CE6" w:rsidRPr="00142275" w:rsidRDefault="00BA4CE6" w:rsidP="00BA4CE6">
            <w:pPr>
              <w:spacing w:after="0" w:line="360" w:lineRule="auto"/>
              <w:rPr>
                <w:sz w:val="24"/>
                <w:szCs w:val="24"/>
                <w:lang w:val="af-ZA"/>
              </w:rPr>
            </w:pPr>
            <w:r w:rsidRPr="00142275">
              <w:rPr>
                <w:sz w:val="24"/>
                <w:szCs w:val="24"/>
                <w:shd w:val="clear" w:color="auto" w:fill="FFFFFF"/>
                <w:lang w:val="hy-AM"/>
              </w:rPr>
              <w:t>Ռիսկային համարվող սննդամթերքի</w:t>
            </w:r>
            <w:r w:rsidRPr="00142275">
              <w:rPr>
                <w:sz w:val="24"/>
                <w:szCs w:val="24"/>
                <w:lang w:val="af-ZA"/>
              </w:rPr>
              <w:t xml:space="preserve"> նկատմամբ պետական վերահսկողության իրականացում սննդի շղթայի բոլոր փուլերում, սննդամթերքի անվտանգության ապահովում</w:t>
            </w:r>
          </w:p>
          <w:p w14:paraId="7B449194" w14:textId="77777777" w:rsidR="00BA4CE6" w:rsidRPr="00142275" w:rsidRDefault="00BA4CE6" w:rsidP="00BA4CE6">
            <w:pPr>
              <w:tabs>
                <w:tab w:val="left" w:pos="630"/>
              </w:tabs>
              <w:spacing w:line="360" w:lineRule="auto"/>
              <w:rPr>
                <w:bCs/>
                <w:sz w:val="24"/>
                <w:szCs w:val="24"/>
                <w:lang w:val="hy-AM"/>
              </w:rPr>
            </w:pPr>
          </w:p>
        </w:tc>
        <w:tc>
          <w:tcPr>
            <w:tcW w:w="2492" w:type="dxa"/>
          </w:tcPr>
          <w:p w14:paraId="05F97639" w14:textId="77777777" w:rsidR="00BA4CE6" w:rsidRPr="00142275" w:rsidRDefault="00BA4CE6" w:rsidP="00BA4CE6">
            <w:pPr>
              <w:tabs>
                <w:tab w:val="left" w:pos="10348"/>
              </w:tabs>
              <w:spacing w:before="60" w:after="60" w:line="360" w:lineRule="auto"/>
              <w:ind w:right="144"/>
              <w:rPr>
                <w:sz w:val="24"/>
                <w:szCs w:val="24"/>
                <w:lang w:val="af-ZA"/>
              </w:rPr>
            </w:pPr>
            <w:r w:rsidRPr="00142275">
              <w:rPr>
                <w:sz w:val="24"/>
                <w:szCs w:val="24"/>
                <w:lang w:val="af-ZA"/>
              </w:rPr>
              <w:t>Սննդամթերքի անվտանգության վարչություն</w:t>
            </w:r>
          </w:p>
          <w:p w14:paraId="1091E46A" w14:textId="77777777" w:rsidR="00BA4CE6" w:rsidRPr="00142275" w:rsidRDefault="00BA4CE6" w:rsidP="00BA4CE6">
            <w:pPr>
              <w:tabs>
                <w:tab w:val="left" w:pos="10348"/>
              </w:tabs>
              <w:spacing w:line="360" w:lineRule="auto"/>
              <w:rPr>
                <w:sz w:val="24"/>
                <w:szCs w:val="24"/>
                <w:shd w:val="clear" w:color="auto" w:fill="FFFFFF"/>
                <w:lang w:val="hy-AM"/>
              </w:rPr>
            </w:pPr>
          </w:p>
        </w:tc>
        <w:tc>
          <w:tcPr>
            <w:tcW w:w="2430" w:type="dxa"/>
          </w:tcPr>
          <w:p w14:paraId="47F45D8C" w14:textId="1A291EE7" w:rsidR="00BA4CE6" w:rsidRPr="00142275" w:rsidRDefault="00BA4CE6" w:rsidP="00BA4CE6">
            <w:pPr>
              <w:tabs>
                <w:tab w:val="left" w:pos="10348"/>
              </w:tabs>
              <w:spacing w:before="60" w:after="60" w:line="360" w:lineRule="auto"/>
              <w:ind w:right="144"/>
              <w:rPr>
                <w:sz w:val="24"/>
                <w:szCs w:val="24"/>
                <w:shd w:val="clear" w:color="auto" w:fill="FFFFFF"/>
                <w:lang w:val="hy-AM"/>
              </w:rPr>
            </w:pPr>
            <w:r w:rsidRPr="00E633BC">
              <w:rPr>
                <w:sz w:val="24"/>
                <w:szCs w:val="24"/>
                <w:shd w:val="clear" w:color="auto" w:fill="FFFFFF"/>
                <w:lang w:val="hy-AM"/>
              </w:rPr>
              <w:t>Ռիսկի գնահատման (կառավարման) և վերլուծությունների վարչություն</w:t>
            </w:r>
          </w:p>
        </w:tc>
        <w:tc>
          <w:tcPr>
            <w:tcW w:w="1597" w:type="dxa"/>
          </w:tcPr>
          <w:p w14:paraId="2AE8D4C8" w14:textId="77777777" w:rsidR="00BA4CE6" w:rsidRPr="00142275" w:rsidRDefault="00BA4CE6" w:rsidP="00BA4CE6">
            <w:pPr>
              <w:spacing w:before="60" w:after="60" w:line="360" w:lineRule="auto"/>
              <w:ind w:right="144"/>
              <w:rPr>
                <w:sz w:val="24"/>
                <w:szCs w:val="24"/>
                <w:lang w:val="af-ZA"/>
              </w:rPr>
            </w:pPr>
            <w:r w:rsidRPr="00142275">
              <w:rPr>
                <w:sz w:val="24"/>
                <w:szCs w:val="24"/>
                <w:lang w:val="af-ZA"/>
              </w:rPr>
              <w:t>Տարվա ընթացքում</w:t>
            </w:r>
          </w:p>
          <w:p w14:paraId="04B58FB1" w14:textId="77777777" w:rsidR="00BA4CE6" w:rsidRPr="00142275" w:rsidRDefault="00BA4CE6" w:rsidP="00BA4CE6">
            <w:pPr>
              <w:tabs>
                <w:tab w:val="left" w:pos="10348"/>
              </w:tabs>
              <w:spacing w:before="60" w:after="60" w:line="360" w:lineRule="auto"/>
              <w:ind w:right="144"/>
              <w:rPr>
                <w:sz w:val="24"/>
                <w:szCs w:val="24"/>
                <w:lang w:val="hy-AM"/>
              </w:rPr>
            </w:pPr>
          </w:p>
        </w:tc>
      </w:tr>
      <w:tr w:rsidR="00BA4CE6" w:rsidRPr="006E4365" w14:paraId="6AD6ABAB" w14:textId="77777777" w:rsidTr="005027A5">
        <w:tc>
          <w:tcPr>
            <w:tcW w:w="720" w:type="dxa"/>
          </w:tcPr>
          <w:p w14:paraId="4C986C39" w14:textId="77777777" w:rsidR="00BA4CE6" w:rsidRPr="00142275" w:rsidRDefault="00BA4CE6" w:rsidP="00BA4CE6">
            <w:pPr>
              <w:pStyle w:val="ListParagraph"/>
              <w:numPr>
                <w:ilvl w:val="0"/>
                <w:numId w:val="6"/>
              </w:numPr>
              <w:spacing w:after="0" w:line="360" w:lineRule="auto"/>
              <w:rPr>
                <w:sz w:val="24"/>
                <w:szCs w:val="24"/>
                <w:lang w:val="hy-AM"/>
              </w:rPr>
            </w:pPr>
          </w:p>
        </w:tc>
        <w:tc>
          <w:tcPr>
            <w:tcW w:w="3856" w:type="dxa"/>
            <w:gridSpan w:val="2"/>
          </w:tcPr>
          <w:p w14:paraId="2C75479B" w14:textId="40074F33" w:rsidR="00BA4CE6" w:rsidRPr="001569D5" w:rsidRDefault="00BA4CE6" w:rsidP="00BA4CE6">
            <w:pPr>
              <w:spacing w:after="0" w:line="360" w:lineRule="auto"/>
              <w:rPr>
                <w:sz w:val="24"/>
                <w:szCs w:val="24"/>
                <w:lang w:val="hy-AM"/>
              </w:rPr>
            </w:pPr>
            <w:r w:rsidRPr="00E633BC">
              <w:rPr>
                <w:sz w:val="24"/>
                <w:szCs w:val="24"/>
                <w:lang w:val="hy-AM"/>
              </w:rPr>
              <w:t>Կենդանական</w:t>
            </w:r>
            <w:r w:rsidRPr="00E633BC">
              <w:rPr>
                <w:sz w:val="24"/>
                <w:szCs w:val="24"/>
                <w:lang w:val="af-ZA"/>
              </w:rPr>
              <w:t xml:space="preserve"> </w:t>
            </w:r>
            <w:r w:rsidRPr="00E633BC">
              <w:rPr>
                <w:sz w:val="24"/>
                <w:szCs w:val="24"/>
                <w:lang w:val="hy-AM"/>
              </w:rPr>
              <w:t>ծագման</w:t>
            </w:r>
            <w:r w:rsidRPr="00E633BC">
              <w:rPr>
                <w:sz w:val="24"/>
                <w:szCs w:val="24"/>
                <w:lang w:val="af-ZA"/>
              </w:rPr>
              <w:t xml:space="preserve"> </w:t>
            </w:r>
            <w:r w:rsidRPr="00E633BC">
              <w:rPr>
                <w:sz w:val="24"/>
                <w:szCs w:val="24"/>
                <w:lang w:val="hy-AM"/>
              </w:rPr>
              <w:t>մթերքում</w:t>
            </w:r>
            <w:r w:rsidRPr="00E633BC">
              <w:rPr>
                <w:sz w:val="24"/>
                <w:szCs w:val="24"/>
                <w:lang w:val="af-ZA"/>
              </w:rPr>
              <w:t xml:space="preserve"> </w:t>
            </w:r>
            <w:r w:rsidRPr="00E633BC">
              <w:rPr>
                <w:sz w:val="24"/>
                <w:szCs w:val="24"/>
                <w:lang w:val="hy-AM"/>
              </w:rPr>
              <w:t>մնացորդային</w:t>
            </w:r>
            <w:r w:rsidRPr="00E633BC">
              <w:rPr>
                <w:sz w:val="24"/>
                <w:szCs w:val="24"/>
                <w:lang w:val="af-ZA"/>
              </w:rPr>
              <w:t xml:space="preserve"> </w:t>
            </w:r>
            <w:r w:rsidRPr="00E633BC">
              <w:rPr>
                <w:sz w:val="24"/>
                <w:szCs w:val="24"/>
                <w:lang w:val="hy-AM"/>
              </w:rPr>
              <w:t>նյութերի</w:t>
            </w:r>
            <w:r w:rsidRPr="00E633BC">
              <w:rPr>
                <w:sz w:val="24"/>
                <w:szCs w:val="24"/>
                <w:lang w:val="af-ZA"/>
              </w:rPr>
              <w:t xml:space="preserve"> </w:t>
            </w:r>
            <w:r w:rsidRPr="00E633BC">
              <w:rPr>
                <w:sz w:val="24"/>
                <w:szCs w:val="24"/>
                <w:lang w:val="hy-AM"/>
              </w:rPr>
              <w:t>հսկողության</w:t>
            </w:r>
            <w:r w:rsidRPr="00E633BC">
              <w:rPr>
                <w:sz w:val="24"/>
                <w:szCs w:val="24"/>
                <w:lang w:val="af-ZA"/>
              </w:rPr>
              <w:t xml:space="preserve"> </w:t>
            </w:r>
            <w:r w:rsidRPr="00E633BC">
              <w:rPr>
                <w:sz w:val="24"/>
                <w:szCs w:val="24"/>
                <w:lang w:val="hy-AM"/>
              </w:rPr>
              <w:lastRenderedPageBreak/>
              <w:t>մոնիթորինգային</w:t>
            </w:r>
            <w:r w:rsidRPr="00E633BC">
              <w:rPr>
                <w:sz w:val="24"/>
                <w:szCs w:val="24"/>
                <w:lang w:val="af-ZA"/>
              </w:rPr>
              <w:t xml:space="preserve"> </w:t>
            </w:r>
            <w:r w:rsidRPr="00E633BC">
              <w:rPr>
                <w:sz w:val="24"/>
                <w:szCs w:val="24"/>
                <w:lang w:val="hy-AM"/>
              </w:rPr>
              <w:t>ծրագրի</w:t>
            </w:r>
            <w:r w:rsidRPr="00E633BC">
              <w:rPr>
                <w:sz w:val="24"/>
                <w:szCs w:val="24"/>
                <w:lang w:val="af-ZA"/>
              </w:rPr>
              <w:t xml:space="preserve"> </w:t>
            </w:r>
            <w:r w:rsidRPr="00E633BC">
              <w:rPr>
                <w:sz w:val="24"/>
                <w:szCs w:val="24"/>
                <w:lang w:val="hy-AM"/>
              </w:rPr>
              <w:t>իրականացում</w:t>
            </w:r>
          </w:p>
          <w:p w14:paraId="2A48C47A" w14:textId="77777777" w:rsidR="00BA4CE6" w:rsidRPr="00142275" w:rsidRDefault="00BA4CE6" w:rsidP="00BA4CE6">
            <w:pPr>
              <w:spacing w:after="0" w:line="360" w:lineRule="auto"/>
              <w:ind w:firstLine="426"/>
              <w:rPr>
                <w:sz w:val="24"/>
                <w:szCs w:val="24"/>
                <w:lang w:val="af-ZA"/>
              </w:rPr>
            </w:pPr>
          </w:p>
          <w:p w14:paraId="44A63484" w14:textId="77777777" w:rsidR="00BA4CE6" w:rsidRPr="006E2A7E" w:rsidRDefault="00BA4CE6" w:rsidP="00BA4CE6">
            <w:pPr>
              <w:spacing w:after="0" w:line="360" w:lineRule="auto"/>
              <w:ind w:firstLine="426"/>
              <w:rPr>
                <w:sz w:val="24"/>
                <w:szCs w:val="24"/>
                <w:lang w:val="hy-AM"/>
              </w:rPr>
            </w:pPr>
          </w:p>
          <w:p w14:paraId="0E7CB621" w14:textId="77777777" w:rsidR="00BA4CE6" w:rsidRPr="00142275" w:rsidRDefault="00BA4CE6" w:rsidP="00BA4CE6">
            <w:pPr>
              <w:tabs>
                <w:tab w:val="left" w:pos="630"/>
              </w:tabs>
              <w:spacing w:line="360" w:lineRule="auto"/>
              <w:rPr>
                <w:bCs/>
                <w:sz w:val="24"/>
                <w:szCs w:val="24"/>
                <w:lang w:val="hy-AM"/>
              </w:rPr>
            </w:pPr>
          </w:p>
        </w:tc>
        <w:tc>
          <w:tcPr>
            <w:tcW w:w="3628" w:type="dxa"/>
          </w:tcPr>
          <w:p w14:paraId="6163C749" w14:textId="37398EA2" w:rsidR="00BA4CE6" w:rsidRPr="00142275" w:rsidRDefault="00BA4CE6" w:rsidP="00BA4CE6">
            <w:pPr>
              <w:tabs>
                <w:tab w:val="left" w:pos="630"/>
              </w:tabs>
              <w:spacing w:line="360" w:lineRule="auto"/>
              <w:rPr>
                <w:bCs/>
                <w:sz w:val="24"/>
                <w:szCs w:val="24"/>
                <w:lang w:val="hy-AM"/>
              </w:rPr>
            </w:pPr>
            <w:r w:rsidRPr="00142275">
              <w:rPr>
                <w:sz w:val="24"/>
                <w:szCs w:val="24"/>
                <w:lang w:val="hy-AM"/>
              </w:rPr>
              <w:lastRenderedPageBreak/>
              <w:t>Կենդանական</w:t>
            </w:r>
            <w:r w:rsidRPr="00142275">
              <w:rPr>
                <w:sz w:val="24"/>
                <w:szCs w:val="24"/>
                <w:lang w:val="af-ZA"/>
              </w:rPr>
              <w:t xml:space="preserve"> </w:t>
            </w:r>
            <w:r w:rsidRPr="00142275">
              <w:rPr>
                <w:sz w:val="24"/>
                <w:szCs w:val="24"/>
                <w:lang w:val="hy-AM"/>
              </w:rPr>
              <w:t>ծագման</w:t>
            </w:r>
            <w:r w:rsidRPr="00142275">
              <w:rPr>
                <w:sz w:val="24"/>
                <w:szCs w:val="24"/>
                <w:lang w:val="af-ZA"/>
              </w:rPr>
              <w:t xml:space="preserve"> </w:t>
            </w:r>
            <w:r w:rsidRPr="00142275">
              <w:rPr>
                <w:sz w:val="24"/>
                <w:szCs w:val="24"/>
                <w:lang w:val="hy-AM"/>
              </w:rPr>
              <w:t>մթերքում</w:t>
            </w:r>
            <w:r w:rsidRPr="00142275">
              <w:rPr>
                <w:sz w:val="24"/>
                <w:szCs w:val="24"/>
                <w:lang w:val="af-ZA"/>
              </w:rPr>
              <w:t xml:space="preserve"> </w:t>
            </w:r>
            <w:r w:rsidRPr="00142275">
              <w:rPr>
                <w:sz w:val="24"/>
                <w:szCs w:val="24"/>
                <w:lang w:val="hy-AM"/>
              </w:rPr>
              <w:t>մնացորդային</w:t>
            </w:r>
            <w:r w:rsidRPr="00142275">
              <w:rPr>
                <w:sz w:val="24"/>
                <w:szCs w:val="24"/>
                <w:lang w:val="af-ZA"/>
              </w:rPr>
              <w:t xml:space="preserve"> </w:t>
            </w:r>
            <w:r w:rsidRPr="00142275">
              <w:rPr>
                <w:sz w:val="24"/>
                <w:szCs w:val="24"/>
                <w:lang w:val="hy-AM"/>
              </w:rPr>
              <w:t>նյութերի</w:t>
            </w:r>
            <w:r w:rsidRPr="00142275">
              <w:rPr>
                <w:sz w:val="24"/>
                <w:szCs w:val="24"/>
                <w:lang w:val="af-ZA"/>
              </w:rPr>
              <w:t xml:space="preserve"> </w:t>
            </w:r>
            <w:r w:rsidRPr="00142275">
              <w:rPr>
                <w:sz w:val="24"/>
                <w:szCs w:val="24"/>
                <w:lang w:val="hy-AM"/>
              </w:rPr>
              <w:t>նկատմամբ</w:t>
            </w:r>
            <w:r w:rsidRPr="00142275">
              <w:rPr>
                <w:sz w:val="24"/>
                <w:szCs w:val="24"/>
                <w:lang w:val="af-ZA"/>
              </w:rPr>
              <w:t xml:space="preserve"> </w:t>
            </w:r>
            <w:r w:rsidRPr="00142275">
              <w:rPr>
                <w:sz w:val="24"/>
                <w:szCs w:val="24"/>
                <w:lang w:val="hy-AM"/>
              </w:rPr>
              <w:t>լաբորատոր</w:t>
            </w:r>
            <w:r w:rsidRPr="00142275">
              <w:rPr>
                <w:sz w:val="24"/>
                <w:szCs w:val="24"/>
                <w:lang w:val="af-ZA"/>
              </w:rPr>
              <w:t xml:space="preserve"> </w:t>
            </w:r>
            <w:r w:rsidRPr="00142275">
              <w:rPr>
                <w:sz w:val="24"/>
                <w:szCs w:val="24"/>
                <w:lang w:val="hy-AM"/>
              </w:rPr>
              <w:lastRenderedPageBreak/>
              <w:t>փորձաքննությունների</w:t>
            </w:r>
            <w:r w:rsidRPr="00142275">
              <w:rPr>
                <w:sz w:val="24"/>
                <w:szCs w:val="24"/>
                <w:lang w:val="af-ZA"/>
              </w:rPr>
              <w:t xml:space="preserve"> </w:t>
            </w:r>
            <w:r w:rsidRPr="00142275">
              <w:rPr>
                <w:sz w:val="24"/>
                <w:szCs w:val="24"/>
                <w:lang w:val="hy-AM"/>
              </w:rPr>
              <w:t>կազմակերպում</w:t>
            </w:r>
            <w:r w:rsidRPr="00142275">
              <w:rPr>
                <w:sz w:val="24"/>
                <w:szCs w:val="24"/>
                <w:lang w:val="af-ZA"/>
              </w:rPr>
              <w:t xml:space="preserve"> </w:t>
            </w:r>
            <w:r w:rsidRPr="00142275">
              <w:rPr>
                <w:sz w:val="24"/>
                <w:szCs w:val="24"/>
                <w:lang w:val="hy-AM"/>
              </w:rPr>
              <w:t>և</w:t>
            </w:r>
            <w:r w:rsidRPr="00142275">
              <w:rPr>
                <w:sz w:val="24"/>
                <w:szCs w:val="24"/>
                <w:lang w:val="af-ZA"/>
              </w:rPr>
              <w:t xml:space="preserve"> </w:t>
            </w:r>
            <w:r w:rsidRPr="00142275">
              <w:rPr>
                <w:sz w:val="24"/>
                <w:szCs w:val="24"/>
                <w:lang w:val="hy-AM"/>
              </w:rPr>
              <w:t>իրականացում</w:t>
            </w:r>
            <w:r w:rsidRPr="00142275">
              <w:rPr>
                <w:sz w:val="24"/>
                <w:szCs w:val="24"/>
                <w:lang w:val="af-ZA"/>
              </w:rPr>
              <w:t xml:space="preserve">, </w:t>
            </w:r>
            <w:r w:rsidRPr="00142275">
              <w:rPr>
                <w:sz w:val="24"/>
                <w:szCs w:val="24"/>
                <w:lang w:val="hy-AM"/>
              </w:rPr>
              <w:t>որը</w:t>
            </w:r>
            <w:r w:rsidRPr="00142275">
              <w:rPr>
                <w:sz w:val="24"/>
                <w:szCs w:val="24"/>
                <w:lang w:val="af-ZA"/>
              </w:rPr>
              <w:t xml:space="preserve"> </w:t>
            </w:r>
            <w:r w:rsidRPr="00142275">
              <w:rPr>
                <w:sz w:val="24"/>
                <w:szCs w:val="24"/>
                <w:lang w:val="hy-AM"/>
              </w:rPr>
              <w:t>թույլ</w:t>
            </w:r>
            <w:r w:rsidRPr="00142275">
              <w:rPr>
                <w:sz w:val="24"/>
                <w:szCs w:val="24"/>
                <w:lang w:val="af-ZA"/>
              </w:rPr>
              <w:t xml:space="preserve"> </w:t>
            </w:r>
            <w:r w:rsidRPr="00142275">
              <w:rPr>
                <w:sz w:val="24"/>
                <w:szCs w:val="24"/>
                <w:lang w:val="hy-AM"/>
              </w:rPr>
              <w:t>կտա</w:t>
            </w:r>
            <w:r w:rsidRPr="00142275">
              <w:rPr>
                <w:sz w:val="24"/>
                <w:szCs w:val="24"/>
                <w:lang w:val="af-ZA"/>
              </w:rPr>
              <w:t xml:space="preserve"> </w:t>
            </w:r>
            <w:r w:rsidRPr="00142275">
              <w:rPr>
                <w:sz w:val="24"/>
                <w:szCs w:val="24"/>
                <w:lang w:val="hy-AM"/>
              </w:rPr>
              <w:t>վեր</w:t>
            </w:r>
            <w:r w:rsidRPr="00142275">
              <w:rPr>
                <w:sz w:val="24"/>
                <w:szCs w:val="24"/>
                <w:lang w:val="af-ZA"/>
              </w:rPr>
              <w:t xml:space="preserve"> </w:t>
            </w:r>
            <w:r w:rsidRPr="00142275">
              <w:rPr>
                <w:sz w:val="24"/>
                <w:szCs w:val="24"/>
                <w:lang w:val="hy-AM"/>
              </w:rPr>
              <w:t>հանել</w:t>
            </w:r>
            <w:r w:rsidRPr="00142275">
              <w:rPr>
                <w:sz w:val="24"/>
                <w:szCs w:val="24"/>
                <w:lang w:val="af-ZA"/>
              </w:rPr>
              <w:t xml:space="preserve"> </w:t>
            </w:r>
            <w:r w:rsidRPr="00142275">
              <w:rPr>
                <w:sz w:val="24"/>
                <w:szCs w:val="24"/>
                <w:lang w:val="hy-AM"/>
              </w:rPr>
              <w:t>ոլորտի</w:t>
            </w:r>
            <w:r w:rsidRPr="00142275">
              <w:rPr>
                <w:sz w:val="24"/>
                <w:szCs w:val="24"/>
                <w:lang w:val="af-ZA"/>
              </w:rPr>
              <w:t xml:space="preserve"> </w:t>
            </w:r>
            <w:r w:rsidRPr="00142275">
              <w:rPr>
                <w:sz w:val="24"/>
                <w:szCs w:val="24"/>
                <w:lang w:val="hy-AM"/>
              </w:rPr>
              <w:t>բացերը</w:t>
            </w:r>
            <w:r w:rsidRPr="00142275">
              <w:rPr>
                <w:sz w:val="24"/>
                <w:szCs w:val="24"/>
                <w:lang w:val="af-ZA"/>
              </w:rPr>
              <w:t xml:space="preserve"> </w:t>
            </w:r>
            <w:r w:rsidRPr="00142275">
              <w:rPr>
                <w:sz w:val="24"/>
                <w:szCs w:val="24"/>
                <w:lang w:val="hy-AM"/>
              </w:rPr>
              <w:t>և</w:t>
            </w:r>
            <w:r w:rsidRPr="00142275">
              <w:rPr>
                <w:sz w:val="24"/>
                <w:szCs w:val="24"/>
                <w:lang w:val="af-ZA"/>
              </w:rPr>
              <w:t xml:space="preserve"> </w:t>
            </w:r>
            <w:r w:rsidRPr="00142275">
              <w:rPr>
                <w:sz w:val="24"/>
                <w:szCs w:val="24"/>
                <w:lang w:val="hy-AM"/>
              </w:rPr>
              <w:t>միաժամանակ</w:t>
            </w:r>
            <w:r w:rsidRPr="00142275">
              <w:rPr>
                <w:sz w:val="24"/>
                <w:szCs w:val="24"/>
                <w:lang w:val="af-ZA"/>
              </w:rPr>
              <w:t xml:space="preserve"> </w:t>
            </w:r>
            <w:r w:rsidRPr="00142275">
              <w:rPr>
                <w:sz w:val="24"/>
                <w:szCs w:val="24"/>
                <w:lang w:val="hy-AM"/>
              </w:rPr>
              <w:t>թիրախավորել</w:t>
            </w:r>
            <w:r w:rsidRPr="00142275">
              <w:rPr>
                <w:sz w:val="24"/>
                <w:szCs w:val="24"/>
                <w:lang w:val="af-ZA"/>
              </w:rPr>
              <w:t xml:space="preserve"> </w:t>
            </w:r>
            <w:r w:rsidRPr="00142275">
              <w:rPr>
                <w:sz w:val="24"/>
                <w:szCs w:val="24"/>
                <w:lang w:val="hy-AM"/>
              </w:rPr>
              <w:t>պետական</w:t>
            </w:r>
            <w:r w:rsidRPr="00142275">
              <w:rPr>
                <w:sz w:val="24"/>
                <w:szCs w:val="24"/>
                <w:lang w:val="af-ZA"/>
              </w:rPr>
              <w:t xml:space="preserve"> </w:t>
            </w:r>
            <w:r w:rsidRPr="00142275">
              <w:rPr>
                <w:sz w:val="24"/>
                <w:szCs w:val="24"/>
                <w:lang w:val="hy-AM"/>
              </w:rPr>
              <w:t>վերահսկողության</w:t>
            </w:r>
            <w:r w:rsidRPr="00142275">
              <w:rPr>
                <w:sz w:val="24"/>
                <w:szCs w:val="24"/>
                <w:lang w:val="af-ZA"/>
              </w:rPr>
              <w:t xml:space="preserve"> </w:t>
            </w:r>
            <w:r w:rsidRPr="00142275">
              <w:rPr>
                <w:sz w:val="24"/>
                <w:szCs w:val="24"/>
                <w:lang w:val="hy-AM"/>
              </w:rPr>
              <w:t>միջոցառումները</w:t>
            </w:r>
          </w:p>
        </w:tc>
        <w:tc>
          <w:tcPr>
            <w:tcW w:w="2492" w:type="dxa"/>
          </w:tcPr>
          <w:p w14:paraId="5379CF32" w14:textId="77777777" w:rsidR="00BA4CE6" w:rsidRPr="00142275" w:rsidRDefault="00BA4CE6" w:rsidP="00BA4CE6">
            <w:pPr>
              <w:tabs>
                <w:tab w:val="left" w:pos="10348"/>
              </w:tabs>
              <w:spacing w:before="60" w:after="60" w:line="360" w:lineRule="auto"/>
              <w:ind w:right="144"/>
              <w:rPr>
                <w:sz w:val="24"/>
                <w:szCs w:val="24"/>
                <w:lang w:val="af-ZA"/>
              </w:rPr>
            </w:pPr>
            <w:r w:rsidRPr="00142275">
              <w:rPr>
                <w:rFonts w:cs="Arial"/>
                <w:sz w:val="24"/>
                <w:szCs w:val="24"/>
                <w:lang w:val="af-ZA"/>
              </w:rPr>
              <w:lastRenderedPageBreak/>
              <w:t>Սննդամթերքի</w:t>
            </w:r>
            <w:r w:rsidRPr="00142275">
              <w:rPr>
                <w:sz w:val="24"/>
                <w:szCs w:val="24"/>
                <w:lang w:val="af-ZA"/>
              </w:rPr>
              <w:t xml:space="preserve"> </w:t>
            </w:r>
            <w:r w:rsidRPr="00142275">
              <w:rPr>
                <w:rFonts w:cs="Arial"/>
                <w:sz w:val="24"/>
                <w:szCs w:val="24"/>
                <w:lang w:val="af-ZA"/>
              </w:rPr>
              <w:t>անվտանգության</w:t>
            </w:r>
            <w:r w:rsidRPr="00142275">
              <w:rPr>
                <w:sz w:val="24"/>
                <w:szCs w:val="24"/>
                <w:lang w:val="af-ZA"/>
              </w:rPr>
              <w:t xml:space="preserve"> </w:t>
            </w:r>
            <w:r w:rsidRPr="00142275">
              <w:rPr>
                <w:rFonts w:cs="Arial"/>
                <w:sz w:val="24"/>
                <w:szCs w:val="24"/>
                <w:lang w:val="af-ZA"/>
              </w:rPr>
              <w:t>վարչություն</w:t>
            </w:r>
          </w:p>
          <w:p w14:paraId="4BE1174E" w14:textId="77777777" w:rsidR="00BA4CE6" w:rsidRPr="00142275" w:rsidRDefault="00BA4CE6" w:rsidP="00BA4CE6">
            <w:pPr>
              <w:tabs>
                <w:tab w:val="left" w:pos="10348"/>
              </w:tabs>
              <w:spacing w:line="360" w:lineRule="auto"/>
              <w:rPr>
                <w:sz w:val="24"/>
                <w:szCs w:val="24"/>
                <w:shd w:val="clear" w:color="auto" w:fill="FFFFFF"/>
                <w:lang w:val="hy-AM"/>
              </w:rPr>
            </w:pPr>
          </w:p>
        </w:tc>
        <w:tc>
          <w:tcPr>
            <w:tcW w:w="2430" w:type="dxa"/>
          </w:tcPr>
          <w:p w14:paraId="47AF475C" w14:textId="77777777" w:rsidR="00BA4CE6" w:rsidRPr="00142275" w:rsidRDefault="00BA4CE6" w:rsidP="00BA4CE6">
            <w:pPr>
              <w:tabs>
                <w:tab w:val="left" w:pos="10348"/>
              </w:tabs>
              <w:spacing w:before="60" w:after="60" w:line="360" w:lineRule="auto"/>
              <w:ind w:left="144" w:right="144" w:firstLine="426"/>
              <w:rPr>
                <w:sz w:val="24"/>
                <w:szCs w:val="24"/>
                <w:lang w:val="af-ZA"/>
              </w:rPr>
            </w:pPr>
          </w:p>
          <w:p w14:paraId="09D9D5AA" w14:textId="77777777" w:rsidR="00BA4CE6" w:rsidRPr="00142275" w:rsidRDefault="00BA4CE6" w:rsidP="00BA4CE6">
            <w:pPr>
              <w:spacing w:after="0" w:line="360" w:lineRule="auto"/>
              <w:jc w:val="center"/>
              <w:rPr>
                <w:sz w:val="24"/>
                <w:szCs w:val="24"/>
                <w:lang w:val="hy-AM"/>
              </w:rPr>
            </w:pPr>
            <w:r w:rsidRPr="00142275">
              <w:rPr>
                <w:sz w:val="24"/>
                <w:szCs w:val="24"/>
                <w:lang w:val="af-ZA"/>
              </w:rPr>
              <w:t>Մարզային կենտրոններ</w:t>
            </w:r>
            <w:r w:rsidRPr="00142275">
              <w:rPr>
                <w:sz w:val="24"/>
                <w:szCs w:val="24"/>
                <w:lang w:val="hy-AM"/>
              </w:rPr>
              <w:t xml:space="preserve"> և Երևանի կենտրոն</w:t>
            </w:r>
          </w:p>
          <w:p w14:paraId="2A51687E" w14:textId="77777777" w:rsidR="00BA4CE6" w:rsidRPr="00142275" w:rsidRDefault="00BA4CE6" w:rsidP="00BA4CE6">
            <w:pPr>
              <w:tabs>
                <w:tab w:val="left" w:pos="10348"/>
              </w:tabs>
              <w:spacing w:before="60" w:after="60" w:line="360" w:lineRule="auto"/>
              <w:ind w:left="144" w:right="144" w:firstLine="426"/>
              <w:rPr>
                <w:b/>
                <w:sz w:val="24"/>
                <w:szCs w:val="24"/>
                <w:lang w:val="af-ZA"/>
              </w:rPr>
            </w:pPr>
          </w:p>
          <w:p w14:paraId="10227BF9" w14:textId="77777777" w:rsidR="00BA4CE6" w:rsidRPr="00142275" w:rsidRDefault="00BA4CE6" w:rsidP="00BA4CE6">
            <w:pPr>
              <w:tabs>
                <w:tab w:val="left" w:pos="10348"/>
              </w:tabs>
              <w:spacing w:before="60" w:after="60" w:line="360" w:lineRule="auto"/>
              <w:ind w:left="144" w:right="144" w:firstLine="426"/>
              <w:rPr>
                <w:b/>
                <w:sz w:val="24"/>
                <w:szCs w:val="24"/>
                <w:lang w:val="hy-AM"/>
              </w:rPr>
            </w:pPr>
            <w:r w:rsidRPr="00142275">
              <w:rPr>
                <w:b/>
                <w:sz w:val="24"/>
                <w:szCs w:val="24"/>
                <w:lang w:val="hy-AM"/>
              </w:rPr>
              <w:t xml:space="preserve"> </w:t>
            </w:r>
          </w:p>
          <w:p w14:paraId="1547F8BC" w14:textId="77777777" w:rsidR="00BA4CE6" w:rsidRPr="00142275" w:rsidRDefault="00BA4CE6" w:rsidP="00BA4CE6">
            <w:pPr>
              <w:tabs>
                <w:tab w:val="left" w:pos="10348"/>
              </w:tabs>
              <w:spacing w:before="60" w:after="60" w:line="360" w:lineRule="auto"/>
              <w:ind w:right="144"/>
              <w:rPr>
                <w:sz w:val="24"/>
                <w:szCs w:val="24"/>
                <w:shd w:val="clear" w:color="auto" w:fill="FFFFFF"/>
                <w:lang w:val="hy-AM"/>
              </w:rPr>
            </w:pPr>
          </w:p>
        </w:tc>
        <w:tc>
          <w:tcPr>
            <w:tcW w:w="1597" w:type="dxa"/>
          </w:tcPr>
          <w:p w14:paraId="15FABCE7" w14:textId="77777777" w:rsidR="00BA4CE6" w:rsidRPr="00142275" w:rsidRDefault="00BA4CE6" w:rsidP="00BA4CE6">
            <w:pPr>
              <w:spacing w:before="60" w:after="60" w:line="360" w:lineRule="auto"/>
              <w:ind w:right="144"/>
              <w:rPr>
                <w:rFonts w:eastAsia="Times New Roman" w:cs="Arial"/>
                <w:sz w:val="24"/>
                <w:szCs w:val="24"/>
                <w:lang w:val="hy-AM"/>
              </w:rPr>
            </w:pPr>
            <w:r w:rsidRPr="00142275">
              <w:rPr>
                <w:rFonts w:eastAsia="Times New Roman" w:cs="Arial"/>
                <w:sz w:val="24"/>
                <w:szCs w:val="24"/>
                <w:lang w:val="hy-AM"/>
              </w:rPr>
              <w:lastRenderedPageBreak/>
              <w:t>2-րդ եռամսյակ</w:t>
            </w:r>
          </w:p>
          <w:p w14:paraId="4F2D9B4C" w14:textId="77777777" w:rsidR="00BA4CE6" w:rsidRPr="00142275" w:rsidRDefault="00BA4CE6" w:rsidP="00BA4CE6">
            <w:pPr>
              <w:spacing w:before="60" w:after="60" w:line="360" w:lineRule="auto"/>
              <w:ind w:left="144" w:right="144" w:firstLine="426"/>
              <w:rPr>
                <w:rFonts w:eastAsia="Times New Roman" w:cs="Arial"/>
                <w:sz w:val="24"/>
                <w:szCs w:val="24"/>
                <w:lang w:val="hy-AM"/>
              </w:rPr>
            </w:pPr>
          </w:p>
          <w:p w14:paraId="23AB80FD" w14:textId="77777777" w:rsidR="00BA4CE6" w:rsidRPr="00142275" w:rsidRDefault="00BA4CE6" w:rsidP="00BA4CE6">
            <w:pPr>
              <w:spacing w:before="60" w:after="60" w:line="360" w:lineRule="auto"/>
              <w:ind w:right="144"/>
              <w:rPr>
                <w:rFonts w:eastAsia="Times New Roman" w:cs="Arial"/>
                <w:sz w:val="24"/>
                <w:szCs w:val="24"/>
                <w:lang w:val="hy-AM"/>
              </w:rPr>
            </w:pPr>
            <w:r w:rsidRPr="00142275">
              <w:rPr>
                <w:rFonts w:eastAsia="Times New Roman" w:cs="Arial"/>
                <w:sz w:val="24"/>
                <w:szCs w:val="24"/>
                <w:lang w:val="hy-AM"/>
              </w:rPr>
              <w:lastRenderedPageBreak/>
              <w:t>3-րդ եռամսյակ</w:t>
            </w:r>
          </w:p>
          <w:p w14:paraId="05801D3D" w14:textId="77777777" w:rsidR="00BA4CE6" w:rsidRPr="00142275" w:rsidRDefault="00BA4CE6" w:rsidP="00BA4CE6">
            <w:pPr>
              <w:spacing w:before="60" w:after="60" w:line="360" w:lineRule="auto"/>
              <w:ind w:left="144" w:right="144" w:firstLine="426"/>
              <w:rPr>
                <w:rFonts w:eastAsia="Times New Roman" w:cs="Arial"/>
                <w:sz w:val="24"/>
                <w:szCs w:val="24"/>
                <w:lang w:val="hy-AM"/>
              </w:rPr>
            </w:pPr>
          </w:p>
          <w:p w14:paraId="051DFF45" w14:textId="1EEE70E6" w:rsidR="00BA4CE6" w:rsidRPr="00142275" w:rsidRDefault="00BA4CE6" w:rsidP="00BA4CE6">
            <w:pPr>
              <w:tabs>
                <w:tab w:val="left" w:pos="10348"/>
              </w:tabs>
              <w:spacing w:before="60" w:after="60" w:line="360" w:lineRule="auto"/>
              <w:ind w:right="144"/>
              <w:rPr>
                <w:sz w:val="24"/>
                <w:szCs w:val="24"/>
                <w:lang w:val="hy-AM"/>
              </w:rPr>
            </w:pPr>
            <w:r w:rsidRPr="00142275">
              <w:rPr>
                <w:rFonts w:eastAsia="Times New Roman" w:cs="Arial"/>
                <w:sz w:val="24"/>
                <w:szCs w:val="24"/>
                <w:lang w:val="hy-AM"/>
              </w:rPr>
              <w:t>4-րդ եռամսյակ</w:t>
            </w:r>
          </w:p>
        </w:tc>
      </w:tr>
      <w:tr w:rsidR="00BA4CE6" w:rsidRPr="00E633BC" w14:paraId="1CAA6D71" w14:textId="77777777" w:rsidTr="005027A5">
        <w:tc>
          <w:tcPr>
            <w:tcW w:w="720" w:type="dxa"/>
          </w:tcPr>
          <w:p w14:paraId="4ABDFA10" w14:textId="77777777" w:rsidR="00BA4CE6" w:rsidRPr="00142275" w:rsidRDefault="00BA4CE6" w:rsidP="00BA4CE6">
            <w:pPr>
              <w:pStyle w:val="ListParagraph"/>
              <w:numPr>
                <w:ilvl w:val="0"/>
                <w:numId w:val="6"/>
              </w:numPr>
              <w:spacing w:after="0" w:line="360" w:lineRule="auto"/>
              <w:rPr>
                <w:sz w:val="24"/>
                <w:szCs w:val="24"/>
                <w:lang w:val="hy-AM"/>
              </w:rPr>
            </w:pPr>
          </w:p>
        </w:tc>
        <w:tc>
          <w:tcPr>
            <w:tcW w:w="3856" w:type="dxa"/>
            <w:gridSpan w:val="2"/>
          </w:tcPr>
          <w:p w14:paraId="752F2488" w14:textId="58C7C840" w:rsidR="00BA4CE6" w:rsidRPr="00E633BC" w:rsidRDefault="00BA4CE6" w:rsidP="00BA4CE6">
            <w:pPr>
              <w:spacing w:after="0" w:line="360" w:lineRule="auto"/>
              <w:rPr>
                <w:sz w:val="24"/>
                <w:szCs w:val="24"/>
                <w:lang w:val="hy-AM"/>
              </w:rPr>
            </w:pPr>
            <w:r w:rsidRPr="00E15EA8">
              <w:rPr>
                <w:sz w:val="24"/>
                <w:szCs w:val="24"/>
                <w:lang w:val="hy-AM"/>
              </w:rPr>
              <w:t>Կաթում մնացորդային նյութերի և գենետիկորեն ձևափոխված օրգանիզմների մոնիթորինգային ծրագ</w:t>
            </w:r>
            <w:r>
              <w:rPr>
                <w:sz w:val="24"/>
                <w:szCs w:val="24"/>
                <w:lang w:val="hy-AM"/>
              </w:rPr>
              <w:t>րի իրականացում</w:t>
            </w:r>
          </w:p>
        </w:tc>
        <w:tc>
          <w:tcPr>
            <w:tcW w:w="3628" w:type="dxa"/>
          </w:tcPr>
          <w:p w14:paraId="2C9964C0" w14:textId="65C6B413" w:rsidR="00BA4CE6" w:rsidRPr="00142275" w:rsidRDefault="00BA4CE6" w:rsidP="00BA4CE6">
            <w:pPr>
              <w:tabs>
                <w:tab w:val="left" w:pos="630"/>
              </w:tabs>
              <w:spacing w:line="360" w:lineRule="auto"/>
              <w:rPr>
                <w:sz w:val="24"/>
                <w:szCs w:val="24"/>
                <w:lang w:val="hy-AM"/>
              </w:rPr>
            </w:pPr>
            <w:r>
              <w:rPr>
                <w:sz w:val="24"/>
                <w:szCs w:val="24"/>
                <w:lang w:val="hy-AM"/>
              </w:rPr>
              <w:t xml:space="preserve">Կաթում </w:t>
            </w:r>
            <w:r w:rsidRPr="00E15EA8">
              <w:rPr>
                <w:sz w:val="24"/>
                <w:szCs w:val="24"/>
                <w:lang w:val="hy-AM"/>
              </w:rPr>
              <w:t>մնացորդային նյութերի</w:t>
            </w:r>
            <w:r>
              <w:rPr>
                <w:sz w:val="24"/>
                <w:szCs w:val="24"/>
                <w:lang w:val="hy-AM"/>
              </w:rPr>
              <w:t xml:space="preserve"> և</w:t>
            </w:r>
            <w:r w:rsidRPr="00E15EA8">
              <w:rPr>
                <w:sz w:val="24"/>
                <w:szCs w:val="24"/>
                <w:lang w:val="hy-AM"/>
              </w:rPr>
              <w:t xml:space="preserve"> գենետիկորեն ձևափոխված օրգանիզմների նկատմամ լաբորատոր փորձաքննությունների կազմակերպում և իրականացում, որը թույլ կտա վեր հանել ոլորտի բացերը և միաժամանակ թիրախավորել </w:t>
            </w:r>
            <w:r w:rsidRPr="00E15EA8">
              <w:rPr>
                <w:sz w:val="24"/>
                <w:szCs w:val="24"/>
                <w:lang w:val="hy-AM"/>
              </w:rPr>
              <w:lastRenderedPageBreak/>
              <w:t>պետական վերահսկողության միջոցառումները</w:t>
            </w:r>
          </w:p>
        </w:tc>
        <w:tc>
          <w:tcPr>
            <w:tcW w:w="2492" w:type="dxa"/>
          </w:tcPr>
          <w:p w14:paraId="6F4C6CD8" w14:textId="77777777" w:rsidR="00BA4CE6" w:rsidRPr="00142275" w:rsidRDefault="00BA4CE6" w:rsidP="00BA4CE6">
            <w:pPr>
              <w:spacing w:after="0" w:line="360" w:lineRule="auto"/>
              <w:jc w:val="center"/>
              <w:rPr>
                <w:sz w:val="24"/>
                <w:szCs w:val="24"/>
                <w:lang w:val="hy-AM"/>
              </w:rPr>
            </w:pPr>
            <w:r w:rsidRPr="00142275">
              <w:rPr>
                <w:sz w:val="24"/>
                <w:szCs w:val="24"/>
                <w:lang w:val="af-ZA"/>
              </w:rPr>
              <w:lastRenderedPageBreak/>
              <w:t>Մարզային կենտրոններ</w:t>
            </w:r>
            <w:r w:rsidRPr="00142275">
              <w:rPr>
                <w:sz w:val="24"/>
                <w:szCs w:val="24"/>
                <w:lang w:val="hy-AM"/>
              </w:rPr>
              <w:t xml:space="preserve"> և Երևանի կենտրոն</w:t>
            </w:r>
          </w:p>
          <w:p w14:paraId="13BAF098" w14:textId="77777777" w:rsidR="00BA4CE6" w:rsidRPr="00E15EA8" w:rsidRDefault="00BA4CE6" w:rsidP="00BA4CE6">
            <w:pPr>
              <w:tabs>
                <w:tab w:val="left" w:pos="10348"/>
              </w:tabs>
              <w:spacing w:before="60" w:after="60" w:line="360" w:lineRule="auto"/>
              <w:ind w:right="144"/>
              <w:rPr>
                <w:rFonts w:cs="Arial"/>
                <w:sz w:val="24"/>
                <w:szCs w:val="24"/>
                <w:lang w:val="hy-AM"/>
              </w:rPr>
            </w:pPr>
          </w:p>
        </w:tc>
        <w:tc>
          <w:tcPr>
            <w:tcW w:w="2430" w:type="dxa"/>
          </w:tcPr>
          <w:p w14:paraId="503824F5" w14:textId="77777777" w:rsidR="00BA4CE6" w:rsidRDefault="00BA4CE6" w:rsidP="00BA4CE6">
            <w:pPr>
              <w:tabs>
                <w:tab w:val="left" w:pos="10348"/>
              </w:tabs>
              <w:spacing w:before="60" w:after="60" w:line="360" w:lineRule="auto"/>
              <w:ind w:right="144"/>
              <w:rPr>
                <w:rFonts w:cs="Arial"/>
                <w:sz w:val="24"/>
                <w:szCs w:val="24"/>
                <w:lang w:val="af-ZA"/>
              </w:rPr>
            </w:pPr>
            <w:r w:rsidRPr="00142275">
              <w:rPr>
                <w:rFonts w:cs="Arial"/>
                <w:sz w:val="24"/>
                <w:szCs w:val="24"/>
                <w:lang w:val="af-ZA"/>
              </w:rPr>
              <w:t>Սննդամթերքի</w:t>
            </w:r>
            <w:r w:rsidRPr="00142275">
              <w:rPr>
                <w:sz w:val="24"/>
                <w:szCs w:val="24"/>
                <w:lang w:val="af-ZA"/>
              </w:rPr>
              <w:t xml:space="preserve"> </w:t>
            </w:r>
            <w:r w:rsidRPr="00142275">
              <w:rPr>
                <w:rFonts w:cs="Arial"/>
                <w:sz w:val="24"/>
                <w:szCs w:val="24"/>
                <w:lang w:val="af-ZA"/>
              </w:rPr>
              <w:t>անվտանգության</w:t>
            </w:r>
            <w:r w:rsidRPr="00142275">
              <w:rPr>
                <w:sz w:val="24"/>
                <w:szCs w:val="24"/>
                <w:lang w:val="af-ZA"/>
              </w:rPr>
              <w:t xml:space="preserve"> </w:t>
            </w:r>
            <w:r w:rsidRPr="00142275">
              <w:rPr>
                <w:rFonts w:cs="Arial"/>
                <w:sz w:val="24"/>
                <w:szCs w:val="24"/>
                <w:lang w:val="af-ZA"/>
              </w:rPr>
              <w:t>վարչություն</w:t>
            </w:r>
          </w:p>
          <w:p w14:paraId="0085AEA2" w14:textId="77777777" w:rsidR="00FC2645" w:rsidRDefault="00FC2645" w:rsidP="00BA4CE6">
            <w:pPr>
              <w:tabs>
                <w:tab w:val="left" w:pos="10348"/>
              </w:tabs>
              <w:spacing w:before="60" w:after="60" w:line="360" w:lineRule="auto"/>
              <w:ind w:right="144"/>
              <w:rPr>
                <w:rFonts w:cs="Arial"/>
                <w:sz w:val="24"/>
                <w:szCs w:val="24"/>
                <w:lang w:val="af-ZA"/>
              </w:rPr>
            </w:pPr>
          </w:p>
          <w:p w14:paraId="067FEFCD" w14:textId="751F4CF5" w:rsidR="00BA4CE6" w:rsidRPr="00E15EA8" w:rsidRDefault="00BA4CE6" w:rsidP="00BA4CE6">
            <w:pPr>
              <w:tabs>
                <w:tab w:val="left" w:pos="10348"/>
              </w:tabs>
              <w:spacing w:before="60" w:after="60" w:line="360" w:lineRule="auto"/>
              <w:ind w:right="144"/>
              <w:rPr>
                <w:b/>
                <w:bCs/>
                <w:sz w:val="24"/>
                <w:szCs w:val="24"/>
                <w:lang w:val="af-ZA"/>
              </w:rPr>
            </w:pPr>
            <w:r w:rsidRPr="00E633BC">
              <w:rPr>
                <w:sz w:val="24"/>
                <w:szCs w:val="24"/>
                <w:shd w:val="clear" w:color="auto" w:fill="FFFFFF"/>
                <w:lang w:val="hy-AM"/>
              </w:rPr>
              <w:t>Ռիսկի գնահատման (կառավարման) և վերլուծությունների վարչություն</w:t>
            </w:r>
          </w:p>
          <w:p w14:paraId="05ACBEB4" w14:textId="77777777" w:rsidR="00BA4CE6" w:rsidRPr="00142275" w:rsidRDefault="00BA4CE6" w:rsidP="00BA4CE6">
            <w:pPr>
              <w:tabs>
                <w:tab w:val="left" w:pos="10348"/>
              </w:tabs>
              <w:spacing w:before="60" w:after="60" w:line="360" w:lineRule="auto"/>
              <w:ind w:left="144" w:right="144" w:firstLine="426"/>
              <w:rPr>
                <w:sz w:val="24"/>
                <w:szCs w:val="24"/>
                <w:lang w:val="af-ZA"/>
              </w:rPr>
            </w:pPr>
          </w:p>
        </w:tc>
        <w:tc>
          <w:tcPr>
            <w:tcW w:w="1597" w:type="dxa"/>
          </w:tcPr>
          <w:p w14:paraId="1B4B28B6" w14:textId="74B3F528" w:rsidR="00BA4CE6" w:rsidRPr="00142275" w:rsidRDefault="00BA4CE6" w:rsidP="00BA4CE6">
            <w:pPr>
              <w:spacing w:before="60" w:after="60" w:line="360" w:lineRule="auto"/>
              <w:ind w:right="144"/>
              <w:rPr>
                <w:rFonts w:eastAsia="Times New Roman" w:cs="Arial"/>
                <w:sz w:val="24"/>
                <w:szCs w:val="24"/>
                <w:lang w:val="hy-AM"/>
              </w:rPr>
            </w:pPr>
            <w:r w:rsidRPr="00D50278">
              <w:rPr>
                <w:rFonts w:eastAsia="Times New Roman" w:cs="Arial"/>
                <w:sz w:val="24"/>
                <w:szCs w:val="24"/>
                <w:lang w:val="hy-AM"/>
              </w:rPr>
              <w:lastRenderedPageBreak/>
              <w:t>1-ին եռամսյակ2-</w:t>
            </w:r>
            <w:r w:rsidRPr="00142275">
              <w:rPr>
                <w:rFonts w:eastAsia="Times New Roman" w:cs="Arial"/>
                <w:sz w:val="24"/>
                <w:szCs w:val="24"/>
                <w:lang w:val="hy-AM"/>
              </w:rPr>
              <w:t>րդ եռամսյակ</w:t>
            </w:r>
          </w:p>
          <w:p w14:paraId="29ED189C" w14:textId="77777777" w:rsidR="00BA4CE6" w:rsidRPr="00142275" w:rsidRDefault="00BA4CE6" w:rsidP="00BA4CE6">
            <w:pPr>
              <w:spacing w:before="60" w:after="60" w:line="360" w:lineRule="auto"/>
              <w:ind w:right="144"/>
              <w:rPr>
                <w:rFonts w:eastAsia="Times New Roman" w:cs="Arial"/>
                <w:sz w:val="24"/>
                <w:szCs w:val="24"/>
                <w:lang w:val="hy-AM"/>
              </w:rPr>
            </w:pPr>
            <w:r w:rsidRPr="00142275">
              <w:rPr>
                <w:rFonts w:eastAsia="Times New Roman" w:cs="Arial"/>
                <w:sz w:val="24"/>
                <w:szCs w:val="24"/>
                <w:lang w:val="hy-AM"/>
              </w:rPr>
              <w:t>3-րդ եռամսյակ</w:t>
            </w:r>
          </w:p>
          <w:p w14:paraId="4F1CBDCE" w14:textId="316CEF50" w:rsidR="00BA4CE6" w:rsidRPr="00142275" w:rsidRDefault="00BA4CE6" w:rsidP="00BA4CE6">
            <w:pPr>
              <w:spacing w:before="60" w:after="60" w:line="360" w:lineRule="auto"/>
              <w:ind w:right="144"/>
              <w:rPr>
                <w:rFonts w:eastAsia="Times New Roman" w:cs="Arial"/>
                <w:sz w:val="24"/>
                <w:szCs w:val="24"/>
                <w:lang w:val="hy-AM"/>
              </w:rPr>
            </w:pPr>
            <w:r w:rsidRPr="00142275">
              <w:rPr>
                <w:rFonts w:eastAsia="Times New Roman" w:cs="Arial"/>
                <w:sz w:val="24"/>
                <w:szCs w:val="24"/>
                <w:lang w:val="hy-AM"/>
              </w:rPr>
              <w:t>4-րդ եռամսյակ</w:t>
            </w:r>
          </w:p>
        </w:tc>
      </w:tr>
    </w:tbl>
    <w:p w14:paraId="40484DCA" w14:textId="39032818" w:rsidR="0048099D" w:rsidRPr="00142275" w:rsidRDefault="0048099D" w:rsidP="00F66FA7">
      <w:pPr>
        <w:spacing w:after="0" w:line="360" w:lineRule="auto"/>
        <w:jc w:val="right"/>
        <w:rPr>
          <w:b/>
          <w:sz w:val="24"/>
          <w:szCs w:val="24"/>
          <w:shd w:val="clear" w:color="auto" w:fill="FFFFFF"/>
          <w:lang w:val="af-ZA"/>
        </w:rPr>
      </w:pPr>
    </w:p>
    <w:p w14:paraId="62AEA935" w14:textId="77777777" w:rsidR="0048099D" w:rsidRPr="00142275" w:rsidRDefault="0048099D" w:rsidP="00F66FA7">
      <w:pPr>
        <w:spacing w:after="0" w:line="360" w:lineRule="auto"/>
        <w:jc w:val="right"/>
        <w:rPr>
          <w:b/>
          <w:sz w:val="24"/>
          <w:szCs w:val="24"/>
          <w:shd w:val="clear" w:color="auto" w:fill="FFFFFF"/>
          <w:lang w:val="af-ZA"/>
        </w:rPr>
      </w:pPr>
    </w:p>
    <w:p w14:paraId="3B40697D" w14:textId="77777777" w:rsidR="000E7779" w:rsidRPr="00142275" w:rsidRDefault="000E7779" w:rsidP="00F66FA7">
      <w:pPr>
        <w:pStyle w:val="Heading1"/>
        <w:numPr>
          <w:ilvl w:val="0"/>
          <w:numId w:val="0"/>
        </w:numPr>
        <w:ind w:left="786"/>
        <w:jc w:val="right"/>
        <w:rPr>
          <w:shd w:val="clear" w:color="auto" w:fill="FFFFFF"/>
          <w:lang w:val="af-ZA"/>
        </w:rPr>
      </w:pPr>
    </w:p>
    <w:p w14:paraId="07F22E29" w14:textId="538BF4EF" w:rsidR="00A155AC" w:rsidRPr="00142275" w:rsidRDefault="00A155AC" w:rsidP="00F66FA7">
      <w:pPr>
        <w:pStyle w:val="Heading1"/>
        <w:numPr>
          <w:ilvl w:val="0"/>
          <w:numId w:val="0"/>
        </w:numPr>
        <w:ind w:left="786"/>
        <w:jc w:val="right"/>
        <w:rPr>
          <w:lang w:val="af-ZA"/>
        </w:rPr>
      </w:pPr>
      <w:bookmarkStart w:id="41" w:name="_Toc214617128"/>
      <w:r w:rsidRPr="00142275">
        <w:rPr>
          <w:shd w:val="clear" w:color="auto" w:fill="FFFFFF"/>
          <w:lang w:val="af-ZA"/>
        </w:rPr>
        <w:t>N</w:t>
      </w:r>
      <w:r w:rsidRPr="00142275">
        <w:rPr>
          <w:shd w:val="clear" w:color="auto" w:fill="FFFFFF"/>
          <w:lang w:val="hy-AM"/>
        </w:rPr>
        <w:t xml:space="preserve"> </w:t>
      </w:r>
      <w:r w:rsidRPr="00142275">
        <w:rPr>
          <w:shd w:val="clear" w:color="auto" w:fill="FFFFFF"/>
          <w:lang w:val="af-ZA"/>
        </w:rPr>
        <w:t xml:space="preserve">2 </w:t>
      </w:r>
      <w:r w:rsidRPr="00142275">
        <w:rPr>
          <w:shd w:val="clear" w:color="auto" w:fill="FFFFFF"/>
          <w:lang w:val="hy-AM"/>
        </w:rPr>
        <w:t>Հ</w:t>
      </w:r>
      <w:r w:rsidRPr="00142275">
        <w:rPr>
          <w:lang w:val="af-ZA"/>
        </w:rPr>
        <w:t>ավելված</w:t>
      </w:r>
      <w:bookmarkEnd w:id="41"/>
    </w:p>
    <w:p w14:paraId="70E19017" w14:textId="77777777" w:rsidR="00A155AC" w:rsidRPr="00142275" w:rsidRDefault="00A155AC" w:rsidP="00F66FA7">
      <w:pPr>
        <w:spacing w:line="360" w:lineRule="auto"/>
        <w:ind w:firstLine="426"/>
        <w:jc w:val="center"/>
        <w:rPr>
          <w:b/>
          <w:sz w:val="24"/>
          <w:szCs w:val="24"/>
          <w:lang w:val="af-ZA"/>
        </w:rPr>
      </w:pPr>
      <w:r w:rsidRPr="00142275">
        <w:rPr>
          <w:b/>
          <w:sz w:val="24"/>
          <w:szCs w:val="24"/>
          <w:lang w:val="af-ZA"/>
        </w:rPr>
        <w:t xml:space="preserve"> </w:t>
      </w:r>
      <w:r w:rsidRPr="00142275">
        <w:rPr>
          <w:b/>
          <w:sz w:val="24"/>
          <w:szCs w:val="24"/>
        </w:rPr>
        <w:t>ԾՐԱԳԻՐ</w:t>
      </w:r>
    </w:p>
    <w:p w14:paraId="1861C136" w14:textId="381D6BB1" w:rsidR="00A155AC" w:rsidRPr="00142275" w:rsidRDefault="00FD3C90" w:rsidP="00F66FA7">
      <w:pPr>
        <w:spacing w:line="360" w:lineRule="auto"/>
        <w:ind w:firstLine="426"/>
        <w:jc w:val="center"/>
        <w:rPr>
          <w:b/>
          <w:sz w:val="24"/>
          <w:szCs w:val="24"/>
          <w:lang w:val="af-ZA"/>
        </w:rPr>
      </w:pPr>
      <w:r w:rsidRPr="00142275">
        <w:rPr>
          <w:b/>
          <w:sz w:val="24"/>
          <w:szCs w:val="24"/>
          <w:lang w:val="hy-AM"/>
        </w:rPr>
        <w:t>ՀԱՅԱՍՏԱՆԻ ՀԱՆՐԱՊԵՏՈՒԹՅԱՆ</w:t>
      </w:r>
      <w:r w:rsidR="00A155AC" w:rsidRPr="00142275">
        <w:rPr>
          <w:b/>
          <w:sz w:val="24"/>
          <w:szCs w:val="24"/>
          <w:lang w:val="hy-AM"/>
        </w:rPr>
        <w:t xml:space="preserve"> ՍՆՆԴԱՄԹԵՐՔԻ ԱՆՎՏԱՆԳՈՒԹՅԱՆ ՏԵՍՉԱԿԱՆ ՄԱՐՄՆԻ</w:t>
      </w:r>
      <w:r w:rsidR="00A155AC" w:rsidRPr="00142275">
        <w:rPr>
          <w:b/>
          <w:sz w:val="24"/>
          <w:szCs w:val="24"/>
          <w:lang w:val="af-ZA"/>
        </w:rPr>
        <w:t xml:space="preserve">  202</w:t>
      </w:r>
      <w:r w:rsidR="00A34031" w:rsidRPr="00142275">
        <w:rPr>
          <w:b/>
          <w:sz w:val="24"/>
          <w:szCs w:val="24"/>
          <w:lang w:val="af-ZA"/>
        </w:rPr>
        <w:t>6</w:t>
      </w:r>
      <w:r w:rsidR="00A155AC" w:rsidRPr="00142275">
        <w:rPr>
          <w:b/>
          <w:sz w:val="24"/>
          <w:szCs w:val="24"/>
          <w:lang w:val="hy-AM"/>
        </w:rPr>
        <w:t xml:space="preserve"> </w:t>
      </w:r>
      <w:r w:rsidR="00A155AC" w:rsidRPr="00142275">
        <w:rPr>
          <w:b/>
          <w:sz w:val="24"/>
          <w:szCs w:val="24"/>
        </w:rPr>
        <w:t>ԹՎԱԿԱՆԻ</w:t>
      </w:r>
      <w:r w:rsidR="00A155AC" w:rsidRPr="00142275">
        <w:rPr>
          <w:b/>
          <w:sz w:val="24"/>
          <w:szCs w:val="24"/>
          <w:lang w:val="af-ZA"/>
        </w:rPr>
        <w:t xml:space="preserve">  ԿԱՆԽԱՐԳԵԼՄԱՆ ԵՎ </w:t>
      </w:r>
      <w:r w:rsidR="00A155AC" w:rsidRPr="00142275">
        <w:rPr>
          <w:b/>
          <w:sz w:val="24"/>
          <w:szCs w:val="24"/>
        </w:rPr>
        <w:t>ԻՐԱԶԵԿՄԱՆ</w:t>
      </w:r>
      <w:r w:rsidR="00A155AC" w:rsidRPr="00142275">
        <w:rPr>
          <w:b/>
          <w:sz w:val="24"/>
          <w:szCs w:val="24"/>
          <w:lang w:val="af-ZA"/>
        </w:rPr>
        <w:t xml:space="preserve"> </w:t>
      </w:r>
      <w:r w:rsidR="00A155AC" w:rsidRPr="00142275">
        <w:rPr>
          <w:b/>
          <w:sz w:val="24"/>
          <w:szCs w:val="24"/>
        </w:rPr>
        <w:t>ՏԱՐԵԿԱՆ</w:t>
      </w:r>
      <w:r w:rsidR="00A155AC" w:rsidRPr="00142275">
        <w:rPr>
          <w:b/>
          <w:sz w:val="24"/>
          <w:szCs w:val="24"/>
          <w:lang w:val="af-ZA"/>
        </w:rPr>
        <w:t xml:space="preserve"> </w:t>
      </w:r>
    </w:p>
    <w:tbl>
      <w:tblPr>
        <w:tblW w:w="14330"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3780"/>
        <w:gridCol w:w="4300"/>
        <w:gridCol w:w="2410"/>
        <w:gridCol w:w="3261"/>
      </w:tblGrid>
      <w:tr w:rsidR="00142275" w:rsidRPr="00142275" w14:paraId="691EE876" w14:textId="77777777" w:rsidTr="005027A5">
        <w:tc>
          <w:tcPr>
            <w:tcW w:w="579" w:type="dxa"/>
            <w:tcBorders>
              <w:top w:val="single" w:sz="4" w:space="0" w:color="auto"/>
              <w:left w:val="single" w:sz="4" w:space="0" w:color="auto"/>
              <w:bottom w:val="single" w:sz="4" w:space="0" w:color="auto"/>
              <w:right w:val="single" w:sz="4" w:space="0" w:color="auto"/>
            </w:tcBorders>
            <w:hideMark/>
          </w:tcPr>
          <w:p w14:paraId="1E47E066" w14:textId="77777777" w:rsidR="004A291C" w:rsidRPr="00142275" w:rsidRDefault="004A291C" w:rsidP="00F66FA7">
            <w:pPr>
              <w:spacing w:after="0" w:line="360" w:lineRule="auto"/>
              <w:jc w:val="both"/>
              <w:rPr>
                <w:rFonts w:eastAsia="Calibri" w:cs="Times New Roman"/>
                <w:b/>
                <w:sz w:val="24"/>
                <w:szCs w:val="24"/>
              </w:rPr>
            </w:pPr>
            <w:r w:rsidRPr="00142275">
              <w:rPr>
                <w:rFonts w:eastAsia="Calibri" w:cs="Times New Roman"/>
                <w:b/>
                <w:sz w:val="24"/>
                <w:szCs w:val="24"/>
              </w:rPr>
              <w:t>N</w:t>
            </w:r>
          </w:p>
        </w:tc>
        <w:tc>
          <w:tcPr>
            <w:tcW w:w="3780" w:type="dxa"/>
            <w:tcBorders>
              <w:top w:val="single" w:sz="4" w:space="0" w:color="auto"/>
              <w:left w:val="single" w:sz="4" w:space="0" w:color="auto"/>
              <w:bottom w:val="single" w:sz="4" w:space="0" w:color="auto"/>
              <w:right w:val="single" w:sz="4" w:space="0" w:color="auto"/>
            </w:tcBorders>
            <w:hideMark/>
          </w:tcPr>
          <w:p w14:paraId="46787748" w14:textId="77777777" w:rsidR="004A291C" w:rsidRPr="00142275" w:rsidRDefault="004A291C" w:rsidP="00F66FA7">
            <w:pPr>
              <w:spacing w:after="0" w:line="360" w:lineRule="auto"/>
              <w:ind w:firstLine="426"/>
              <w:jc w:val="both"/>
              <w:rPr>
                <w:rFonts w:eastAsia="Calibri" w:cs="Times New Roman"/>
                <w:b/>
                <w:sz w:val="24"/>
                <w:szCs w:val="24"/>
              </w:rPr>
            </w:pPr>
            <w:proofErr w:type="spellStart"/>
            <w:r w:rsidRPr="00142275">
              <w:rPr>
                <w:rFonts w:eastAsia="Calibri" w:cs="Times New Roman"/>
                <w:b/>
                <w:sz w:val="24"/>
                <w:szCs w:val="24"/>
              </w:rPr>
              <w:t>Գործողություն</w:t>
            </w:r>
            <w:proofErr w:type="spellEnd"/>
          </w:p>
        </w:tc>
        <w:tc>
          <w:tcPr>
            <w:tcW w:w="4300" w:type="dxa"/>
            <w:tcBorders>
              <w:top w:val="single" w:sz="4" w:space="0" w:color="auto"/>
              <w:left w:val="single" w:sz="4" w:space="0" w:color="auto"/>
              <w:bottom w:val="single" w:sz="4" w:space="0" w:color="auto"/>
              <w:right w:val="single" w:sz="4" w:space="0" w:color="auto"/>
            </w:tcBorders>
            <w:hideMark/>
          </w:tcPr>
          <w:p w14:paraId="1684D0E9" w14:textId="77777777" w:rsidR="004A291C" w:rsidRPr="00142275" w:rsidRDefault="004A291C" w:rsidP="00F66FA7">
            <w:pPr>
              <w:spacing w:after="0" w:line="360" w:lineRule="auto"/>
              <w:ind w:firstLine="426"/>
              <w:jc w:val="both"/>
              <w:rPr>
                <w:rFonts w:eastAsia="Calibri" w:cs="Times New Roman"/>
                <w:b/>
                <w:sz w:val="24"/>
                <w:szCs w:val="24"/>
              </w:rPr>
            </w:pPr>
            <w:proofErr w:type="spellStart"/>
            <w:r w:rsidRPr="00142275">
              <w:rPr>
                <w:rFonts w:eastAsia="Calibri" w:cs="Times New Roman"/>
                <w:b/>
                <w:sz w:val="24"/>
                <w:szCs w:val="24"/>
              </w:rPr>
              <w:t>Արդյունք</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004F46A0" w14:textId="77777777" w:rsidR="004A291C" w:rsidRPr="00142275" w:rsidRDefault="004A291C" w:rsidP="00F66FA7">
            <w:pPr>
              <w:spacing w:after="0" w:line="360" w:lineRule="auto"/>
              <w:ind w:firstLine="426"/>
              <w:jc w:val="both"/>
              <w:rPr>
                <w:rFonts w:eastAsia="Calibri" w:cs="Times New Roman"/>
                <w:b/>
                <w:sz w:val="24"/>
                <w:szCs w:val="24"/>
              </w:rPr>
            </w:pPr>
            <w:proofErr w:type="spellStart"/>
            <w:r w:rsidRPr="00142275">
              <w:rPr>
                <w:rFonts w:eastAsia="Calibri" w:cs="Times New Roman"/>
                <w:b/>
                <w:sz w:val="24"/>
                <w:szCs w:val="24"/>
              </w:rPr>
              <w:t>Ժամկետ</w:t>
            </w:r>
            <w:proofErr w:type="spellEnd"/>
          </w:p>
        </w:tc>
        <w:tc>
          <w:tcPr>
            <w:tcW w:w="3261" w:type="dxa"/>
            <w:tcBorders>
              <w:top w:val="single" w:sz="4" w:space="0" w:color="auto"/>
              <w:left w:val="single" w:sz="4" w:space="0" w:color="auto"/>
              <w:bottom w:val="single" w:sz="4" w:space="0" w:color="auto"/>
              <w:right w:val="single" w:sz="4" w:space="0" w:color="auto"/>
            </w:tcBorders>
          </w:tcPr>
          <w:p w14:paraId="7C5522A4" w14:textId="77777777" w:rsidR="004A291C" w:rsidRPr="00142275" w:rsidRDefault="004A291C" w:rsidP="00F66FA7">
            <w:pPr>
              <w:spacing w:after="0" w:line="360" w:lineRule="auto"/>
              <w:ind w:firstLine="426"/>
              <w:jc w:val="both"/>
              <w:rPr>
                <w:rFonts w:eastAsia="Calibri" w:cs="Times New Roman"/>
                <w:b/>
                <w:sz w:val="24"/>
                <w:szCs w:val="24"/>
              </w:rPr>
            </w:pPr>
            <w:proofErr w:type="spellStart"/>
            <w:r w:rsidRPr="00142275">
              <w:rPr>
                <w:rFonts w:eastAsia="Calibri" w:cs="Times New Roman"/>
                <w:b/>
                <w:sz w:val="24"/>
                <w:szCs w:val="24"/>
              </w:rPr>
              <w:t>Կատարող</w:t>
            </w:r>
            <w:proofErr w:type="spellEnd"/>
          </w:p>
        </w:tc>
      </w:tr>
      <w:tr w:rsidR="00142275" w:rsidRPr="00142275" w14:paraId="122A0DBE" w14:textId="77777777" w:rsidTr="005027A5">
        <w:tc>
          <w:tcPr>
            <w:tcW w:w="579" w:type="dxa"/>
            <w:tcBorders>
              <w:top w:val="single" w:sz="4" w:space="0" w:color="auto"/>
              <w:left w:val="single" w:sz="4" w:space="0" w:color="auto"/>
              <w:bottom w:val="single" w:sz="4" w:space="0" w:color="auto"/>
              <w:right w:val="single" w:sz="4" w:space="0" w:color="auto"/>
            </w:tcBorders>
            <w:hideMark/>
          </w:tcPr>
          <w:p w14:paraId="61C8DAE5" w14:textId="77777777" w:rsidR="004A291C" w:rsidRPr="00142275" w:rsidRDefault="004A291C" w:rsidP="00F66FA7">
            <w:pPr>
              <w:spacing w:after="0" w:line="360" w:lineRule="auto"/>
              <w:jc w:val="both"/>
              <w:rPr>
                <w:rFonts w:eastAsia="Calibri" w:cs="Times New Roman"/>
                <w:sz w:val="24"/>
                <w:szCs w:val="24"/>
                <w:lang w:val="hy-AM"/>
              </w:rPr>
            </w:pPr>
            <w:r w:rsidRPr="00142275">
              <w:rPr>
                <w:rFonts w:eastAsia="Calibri" w:cs="Times New Roman"/>
                <w:sz w:val="24"/>
                <w:szCs w:val="24"/>
                <w:lang w:val="hy-AM"/>
              </w:rPr>
              <w:t>ՀՀ</w:t>
            </w:r>
          </w:p>
        </w:tc>
        <w:tc>
          <w:tcPr>
            <w:tcW w:w="3780" w:type="dxa"/>
            <w:tcBorders>
              <w:top w:val="single" w:sz="4" w:space="0" w:color="auto"/>
              <w:left w:val="single" w:sz="4" w:space="0" w:color="auto"/>
              <w:bottom w:val="single" w:sz="4" w:space="0" w:color="auto"/>
              <w:right w:val="single" w:sz="4" w:space="0" w:color="auto"/>
            </w:tcBorders>
            <w:hideMark/>
          </w:tcPr>
          <w:p w14:paraId="71826FD6" w14:textId="77777777" w:rsidR="004A291C" w:rsidRPr="00142275" w:rsidRDefault="004A291C" w:rsidP="00F66FA7">
            <w:pPr>
              <w:spacing w:after="0" w:line="360" w:lineRule="auto"/>
              <w:ind w:firstLine="426"/>
              <w:jc w:val="both"/>
              <w:rPr>
                <w:rFonts w:eastAsia="Calibri" w:cs="Times New Roman"/>
                <w:sz w:val="24"/>
                <w:szCs w:val="24"/>
                <w:lang w:val="hy-AM"/>
              </w:rPr>
            </w:pPr>
            <w:r w:rsidRPr="00142275">
              <w:rPr>
                <w:rFonts w:eastAsia="Calibri" w:cs="Times New Roman"/>
                <w:sz w:val="24"/>
                <w:szCs w:val="24"/>
                <w:lang w:val="hy-AM"/>
              </w:rPr>
              <w:t>1</w:t>
            </w:r>
          </w:p>
        </w:tc>
        <w:tc>
          <w:tcPr>
            <w:tcW w:w="4300" w:type="dxa"/>
            <w:tcBorders>
              <w:top w:val="single" w:sz="4" w:space="0" w:color="auto"/>
              <w:left w:val="single" w:sz="4" w:space="0" w:color="auto"/>
              <w:bottom w:val="single" w:sz="4" w:space="0" w:color="auto"/>
              <w:right w:val="single" w:sz="4" w:space="0" w:color="auto"/>
            </w:tcBorders>
            <w:hideMark/>
          </w:tcPr>
          <w:p w14:paraId="34094D1E" w14:textId="77777777" w:rsidR="004A291C" w:rsidRPr="00142275" w:rsidRDefault="004A291C" w:rsidP="00F66FA7">
            <w:pPr>
              <w:spacing w:after="0" w:line="360" w:lineRule="auto"/>
              <w:ind w:firstLine="426"/>
              <w:jc w:val="both"/>
              <w:rPr>
                <w:rFonts w:eastAsia="Calibri" w:cs="Times New Roman"/>
                <w:sz w:val="24"/>
                <w:szCs w:val="24"/>
                <w:lang w:val="hy-AM"/>
              </w:rPr>
            </w:pPr>
            <w:r w:rsidRPr="00142275">
              <w:rPr>
                <w:rFonts w:eastAsia="Calibri" w:cs="Times New Roman"/>
                <w:sz w:val="24"/>
                <w:szCs w:val="24"/>
                <w:lang w:val="hy-AM"/>
              </w:rPr>
              <w:t>2</w:t>
            </w:r>
          </w:p>
        </w:tc>
        <w:tc>
          <w:tcPr>
            <w:tcW w:w="2410" w:type="dxa"/>
            <w:tcBorders>
              <w:top w:val="single" w:sz="4" w:space="0" w:color="auto"/>
              <w:left w:val="single" w:sz="4" w:space="0" w:color="auto"/>
              <w:bottom w:val="single" w:sz="4" w:space="0" w:color="auto"/>
              <w:right w:val="single" w:sz="4" w:space="0" w:color="auto"/>
            </w:tcBorders>
            <w:hideMark/>
          </w:tcPr>
          <w:p w14:paraId="63E052C9" w14:textId="77777777" w:rsidR="004A291C" w:rsidRPr="00142275" w:rsidRDefault="004A291C" w:rsidP="00F66FA7">
            <w:pPr>
              <w:spacing w:after="0" w:line="360" w:lineRule="auto"/>
              <w:ind w:firstLine="426"/>
              <w:jc w:val="both"/>
              <w:rPr>
                <w:rFonts w:eastAsia="Calibri" w:cs="Times New Roman"/>
                <w:sz w:val="24"/>
                <w:szCs w:val="24"/>
                <w:lang w:val="hy-AM"/>
              </w:rPr>
            </w:pPr>
            <w:r w:rsidRPr="00142275">
              <w:rPr>
                <w:rFonts w:eastAsia="Calibri" w:cs="Times New Roman"/>
                <w:sz w:val="24"/>
                <w:szCs w:val="24"/>
                <w:lang w:val="hy-AM"/>
              </w:rPr>
              <w:t>3</w:t>
            </w:r>
          </w:p>
        </w:tc>
        <w:tc>
          <w:tcPr>
            <w:tcW w:w="3261" w:type="dxa"/>
            <w:tcBorders>
              <w:top w:val="single" w:sz="4" w:space="0" w:color="auto"/>
              <w:left w:val="single" w:sz="4" w:space="0" w:color="auto"/>
              <w:bottom w:val="single" w:sz="4" w:space="0" w:color="auto"/>
              <w:right w:val="single" w:sz="4" w:space="0" w:color="auto"/>
            </w:tcBorders>
          </w:tcPr>
          <w:p w14:paraId="2FD4CF86" w14:textId="77777777" w:rsidR="004A291C" w:rsidRPr="00142275" w:rsidRDefault="004A291C" w:rsidP="00F66FA7">
            <w:pPr>
              <w:spacing w:after="0" w:line="360" w:lineRule="auto"/>
              <w:ind w:firstLine="426"/>
              <w:jc w:val="both"/>
              <w:rPr>
                <w:rFonts w:eastAsia="Calibri" w:cs="Times New Roman"/>
                <w:sz w:val="24"/>
                <w:szCs w:val="24"/>
                <w:lang w:val="hy-AM"/>
              </w:rPr>
            </w:pPr>
            <w:r w:rsidRPr="00142275">
              <w:rPr>
                <w:rFonts w:eastAsia="Calibri" w:cs="Times New Roman"/>
                <w:sz w:val="24"/>
                <w:szCs w:val="24"/>
                <w:lang w:val="hy-AM"/>
              </w:rPr>
              <w:t>4</w:t>
            </w:r>
          </w:p>
        </w:tc>
      </w:tr>
      <w:tr w:rsidR="00142275" w:rsidRPr="006E4365" w14:paraId="0A688B14" w14:textId="77777777" w:rsidTr="00810996">
        <w:trPr>
          <w:trHeight w:val="2150"/>
        </w:trPr>
        <w:tc>
          <w:tcPr>
            <w:tcW w:w="579" w:type="dxa"/>
            <w:tcBorders>
              <w:top w:val="single" w:sz="4" w:space="0" w:color="auto"/>
              <w:left w:val="single" w:sz="4" w:space="0" w:color="auto"/>
              <w:bottom w:val="single" w:sz="4" w:space="0" w:color="auto"/>
              <w:right w:val="single" w:sz="4" w:space="0" w:color="auto"/>
            </w:tcBorders>
          </w:tcPr>
          <w:p w14:paraId="3950931B" w14:textId="2A5B8E25" w:rsidR="007B713F" w:rsidRPr="00142275" w:rsidRDefault="000E7779" w:rsidP="007B713F">
            <w:pPr>
              <w:spacing w:after="0" w:line="360" w:lineRule="auto"/>
              <w:ind w:firstLine="426"/>
              <w:jc w:val="both"/>
              <w:rPr>
                <w:rFonts w:eastAsia="MS Mincho" w:cs="MS Mincho"/>
                <w:sz w:val="24"/>
                <w:szCs w:val="24"/>
                <w:lang w:val="mt-MT"/>
              </w:rPr>
            </w:pPr>
            <w:r w:rsidRPr="00142275">
              <w:rPr>
                <w:rFonts w:eastAsia="MS Mincho" w:cs="MS Mincho"/>
                <w:sz w:val="24"/>
                <w:szCs w:val="24"/>
                <w:lang w:val="mt-MT"/>
              </w:rPr>
              <w:t xml:space="preserve"> 1</w:t>
            </w:r>
            <w:r w:rsidRPr="00142275">
              <w:rPr>
                <w:rFonts w:ascii="MS Mincho" w:eastAsia="MS Mincho" w:hAnsi="MS Mincho" w:cs="MS Mincho" w:hint="eastAsia"/>
                <w:sz w:val="24"/>
                <w:szCs w:val="24"/>
                <w:lang w:val="mt-MT"/>
              </w:rPr>
              <w:t>․</w:t>
            </w:r>
          </w:p>
        </w:tc>
        <w:tc>
          <w:tcPr>
            <w:tcW w:w="3780" w:type="dxa"/>
            <w:tcBorders>
              <w:top w:val="single" w:sz="4" w:space="0" w:color="auto"/>
              <w:left w:val="single" w:sz="4" w:space="0" w:color="auto"/>
              <w:bottom w:val="single" w:sz="4" w:space="0" w:color="auto"/>
              <w:right w:val="single" w:sz="4" w:space="0" w:color="auto"/>
            </w:tcBorders>
          </w:tcPr>
          <w:p w14:paraId="6328406F" w14:textId="11A784F5" w:rsidR="007B713F" w:rsidRPr="00142275" w:rsidRDefault="007B713F" w:rsidP="007B713F">
            <w:pPr>
              <w:spacing w:after="0" w:line="360" w:lineRule="auto"/>
              <w:rPr>
                <w:rFonts w:eastAsia="Calibri" w:cs="Times New Roman"/>
                <w:sz w:val="24"/>
                <w:szCs w:val="24"/>
                <w:lang w:val="mt-MT"/>
              </w:rPr>
            </w:pPr>
            <w:proofErr w:type="spellStart"/>
            <w:r w:rsidRPr="00142275">
              <w:rPr>
                <w:rFonts w:eastAsia="Calibri" w:cs="Times New Roman"/>
                <w:sz w:val="24"/>
                <w:szCs w:val="24"/>
              </w:rPr>
              <w:t>Իրավական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նորմերի</w:t>
            </w:r>
            <w:proofErr w:type="spellEnd"/>
            <w:r w:rsidRPr="00142275">
              <w:rPr>
                <w:rFonts w:eastAsia="Calibri" w:cs="Times New Roman"/>
                <w:sz w:val="24"/>
                <w:szCs w:val="24"/>
                <w:lang w:val="mt-MT"/>
              </w:rPr>
              <w:t xml:space="preserve"> </w:t>
            </w:r>
            <w:r w:rsidRPr="00142275">
              <w:rPr>
                <w:rFonts w:eastAsia="Calibri" w:cs="Times New Roman"/>
                <w:sz w:val="24"/>
                <w:szCs w:val="24"/>
              </w:rPr>
              <w:t>և</w:t>
            </w:r>
            <w:r w:rsidRPr="00142275">
              <w:rPr>
                <w:rFonts w:eastAsia="Calibri" w:cs="Times New Roman"/>
                <w:sz w:val="24"/>
                <w:szCs w:val="24"/>
                <w:lang w:val="mt-MT"/>
              </w:rPr>
              <w:t xml:space="preserve"> </w:t>
            </w:r>
            <w:proofErr w:type="spellStart"/>
            <w:r w:rsidRPr="00142275">
              <w:rPr>
                <w:rFonts w:eastAsia="Calibri" w:cs="Times New Roman"/>
                <w:sz w:val="24"/>
                <w:szCs w:val="24"/>
              </w:rPr>
              <w:t>պահանջների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մասին</w:t>
            </w:r>
            <w:proofErr w:type="spellEnd"/>
            <w:r w:rsidRPr="00142275">
              <w:rPr>
                <w:rFonts w:eastAsia="Calibri" w:cs="Times New Roman"/>
                <w:sz w:val="24"/>
                <w:szCs w:val="24"/>
                <w:lang w:val="mt-MT"/>
              </w:rPr>
              <w:t xml:space="preserve">, </w:t>
            </w:r>
            <w:r w:rsidRPr="00142275">
              <w:rPr>
                <w:rFonts w:eastAsia="Calibri" w:cs="Times New Roman"/>
                <w:sz w:val="24"/>
                <w:szCs w:val="24"/>
                <w:lang w:val="hy-AM"/>
              </w:rPr>
              <w:t>տ</w:t>
            </w:r>
            <w:proofErr w:type="spellStart"/>
            <w:r w:rsidRPr="00142275">
              <w:rPr>
                <w:rFonts w:eastAsia="Calibri" w:cs="Times New Roman"/>
                <w:sz w:val="24"/>
                <w:szCs w:val="24"/>
              </w:rPr>
              <w:t>նտեսավարողի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իրազեկում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աջակցություն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խորհրդատվություն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lastRenderedPageBreak/>
              <w:t>համապատասխան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ուղեցույցների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տպագրություն</w:t>
            </w:r>
            <w:proofErr w:type="spellEnd"/>
            <w:r w:rsidRPr="00142275">
              <w:rPr>
                <w:rFonts w:eastAsia="Calibri" w:cs="Times New Roman"/>
                <w:sz w:val="24"/>
                <w:szCs w:val="24"/>
                <w:lang w:val="hy-AM"/>
              </w:rPr>
              <w:t>։</w:t>
            </w:r>
          </w:p>
        </w:tc>
        <w:tc>
          <w:tcPr>
            <w:tcW w:w="4300" w:type="dxa"/>
            <w:tcBorders>
              <w:top w:val="single" w:sz="4" w:space="0" w:color="auto"/>
              <w:left w:val="single" w:sz="4" w:space="0" w:color="auto"/>
              <w:bottom w:val="single" w:sz="4" w:space="0" w:color="auto"/>
              <w:right w:val="single" w:sz="4" w:space="0" w:color="auto"/>
            </w:tcBorders>
          </w:tcPr>
          <w:p w14:paraId="1A3CC30F" w14:textId="62A46C90" w:rsidR="007B713F" w:rsidRPr="00142275" w:rsidRDefault="007B713F" w:rsidP="007B713F">
            <w:pPr>
              <w:spacing w:after="0" w:line="360" w:lineRule="auto"/>
              <w:rPr>
                <w:rFonts w:eastAsia="Calibri" w:cs="Times New Roman"/>
                <w:sz w:val="24"/>
                <w:szCs w:val="24"/>
                <w:lang w:val="hy-AM"/>
              </w:rPr>
            </w:pPr>
            <w:r w:rsidRPr="00142275">
              <w:rPr>
                <w:rFonts w:eastAsia="Calibri" w:cs="Sylfaen"/>
                <w:bCs/>
                <w:sz w:val="24"/>
                <w:szCs w:val="24"/>
                <w:lang w:val="hy-AM"/>
              </w:rPr>
              <w:lastRenderedPageBreak/>
              <w:t xml:space="preserve">Տնտեսավարողը ծանոթանում է </w:t>
            </w:r>
            <w:r w:rsidRPr="00142275">
              <w:rPr>
                <w:sz w:val="24"/>
                <w:szCs w:val="24"/>
                <w:shd w:val="clear" w:color="auto" w:fill="FFFFFF"/>
                <w:lang w:val="hy-AM"/>
              </w:rPr>
              <w:t xml:space="preserve">Հայաստանի Հանրապետության </w:t>
            </w:r>
            <w:r w:rsidRPr="00142275">
              <w:rPr>
                <w:rFonts w:eastAsia="Calibri" w:cs="Sylfaen"/>
                <w:bCs/>
                <w:sz w:val="24"/>
                <w:szCs w:val="24"/>
                <w:lang w:val="hy-AM"/>
              </w:rPr>
              <w:t xml:space="preserve">օրենսդրության փոփոխություններով և </w:t>
            </w:r>
            <w:r w:rsidRPr="00142275">
              <w:rPr>
                <w:rFonts w:eastAsia="Calibri" w:cs="Calibri"/>
                <w:sz w:val="24"/>
                <w:szCs w:val="24"/>
                <w:lang w:val="hy-AM"/>
              </w:rPr>
              <w:t xml:space="preserve">Եվրասիական տնտեսական միության տեխնիկական </w:t>
            </w:r>
            <w:r w:rsidRPr="00142275">
              <w:rPr>
                <w:rFonts w:eastAsia="Calibri" w:cs="Calibri"/>
                <w:sz w:val="24"/>
                <w:szCs w:val="24"/>
                <w:lang w:val="hy-AM"/>
              </w:rPr>
              <w:lastRenderedPageBreak/>
              <w:t>կանոնակարգերով սահմանված նորմերին և կանոններին՝ նպաստելով դրանց պահպանմանն ու առավել անվտանգ սննդամթերքի արտադրությանը։</w:t>
            </w:r>
          </w:p>
        </w:tc>
        <w:tc>
          <w:tcPr>
            <w:tcW w:w="2410" w:type="dxa"/>
            <w:tcBorders>
              <w:top w:val="single" w:sz="4" w:space="0" w:color="auto"/>
              <w:left w:val="single" w:sz="4" w:space="0" w:color="auto"/>
              <w:bottom w:val="single" w:sz="4" w:space="0" w:color="auto"/>
              <w:right w:val="single" w:sz="4" w:space="0" w:color="auto"/>
            </w:tcBorders>
          </w:tcPr>
          <w:p w14:paraId="2813DD09" w14:textId="58E5CE0A" w:rsidR="007B713F" w:rsidRPr="00142275" w:rsidRDefault="007B713F" w:rsidP="007B713F">
            <w:pPr>
              <w:spacing w:after="0" w:line="360" w:lineRule="auto"/>
              <w:rPr>
                <w:rFonts w:eastAsia="Calibri" w:cs="Times New Roman"/>
                <w:sz w:val="24"/>
                <w:szCs w:val="24"/>
              </w:rPr>
            </w:pPr>
            <w:proofErr w:type="spellStart"/>
            <w:r w:rsidRPr="00142275">
              <w:rPr>
                <w:rFonts w:eastAsia="Calibri" w:cs="Times New Roman"/>
                <w:sz w:val="24"/>
                <w:szCs w:val="24"/>
              </w:rPr>
              <w:lastRenderedPageBreak/>
              <w:t>Տարվա</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ընթացքում</w:t>
            </w:r>
            <w:proofErr w:type="spellEnd"/>
          </w:p>
        </w:tc>
        <w:tc>
          <w:tcPr>
            <w:tcW w:w="3261" w:type="dxa"/>
            <w:tcBorders>
              <w:top w:val="single" w:sz="4" w:space="0" w:color="auto"/>
              <w:left w:val="single" w:sz="4" w:space="0" w:color="auto"/>
              <w:bottom w:val="single" w:sz="4" w:space="0" w:color="auto"/>
              <w:right w:val="single" w:sz="4" w:space="0" w:color="auto"/>
            </w:tcBorders>
          </w:tcPr>
          <w:p w14:paraId="031E4DE6" w14:textId="1CAC24B2" w:rsidR="007B713F" w:rsidRPr="00142275" w:rsidRDefault="007B713F" w:rsidP="007B713F">
            <w:pPr>
              <w:spacing w:after="0" w:line="360" w:lineRule="auto"/>
              <w:rPr>
                <w:rFonts w:eastAsia="Calibri" w:cs="Times New Roman"/>
                <w:sz w:val="24"/>
                <w:szCs w:val="24"/>
                <w:lang w:val="hy-AM"/>
              </w:rPr>
            </w:pPr>
            <w:proofErr w:type="spellStart"/>
            <w:r w:rsidRPr="00142275">
              <w:rPr>
                <w:rFonts w:eastAsia="Calibri" w:cs="Times New Roman"/>
                <w:sz w:val="24"/>
                <w:szCs w:val="24"/>
              </w:rPr>
              <w:t>Իրազեկման</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խորհրդատվության</w:t>
            </w:r>
            <w:proofErr w:type="spellEnd"/>
            <w:r w:rsidRPr="00142275">
              <w:rPr>
                <w:rFonts w:eastAsia="Calibri" w:cs="Times New Roman"/>
                <w:sz w:val="24"/>
                <w:szCs w:val="24"/>
              </w:rPr>
              <w:t xml:space="preserve"> և </w:t>
            </w:r>
            <w:proofErr w:type="spellStart"/>
            <w:r w:rsidRPr="00142275">
              <w:rPr>
                <w:rFonts w:eastAsia="Calibri" w:cs="Times New Roman"/>
                <w:sz w:val="24"/>
                <w:szCs w:val="24"/>
              </w:rPr>
              <w:t>հանրության</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հետ</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տարվող</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աշխատանքների</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բաժին</w:t>
            </w:r>
            <w:proofErr w:type="spellEnd"/>
          </w:p>
          <w:p w14:paraId="238FDBD9" w14:textId="77777777" w:rsidR="006B63BC" w:rsidRPr="00142275" w:rsidRDefault="006B63BC" w:rsidP="007B713F">
            <w:pPr>
              <w:spacing w:after="0" w:line="360" w:lineRule="auto"/>
              <w:rPr>
                <w:rFonts w:eastAsia="Calibri" w:cs="Times New Roman"/>
                <w:sz w:val="24"/>
                <w:szCs w:val="24"/>
                <w:lang w:val="hy-AM"/>
              </w:rPr>
            </w:pPr>
          </w:p>
          <w:p w14:paraId="36F0ADF1" w14:textId="46D23573" w:rsidR="006B63BC" w:rsidRPr="00142275" w:rsidRDefault="007B713F" w:rsidP="007B713F">
            <w:pPr>
              <w:spacing w:after="0" w:line="360" w:lineRule="auto"/>
              <w:rPr>
                <w:rFonts w:eastAsia="Calibri" w:cs="Times New Roman"/>
                <w:sz w:val="24"/>
                <w:szCs w:val="24"/>
                <w:lang w:val="hy-AM"/>
              </w:rPr>
            </w:pPr>
            <w:r w:rsidRPr="00142275">
              <w:rPr>
                <w:rFonts w:eastAsia="Calibri" w:cs="Times New Roman"/>
                <w:sz w:val="24"/>
                <w:szCs w:val="24"/>
                <w:lang w:val="hy-AM"/>
              </w:rPr>
              <w:lastRenderedPageBreak/>
              <w:t>Սահմանային պետական վերահսկողության համակարգման բաժին</w:t>
            </w:r>
          </w:p>
          <w:p w14:paraId="233E00A9" w14:textId="77777777" w:rsidR="006B63BC" w:rsidRPr="00142275" w:rsidRDefault="006B63BC" w:rsidP="007B713F">
            <w:pPr>
              <w:spacing w:after="0" w:line="360" w:lineRule="auto"/>
              <w:rPr>
                <w:rFonts w:eastAsia="Calibri" w:cs="Times New Roman"/>
                <w:sz w:val="24"/>
                <w:szCs w:val="24"/>
                <w:lang w:val="hy-AM"/>
              </w:rPr>
            </w:pPr>
          </w:p>
          <w:p w14:paraId="1D1359CB" w14:textId="4A4DBC4F" w:rsidR="007B713F" w:rsidRPr="00142275" w:rsidRDefault="007B713F" w:rsidP="007B713F">
            <w:pPr>
              <w:spacing w:after="0" w:line="360" w:lineRule="auto"/>
              <w:rPr>
                <w:rFonts w:eastAsia="Calibri" w:cs="Times New Roman"/>
                <w:sz w:val="24"/>
                <w:szCs w:val="24"/>
                <w:lang w:val="hy-AM"/>
              </w:rPr>
            </w:pPr>
            <w:r w:rsidRPr="00142275">
              <w:rPr>
                <w:rFonts w:eastAsia="Calibri" w:cs="Times New Roman"/>
                <w:sz w:val="24"/>
                <w:szCs w:val="24"/>
                <w:lang w:val="hy-AM"/>
              </w:rPr>
              <w:t>Սննդամթերքի անվտանգության վարչություն</w:t>
            </w:r>
          </w:p>
        </w:tc>
      </w:tr>
      <w:tr w:rsidR="00142275" w:rsidRPr="006E4365" w14:paraId="6A6CF94D"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2A427612" w14:textId="416D64C3" w:rsidR="00810996" w:rsidRPr="00142275" w:rsidRDefault="000E7779" w:rsidP="00810996">
            <w:pPr>
              <w:spacing w:after="0" w:line="360" w:lineRule="auto"/>
              <w:ind w:firstLine="426"/>
              <w:jc w:val="both"/>
              <w:rPr>
                <w:rFonts w:eastAsia="MS Mincho" w:cs="MS Mincho"/>
                <w:sz w:val="24"/>
                <w:szCs w:val="24"/>
                <w:lang w:val="mt-MT"/>
              </w:rPr>
            </w:pPr>
            <w:r w:rsidRPr="00142275">
              <w:rPr>
                <w:rFonts w:eastAsia="MS Mincho" w:cs="MS Mincho"/>
                <w:sz w:val="24"/>
                <w:szCs w:val="24"/>
                <w:lang w:val="mt-MT"/>
              </w:rPr>
              <w:lastRenderedPageBreak/>
              <w:t xml:space="preserve"> 2</w:t>
            </w:r>
            <w:r w:rsidR="002A2974" w:rsidRPr="00142275">
              <w:rPr>
                <w:rFonts w:ascii="MS Mincho" w:eastAsia="MS Mincho" w:hAnsi="MS Mincho" w:cs="MS Mincho" w:hint="eastAsia"/>
                <w:sz w:val="24"/>
                <w:szCs w:val="24"/>
                <w:lang w:val="mt-MT"/>
              </w:rPr>
              <w:t>․</w:t>
            </w:r>
          </w:p>
        </w:tc>
        <w:tc>
          <w:tcPr>
            <w:tcW w:w="3780" w:type="dxa"/>
            <w:tcBorders>
              <w:top w:val="single" w:sz="4" w:space="0" w:color="auto"/>
              <w:left w:val="single" w:sz="4" w:space="0" w:color="auto"/>
              <w:bottom w:val="single" w:sz="4" w:space="0" w:color="auto"/>
              <w:right w:val="single" w:sz="4" w:space="0" w:color="auto"/>
            </w:tcBorders>
          </w:tcPr>
          <w:p w14:paraId="52B85BD7" w14:textId="0D92F4DE"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Տեսչական մարմնի</w:t>
            </w:r>
            <w:r w:rsidRPr="00142275">
              <w:rPr>
                <w:rFonts w:eastAsia="Calibri" w:cs="Times New Roman"/>
                <w:sz w:val="24"/>
                <w:szCs w:val="24"/>
                <w:lang w:val="mt-MT"/>
              </w:rPr>
              <w:t xml:space="preserve"> </w:t>
            </w:r>
            <w:proofErr w:type="spellStart"/>
            <w:r w:rsidRPr="00142275">
              <w:rPr>
                <w:rFonts w:eastAsia="Calibri" w:cs="Times New Roman"/>
                <w:sz w:val="24"/>
                <w:szCs w:val="24"/>
              </w:rPr>
              <w:t>հետ</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ամենաարագ</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կապվելու</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հնարավորությունների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տարածում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թեժ</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գծի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հեռախոսահամարներ</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սոցիալական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ցանցեր</w:t>
            </w:r>
            <w:proofErr w:type="spellEnd"/>
            <w:r w:rsidRPr="00142275">
              <w:rPr>
                <w:rFonts w:eastAsia="Calibri" w:cs="Times New Roman"/>
                <w:sz w:val="24"/>
                <w:szCs w:val="24"/>
                <w:lang w:val="mt-MT"/>
              </w:rPr>
              <w:t xml:space="preserve">, </w:t>
            </w:r>
            <w:r w:rsidRPr="00142275">
              <w:rPr>
                <w:rFonts w:eastAsia="Calibri" w:cs="Times New Roman"/>
                <w:sz w:val="24"/>
                <w:szCs w:val="24"/>
                <w:lang w:val="hy-AM"/>
              </w:rPr>
              <w:t>է</w:t>
            </w:r>
            <w:r w:rsidRPr="00142275">
              <w:rPr>
                <w:rFonts w:eastAsia="Calibri" w:cs="Times New Roman"/>
                <w:sz w:val="24"/>
                <w:szCs w:val="24"/>
              </w:rPr>
              <w:t>լ</w:t>
            </w:r>
            <w:r w:rsidRPr="00142275">
              <w:rPr>
                <w:rFonts w:eastAsia="Calibri" w:cs="Times New Roman"/>
                <w:sz w:val="24"/>
                <w:szCs w:val="24"/>
                <w:lang w:val="mt-MT"/>
              </w:rPr>
              <w:t xml:space="preserve">. </w:t>
            </w:r>
            <w:proofErr w:type="spellStart"/>
            <w:r w:rsidRPr="00142275">
              <w:rPr>
                <w:rFonts w:eastAsia="Calibri" w:cs="Times New Roman"/>
                <w:sz w:val="24"/>
                <w:szCs w:val="24"/>
              </w:rPr>
              <w:t>հասցեներ</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տեղեկատվական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այլ</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հարթակներ</w:t>
            </w:r>
            <w:proofErr w:type="spellEnd"/>
            <w:r w:rsidRPr="00142275">
              <w:rPr>
                <w:rFonts w:eastAsia="Calibri" w:cs="Times New Roman"/>
                <w:sz w:val="24"/>
                <w:szCs w:val="24"/>
                <w:lang w:val="mt-MT"/>
              </w:rPr>
              <w:t>)</w:t>
            </w:r>
            <w:r w:rsidRPr="00142275">
              <w:rPr>
                <w:rFonts w:eastAsia="Calibri" w:cs="Times New Roman"/>
                <w:sz w:val="24"/>
                <w:szCs w:val="24"/>
                <w:lang w:val="hy-AM"/>
              </w:rPr>
              <w:t>, ի</w:t>
            </w:r>
            <w:proofErr w:type="spellStart"/>
            <w:r w:rsidRPr="00142275">
              <w:rPr>
                <w:rFonts w:eastAsia="Calibri" w:cs="Times New Roman"/>
                <w:sz w:val="24"/>
                <w:szCs w:val="24"/>
              </w:rPr>
              <w:t>րազեկման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աշխատանքներ</w:t>
            </w:r>
            <w:proofErr w:type="spellEnd"/>
            <w:r w:rsidRPr="00142275">
              <w:rPr>
                <w:rFonts w:eastAsia="Calibri" w:cs="Times New Roman"/>
                <w:sz w:val="24"/>
                <w:szCs w:val="24"/>
              </w:rPr>
              <w:t>։</w:t>
            </w:r>
          </w:p>
        </w:tc>
        <w:tc>
          <w:tcPr>
            <w:tcW w:w="4300" w:type="dxa"/>
            <w:tcBorders>
              <w:top w:val="single" w:sz="4" w:space="0" w:color="auto"/>
              <w:left w:val="single" w:sz="4" w:space="0" w:color="auto"/>
              <w:bottom w:val="single" w:sz="4" w:space="0" w:color="auto"/>
              <w:right w:val="single" w:sz="4" w:space="0" w:color="auto"/>
            </w:tcBorders>
          </w:tcPr>
          <w:p w14:paraId="05A83601" w14:textId="59C8AA96"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Հասարակությունը</w:t>
            </w:r>
            <w:r w:rsidRPr="00142275">
              <w:rPr>
                <w:rFonts w:eastAsia="Calibri" w:cs="Times New Roman"/>
                <w:sz w:val="24"/>
                <w:szCs w:val="24"/>
                <w:lang w:val="mt-MT"/>
              </w:rPr>
              <w:t xml:space="preserve"> </w:t>
            </w:r>
            <w:r w:rsidRPr="00142275">
              <w:rPr>
                <w:rFonts w:eastAsia="Calibri" w:cs="Times New Roman"/>
                <w:sz w:val="24"/>
                <w:szCs w:val="24"/>
                <w:lang w:val="hy-AM"/>
              </w:rPr>
              <w:t>տեղեկացվում</w:t>
            </w:r>
            <w:r w:rsidRPr="00142275">
              <w:rPr>
                <w:rFonts w:eastAsia="Calibri" w:cs="Times New Roman"/>
                <w:sz w:val="24"/>
                <w:szCs w:val="24"/>
                <w:lang w:val="mt-MT"/>
              </w:rPr>
              <w:t xml:space="preserve"> </w:t>
            </w:r>
            <w:r w:rsidRPr="00142275">
              <w:rPr>
                <w:rFonts w:eastAsia="Calibri" w:cs="Times New Roman"/>
                <w:sz w:val="24"/>
                <w:szCs w:val="24"/>
                <w:lang w:val="hy-AM"/>
              </w:rPr>
              <w:t>է</w:t>
            </w:r>
            <w:r w:rsidRPr="00142275">
              <w:rPr>
                <w:rFonts w:eastAsia="Calibri" w:cs="Times New Roman"/>
                <w:sz w:val="24"/>
                <w:szCs w:val="24"/>
                <w:lang w:val="mt-MT"/>
              </w:rPr>
              <w:t xml:space="preserve"> </w:t>
            </w:r>
            <w:r w:rsidRPr="00142275">
              <w:rPr>
                <w:rFonts w:eastAsia="Calibri" w:cs="Times New Roman"/>
                <w:sz w:val="24"/>
                <w:szCs w:val="24"/>
                <w:lang w:val="hy-AM"/>
              </w:rPr>
              <w:t>կապի</w:t>
            </w:r>
            <w:r w:rsidRPr="00142275">
              <w:rPr>
                <w:rFonts w:eastAsia="Calibri" w:cs="Times New Roman"/>
                <w:sz w:val="24"/>
                <w:szCs w:val="24"/>
                <w:lang w:val="mt-MT"/>
              </w:rPr>
              <w:t xml:space="preserve"> </w:t>
            </w:r>
            <w:r w:rsidRPr="00142275">
              <w:rPr>
                <w:rFonts w:eastAsia="Calibri" w:cs="Times New Roman"/>
                <w:sz w:val="24"/>
                <w:szCs w:val="24"/>
                <w:lang w:val="hy-AM"/>
              </w:rPr>
              <w:t>այն</w:t>
            </w:r>
            <w:r w:rsidRPr="00142275">
              <w:rPr>
                <w:rFonts w:eastAsia="Calibri" w:cs="Times New Roman"/>
                <w:sz w:val="24"/>
                <w:szCs w:val="24"/>
                <w:lang w:val="mt-MT"/>
              </w:rPr>
              <w:t xml:space="preserve"> </w:t>
            </w:r>
            <w:r w:rsidRPr="00142275">
              <w:rPr>
                <w:rFonts w:eastAsia="Calibri" w:cs="Times New Roman"/>
                <w:sz w:val="24"/>
                <w:szCs w:val="24"/>
                <w:lang w:val="hy-AM"/>
              </w:rPr>
              <w:t>միջոցների</w:t>
            </w:r>
            <w:r w:rsidRPr="00142275">
              <w:rPr>
                <w:rFonts w:eastAsia="Calibri" w:cs="Times New Roman"/>
                <w:sz w:val="24"/>
                <w:szCs w:val="24"/>
                <w:lang w:val="mt-MT"/>
              </w:rPr>
              <w:t xml:space="preserve"> </w:t>
            </w:r>
            <w:r w:rsidRPr="00142275">
              <w:rPr>
                <w:rFonts w:eastAsia="Calibri" w:cs="Times New Roman"/>
                <w:sz w:val="24"/>
                <w:szCs w:val="24"/>
                <w:lang w:val="hy-AM"/>
              </w:rPr>
              <w:t>մասին</w:t>
            </w:r>
            <w:r w:rsidRPr="00142275">
              <w:rPr>
                <w:rFonts w:eastAsia="Calibri" w:cs="Times New Roman"/>
                <w:sz w:val="24"/>
                <w:szCs w:val="24"/>
                <w:lang w:val="mt-MT"/>
              </w:rPr>
              <w:t xml:space="preserve">, </w:t>
            </w:r>
            <w:r w:rsidRPr="00142275">
              <w:rPr>
                <w:rFonts w:eastAsia="Calibri" w:cs="Times New Roman"/>
                <w:sz w:val="24"/>
                <w:szCs w:val="24"/>
                <w:lang w:val="hy-AM"/>
              </w:rPr>
              <w:t>որոնցով</w:t>
            </w:r>
            <w:r w:rsidRPr="00142275">
              <w:rPr>
                <w:rFonts w:eastAsia="Calibri" w:cs="Times New Roman"/>
                <w:sz w:val="24"/>
                <w:szCs w:val="24"/>
                <w:lang w:val="mt-MT"/>
              </w:rPr>
              <w:t xml:space="preserve"> </w:t>
            </w:r>
            <w:r w:rsidRPr="00142275">
              <w:rPr>
                <w:rFonts w:eastAsia="Calibri" w:cs="Times New Roman"/>
                <w:sz w:val="24"/>
                <w:szCs w:val="24"/>
                <w:lang w:val="hy-AM"/>
              </w:rPr>
              <w:t>կարող</w:t>
            </w:r>
            <w:r w:rsidRPr="00142275">
              <w:rPr>
                <w:rFonts w:eastAsia="Calibri" w:cs="Times New Roman"/>
                <w:sz w:val="24"/>
                <w:szCs w:val="24"/>
                <w:lang w:val="mt-MT"/>
              </w:rPr>
              <w:t xml:space="preserve"> </w:t>
            </w:r>
            <w:r w:rsidRPr="00142275">
              <w:rPr>
                <w:rFonts w:eastAsia="Calibri" w:cs="Times New Roman"/>
                <w:sz w:val="24"/>
                <w:szCs w:val="24"/>
                <w:lang w:val="hy-AM"/>
              </w:rPr>
              <w:t>են</w:t>
            </w:r>
            <w:r w:rsidRPr="00142275">
              <w:rPr>
                <w:rFonts w:eastAsia="Calibri" w:cs="Times New Roman"/>
                <w:sz w:val="24"/>
                <w:szCs w:val="24"/>
                <w:lang w:val="mt-MT"/>
              </w:rPr>
              <w:t xml:space="preserve"> </w:t>
            </w:r>
            <w:r w:rsidRPr="00142275">
              <w:rPr>
                <w:rFonts w:eastAsia="Calibri" w:cs="Times New Roman"/>
                <w:sz w:val="24"/>
                <w:szCs w:val="24"/>
                <w:lang w:val="hy-AM"/>
              </w:rPr>
              <w:t>հայտնել</w:t>
            </w:r>
            <w:r w:rsidRPr="00142275">
              <w:rPr>
                <w:rFonts w:eastAsia="Calibri" w:cs="Times New Roman"/>
                <w:sz w:val="24"/>
                <w:szCs w:val="24"/>
                <w:lang w:val="mt-MT"/>
              </w:rPr>
              <w:t xml:space="preserve"> </w:t>
            </w:r>
            <w:r w:rsidRPr="00142275">
              <w:rPr>
                <w:rFonts w:eastAsia="Calibri" w:cs="Times New Roman"/>
                <w:sz w:val="24"/>
                <w:szCs w:val="24"/>
                <w:lang w:val="hy-AM"/>
              </w:rPr>
              <w:t>իրենց</w:t>
            </w:r>
            <w:r w:rsidRPr="00142275">
              <w:rPr>
                <w:rFonts w:eastAsia="Calibri" w:cs="Times New Roman"/>
                <w:sz w:val="24"/>
                <w:szCs w:val="24"/>
                <w:lang w:val="mt-MT"/>
              </w:rPr>
              <w:t xml:space="preserve"> </w:t>
            </w:r>
            <w:r w:rsidRPr="00142275">
              <w:rPr>
                <w:rFonts w:eastAsia="Calibri" w:cs="Times New Roman"/>
                <w:sz w:val="24"/>
                <w:szCs w:val="24"/>
                <w:lang w:val="hy-AM"/>
              </w:rPr>
              <w:t>անհանգստությունը</w:t>
            </w:r>
            <w:r w:rsidRPr="00142275">
              <w:rPr>
                <w:rFonts w:eastAsia="Calibri" w:cs="Times New Roman"/>
                <w:sz w:val="24"/>
                <w:szCs w:val="24"/>
                <w:lang w:val="mt-MT"/>
              </w:rPr>
              <w:t xml:space="preserve">, </w:t>
            </w:r>
            <w:r w:rsidRPr="00142275">
              <w:rPr>
                <w:rFonts w:eastAsia="Calibri" w:cs="Times New Roman"/>
                <w:sz w:val="24"/>
                <w:szCs w:val="24"/>
                <w:lang w:val="hy-AM"/>
              </w:rPr>
              <w:t>կասկածները</w:t>
            </w:r>
            <w:r w:rsidRPr="00142275">
              <w:rPr>
                <w:rFonts w:eastAsia="Calibri" w:cs="Times New Roman"/>
                <w:sz w:val="24"/>
                <w:szCs w:val="24"/>
                <w:lang w:val="mt-MT"/>
              </w:rPr>
              <w:t xml:space="preserve"> </w:t>
            </w:r>
            <w:r w:rsidRPr="00142275">
              <w:rPr>
                <w:rFonts w:eastAsia="Calibri" w:cs="Times New Roman"/>
                <w:sz w:val="24"/>
                <w:szCs w:val="24"/>
                <w:lang w:val="hy-AM"/>
              </w:rPr>
              <w:t>կամ</w:t>
            </w:r>
            <w:r w:rsidRPr="00142275">
              <w:rPr>
                <w:rFonts w:eastAsia="Calibri" w:cs="Times New Roman"/>
                <w:sz w:val="24"/>
                <w:szCs w:val="24"/>
                <w:lang w:val="mt-MT"/>
              </w:rPr>
              <w:t xml:space="preserve"> </w:t>
            </w:r>
            <w:r w:rsidRPr="00142275">
              <w:rPr>
                <w:rFonts w:eastAsia="Calibri" w:cs="Times New Roman"/>
                <w:sz w:val="24"/>
                <w:szCs w:val="24"/>
                <w:lang w:val="hy-AM"/>
              </w:rPr>
              <w:t>նկատած</w:t>
            </w:r>
            <w:r w:rsidRPr="00142275">
              <w:rPr>
                <w:rFonts w:eastAsia="Calibri" w:cs="Times New Roman"/>
                <w:sz w:val="24"/>
                <w:szCs w:val="24"/>
                <w:lang w:val="mt-MT"/>
              </w:rPr>
              <w:t xml:space="preserve"> </w:t>
            </w:r>
            <w:r w:rsidRPr="00142275">
              <w:rPr>
                <w:rFonts w:eastAsia="Calibri" w:cs="Times New Roman"/>
                <w:sz w:val="24"/>
                <w:szCs w:val="24"/>
                <w:lang w:val="hy-AM"/>
              </w:rPr>
              <w:t>խախտումները</w:t>
            </w:r>
            <w:r w:rsidRPr="00142275">
              <w:rPr>
                <w:rFonts w:eastAsia="Calibri" w:cs="Times New Roman"/>
                <w:sz w:val="24"/>
                <w:szCs w:val="24"/>
                <w:lang w:val="mt-MT"/>
              </w:rPr>
              <w:t xml:space="preserve">, </w:t>
            </w:r>
            <w:r w:rsidRPr="00142275">
              <w:rPr>
                <w:rFonts w:eastAsia="Calibri" w:cs="Times New Roman"/>
                <w:sz w:val="24"/>
                <w:szCs w:val="24"/>
                <w:lang w:val="hy-AM"/>
              </w:rPr>
              <w:t>ստանալ</w:t>
            </w:r>
            <w:r w:rsidRPr="00142275">
              <w:rPr>
                <w:rFonts w:eastAsia="Calibri" w:cs="Times New Roman"/>
                <w:sz w:val="24"/>
                <w:szCs w:val="24"/>
                <w:lang w:val="mt-MT"/>
              </w:rPr>
              <w:t xml:space="preserve"> </w:t>
            </w:r>
            <w:r w:rsidRPr="00142275">
              <w:rPr>
                <w:rFonts w:eastAsia="Calibri" w:cs="Times New Roman"/>
                <w:sz w:val="24"/>
                <w:szCs w:val="24"/>
                <w:lang w:val="hy-AM"/>
              </w:rPr>
              <w:t>խորհրդատվություն</w:t>
            </w:r>
            <w:r w:rsidRPr="00142275">
              <w:rPr>
                <w:rFonts w:eastAsia="Calibri" w:cs="Times New Roman"/>
                <w:sz w:val="24"/>
                <w:szCs w:val="24"/>
                <w:lang w:val="mt-MT"/>
              </w:rPr>
              <w:t xml:space="preserve"> </w:t>
            </w:r>
            <w:r w:rsidRPr="00142275">
              <w:rPr>
                <w:rFonts w:eastAsia="Calibri" w:cs="Times New Roman"/>
                <w:sz w:val="24"/>
                <w:szCs w:val="24"/>
                <w:lang w:val="hy-AM"/>
              </w:rPr>
              <w:t>և</w:t>
            </w:r>
            <w:r w:rsidRPr="00142275">
              <w:rPr>
                <w:rFonts w:eastAsia="Calibri" w:cs="Times New Roman"/>
                <w:sz w:val="24"/>
                <w:szCs w:val="24"/>
                <w:lang w:val="mt-MT"/>
              </w:rPr>
              <w:t xml:space="preserve"> </w:t>
            </w:r>
            <w:r w:rsidRPr="00142275">
              <w:rPr>
                <w:rFonts w:eastAsia="Calibri" w:cs="Times New Roman"/>
                <w:sz w:val="24"/>
                <w:szCs w:val="24"/>
                <w:lang w:val="hy-AM"/>
              </w:rPr>
              <w:t>այլ</w:t>
            </w:r>
            <w:r w:rsidRPr="00142275">
              <w:rPr>
                <w:rFonts w:eastAsia="Calibri" w:cs="Times New Roman"/>
                <w:sz w:val="24"/>
                <w:szCs w:val="24"/>
                <w:lang w:val="mt-MT"/>
              </w:rPr>
              <w:t xml:space="preserve"> </w:t>
            </w:r>
            <w:r w:rsidRPr="00142275">
              <w:rPr>
                <w:rFonts w:eastAsia="Calibri" w:cs="Times New Roman"/>
                <w:sz w:val="24"/>
                <w:szCs w:val="24"/>
                <w:lang w:val="hy-AM"/>
              </w:rPr>
              <w:t>աջակցություն։</w:t>
            </w:r>
          </w:p>
        </w:tc>
        <w:tc>
          <w:tcPr>
            <w:tcW w:w="2410" w:type="dxa"/>
            <w:tcBorders>
              <w:top w:val="single" w:sz="4" w:space="0" w:color="auto"/>
              <w:left w:val="single" w:sz="4" w:space="0" w:color="auto"/>
              <w:bottom w:val="single" w:sz="4" w:space="0" w:color="auto"/>
              <w:right w:val="single" w:sz="4" w:space="0" w:color="auto"/>
            </w:tcBorders>
          </w:tcPr>
          <w:p w14:paraId="212C713F" w14:textId="02451057"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t>Տարվա</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ընթացքում</w:t>
            </w:r>
            <w:proofErr w:type="spellEnd"/>
          </w:p>
        </w:tc>
        <w:tc>
          <w:tcPr>
            <w:tcW w:w="3261" w:type="dxa"/>
            <w:tcBorders>
              <w:top w:val="single" w:sz="4" w:space="0" w:color="auto"/>
              <w:left w:val="single" w:sz="4" w:space="0" w:color="auto"/>
              <w:bottom w:val="single" w:sz="4" w:space="0" w:color="auto"/>
              <w:right w:val="single" w:sz="4" w:space="0" w:color="auto"/>
            </w:tcBorders>
          </w:tcPr>
          <w:p w14:paraId="41015029" w14:textId="2E9096E6"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Իրազեկման</w:t>
            </w:r>
            <w:r w:rsidRPr="00142275">
              <w:rPr>
                <w:rFonts w:eastAsia="Calibri" w:cs="Times New Roman"/>
                <w:sz w:val="24"/>
                <w:szCs w:val="24"/>
                <w:lang w:val="mt-MT"/>
              </w:rPr>
              <w:t xml:space="preserve">, </w:t>
            </w:r>
            <w:r w:rsidRPr="00142275">
              <w:rPr>
                <w:rFonts w:eastAsia="Calibri" w:cs="Times New Roman"/>
                <w:sz w:val="24"/>
                <w:szCs w:val="24"/>
                <w:lang w:val="hy-AM"/>
              </w:rPr>
              <w:t>խորհրդատվության</w:t>
            </w:r>
            <w:r w:rsidRPr="00142275">
              <w:rPr>
                <w:rFonts w:eastAsia="Calibri" w:cs="Times New Roman"/>
                <w:sz w:val="24"/>
                <w:szCs w:val="24"/>
                <w:lang w:val="mt-MT"/>
              </w:rPr>
              <w:t xml:space="preserve"> </w:t>
            </w:r>
            <w:r w:rsidRPr="00142275">
              <w:rPr>
                <w:rFonts w:eastAsia="Calibri" w:cs="Times New Roman"/>
                <w:sz w:val="24"/>
                <w:szCs w:val="24"/>
                <w:lang w:val="hy-AM"/>
              </w:rPr>
              <w:t>և</w:t>
            </w:r>
            <w:r w:rsidRPr="00142275">
              <w:rPr>
                <w:rFonts w:eastAsia="Calibri" w:cs="Times New Roman"/>
                <w:sz w:val="24"/>
                <w:szCs w:val="24"/>
                <w:lang w:val="mt-MT"/>
              </w:rPr>
              <w:t xml:space="preserve"> </w:t>
            </w:r>
            <w:r w:rsidRPr="00142275">
              <w:rPr>
                <w:rFonts w:eastAsia="Calibri" w:cs="Times New Roman"/>
                <w:sz w:val="24"/>
                <w:szCs w:val="24"/>
                <w:lang w:val="hy-AM"/>
              </w:rPr>
              <w:t>հանրության</w:t>
            </w:r>
            <w:r w:rsidRPr="00142275">
              <w:rPr>
                <w:rFonts w:eastAsia="Calibri" w:cs="Times New Roman"/>
                <w:sz w:val="24"/>
                <w:szCs w:val="24"/>
                <w:lang w:val="mt-MT"/>
              </w:rPr>
              <w:t xml:space="preserve"> </w:t>
            </w:r>
            <w:r w:rsidRPr="00142275">
              <w:rPr>
                <w:rFonts w:eastAsia="Calibri" w:cs="Times New Roman"/>
                <w:sz w:val="24"/>
                <w:szCs w:val="24"/>
                <w:lang w:val="hy-AM"/>
              </w:rPr>
              <w:t>հետ</w:t>
            </w:r>
            <w:r w:rsidRPr="00142275">
              <w:rPr>
                <w:rFonts w:eastAsia="Calibri" w:cs="Times New Roman"/>
                <w:sz w:val="24"/>
                <w:szCs w:val="24"/>
                <w:lang w:val="mt-MT"/>
              </w:rPr>
              <w:t xml:space="preserve"> </w:t>
            </w:r>
            <w:r w:rsidRPr="00142275">
              <w:rPr>
                <w:rFonts w:eastAsia="Calibri" w:cs="Times New Roman"/>
                <w:sz w:val="24"/>
                <w:szCs w:val="24"/>
                <w:lang w:val="hy-AM"/>
              </w:rPr>
              <w:t>տարվող</w:t>
            </w:r>
            <w:r w:rsidRPr="00142275">
              <w:rPr>
                <w:rFonts w:eastAsia="Calibri" w:cs="Times New Roman"/>
                <w:sz w:val="24"/>
                <w:szCs w:val="24"/>
                <w:lang w:val="mt-MT"/>
              </w:rPr>
              <w:t xml:space="preserve"> </w:t>
            </w:r>
            <w:r w:rsidRPr="00142275">
              <w:rPr>
                <w:rFonts w:eastAsia="Calibri" w:cs="Times New Roman"/>
                <w:sz w:val="24"/>
                <w:szCs w:val="24"/>
                <w:lang w:val="hy-AM"/>
              </w:rPr>
              <w:t>աշխատանքների</w:t>
            </w:r>
            <w:r w:rsidRPr="00142275">
              <w:rPr>
                <w:rFonts w:eastAsia="Calibri" w:cs="Times New Roman"/>
                <w:sz w:val="24"/>
                <w:szCs w:val="24"/>
                <w:lang w:val="mt-MT"/>
              </w:rPr>
              <w:t xml:space="preserve"> </w:t>
            </w:r>
            <w:r w:rsidRPr="00142275">
              <w:rPr>
                <w:rFonts w:eastAsia="Calibri" w:cs="Times New Roman"/>
                <w:sz w:val="24"/>
                <w:szCs w:val="24"/>
                <w:lang w:val="hy-AM"/>
              </w:rPr>
              <w:t>բաժին</w:t>
            </w:r>
          </w:p>
        </w:tc>
      </w:tr>
      <w:tr w:rsidR="00142275" w:rsidRPr="00142275" w14:paraId="0E0EA117"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7538B6B3" w14:textId="1B4FA183" w:rsidR="00810996" w:rsidRPr="00142275" w:rsidRDefault="000E7779" w:rsidP="00810996">
            <w:pPr>
              <w:spacing w:after="0" w:line="360" w:lineRule="auto"/>
              <w:ind w:firstLine="426"/>
              <w:jc w:val="both"/>
              <w:rPr>
                <w:rFonts w:eastAsia="MS Mincho" w:cs="MS Mincho"/>
                <w:sz w:val="24"/>
                <w:szCs w:val="24"/>
                <w:lang w:val="mt-MT"/>
              </w:rPr>
            </w:pPr>
            <w:r w:rsidRPr="00142275">
              <w:rPr>
                <w:rFonts w:eastAsia="MS Mincho" w:cs="MS Mincho"/>
                <w:sz w:val="24"/>
                <w:szCs w:val="24"/>
                <w:lang w:val="mt-MT"/>
              </w:rPr>
              <w:lastRenderedPageBreak/>
              <w:t xml:space="preserve">  3</w:t>
            </w:r>
            <w:r w:rsidRPr="00142275">
              <w:rPr>
                <w:rFonts w:ascii="MS Mincho" w:eastAsia="MS Mincho" w:hAnsi="MS Mincho" w:cs="MS Mincho" w:hint="eastAsia"/>
                <w:sz w:val="24"/>
                <w:szCs w:val="24"/>
                <w:lang w:val="mt-MT"/>
              </w:rPr>
              <w:t>․</w:t>
            </w:r>
          </w:p>
        </w:tc>
        <w:tc>
          <w:tcPr>
            <w:tcW w:w="3780" w:type="dxa"/>
            <w:tcBorders>
              <w:top w:val="single" w:sz="4" w:space="0" w:color="auto"/>
              <w:left w:val="single" w:sz="4" w:space="0" w:color="auto"/>
              <w:bottom w:val="single" w:sz="4" w:space="0" w:color="auto"/>
              <w:right w:val="single" w:sz="4" w:space="0" w:color="auto"/>
            </w:tcBorders>
          </w:tcPr>
          <w:p w14:paraId="1BC5D80E" w14:textId="2514EA6B"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t>Սպառողների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իրազեկում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իրենց</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իրավունքների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մասին</w:t>
            </w:r>
            <w:proofErr w:type="spellEnd"/>
            <w:r w:rsidRPr="00142275">
              <w:rPr>
                <w:rFonts w:eastAsia="Calibri" w:cs="Times New Roman"/>
                <w:sz w:val="24"/>
                <w:szCs w:val="24"/>
                <w:lang w:val="mt-MT"/>
              </w:rPr>
              <w:t>,</w:t>
            </w:r>
            <w:r w:rsidRPr="00142275">
              <w:rPr>
                <w:rFonts w:eastAsia="Calibri" w:cs="Times New Roman"/>
                <w:sz w:val="24"/>
                <w:szCs w:val="24"/>
                <w:lang w:val="hy-AM"/>
              </w:rPr>
              <w:t xml:space="preserve"> ի</w:t>
            </w:r>
            <w:proofErr w:type="spellStart"/>
            <w:r w:rsidRPr="00142275">
              <w:rPr>
                <w:rFonts w:eastAsia="Calibri" w:cs="Times New Roman"/>
                <w:sz w:val="24"/>
                <w:szCs w:val="24"/>
              </w:rPr>
              <w:t>րազեկման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ակցիաների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կազմակերպում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սպառողների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իրավունքների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պաշտպանությանը</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նվիրված</w:t>
            </w:r>
            <w:proofErr w:type="spellEnd"/>
            <w:r w:rsidRPr="00142275">
              <w:rPr>
                <w:rFonts w:eastAsia="Calibri" w:cs="Times New Roman"/>
                <w:sz w:val="24"/>
                <w:szCs w:val="24"/>
                <w:lang w:val="mt-MT"/>
              </w:rPr>
              <w:t xml:space="preserve"> </w:t>
            </w:r>
            <w:r w:rsidRPr="00142275">
              <w:rPr>
                <w:rFonts w:eastAsia="Calibri" w:cs="Times New Roman"/>
                <w:sz w:val="24"/>
                <w:szCs w:val="24"/>
                <w:lang w:val="hy-AM"/>
              </w:rPr>
              <w:t>հանդիպում-քննարկումներ</w:t>
            </w:r>
            <w:r w:rsidRPr="00142275">
              <w:rPr>
                <w:rFonts w:eastAsia="Calibri" w:cs="Times New Roman"/>
                <w:sz w:val="24"/>
                <w:szCs w:val="24"/>
                <w:lang w:val="mt-MT"/>
              </w:rPr>
              <w:t xml:space="preserve"> </w:t>
            </w:r>
            <w:proofErr w:type="spellStart"/>
            <w:r w:rsidRPr="00142275">
              <w:rPr>
                <w:rFonts w:eastAsia="Calibri" w:cs="Times New Roman"/>
                <w:sz w:val="24"/>
                <w:szCs w:val="24"/>
              </w:rPr>
              <w:t>համալսարաններում</w:t>
            </w:r>
            <w:proofErr w:type="spellEnd"/>
            <w:r w:rsidRPr="00142275">
              <w:rPr>
                <w:rFonts w:eastAsia="Calibri" w:cs="Times New Roman"/>
                <w:sz w:val="24"/>
                <w:szCs w:val="24"/>
                <w:lang w:val="mt-MT"/>
              </w:rPr>
              <w:t>,</w:t>
            </w:r>
            <w:r w:rsidRPr="00142275">
              <w:rPr>
                <w:rFonts w:eastAsia="Calibri" w:cs="Times New Roman"/>
                <w:sz w:val="24"/>
                <w:szCs w:val="24"/>
                <w:lang w:val="hy-AM"/>
              </w:rPr>
              <w:t xml:space="preserve"> </w:t>
            </w:r>
            <w:proofErr w:type="spellStart"/>
            <w:r w:rsidRPr="00142275">
              <w:rPr>
                <w:rFonts w:eastAsia="Calibri" w:cs="Times New Roman"/>
                <w:sz w:val="24"/>
                <w:szCs w:val="24"/>
              </w:rPr>
              <w:t>դպրոցներում</w:t>
            </w:r>
            <w:proofErr w:type="spellEnd"/>
            <w:r w:rsidRPr="00142275">
              <w:rPr>
                <w:rFonts w:eastAsia="Calibri" w:cs="Times New Roman"/>
                <w:sz w:val="24"/>
                <w:szCs w:val="24"/>
                <w:lang w:val="mt-MT"/>
              </w:rPr>
              <w:t xml:space="preserve">, </w:t>
            </w:r>
            <w:r w:rsidRPr="00142275">
              <w:rPr>
                <w:rFonts w:eastAsia="Calibri" w:cs="Times New Roman"/>
                <w:sz w:val="24"/>
                <w:szCs w:val="24"/>
              </w:rPr>
              <w:t>ՀԿ</w:t>
            </w:r>
            <w:r w:rsidRPr="00142275">
              <w:rPr>
                <w:rFonts w:eastAsia="Calibri" w:cs="Times New Roman"/>
                <w:sz w:val="24"/>
                <w:szCs w:val="24"/>
                <w:lang w:val="mt-MT"/>
              </w:rPr>
              <w:t>-</w:t>
            </w:r>
            <w:proofErr w:type="spellStart"/>
            <w:r w:rsidRPr="00142275">
              <w:rPr>
                <w:rFonts w:eastAsia="Calibri" w:cs="Times New Roman"/>
                <w:sz w:val="24"/>
                <w:szCs w:val="24"/>
              </w:rPr>
              <w:t>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հետ</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ակցիաների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կազմակերպում</w:t>
            </w:r>
            <w:proofErr w:type="spellEnd"/>
            <w:r w:rsidRPr="00142275">
              <w:rPr>
                <w:rFonts w:eastAsia="Calibri" w:cs="Times New Roman"/>
                <w:sz w:val="24"/>
                <w:szCs w:val="24"/>
                <w:lang w:val="mt-MT"/>
              </w:rPr>
              <w:t xml:space="preserve">, </w:t>
            </w:r>
            <w:r w:rsidRPr="00142275">
              <w:rPr>
                <w:rFonts w:eastAsia="Calibri" w:cs="Times New Roman"/>
                <w:sz w:val="24"/>
                <w:szCs w:val="24"/>
                <w:lang w:val="hy-AM"/>
              </w:rPr>
              <w:t>իրազեկման նյութերի հրապարակում։</w:t>
            </w:r>
          </w:p>
        </w:tc>
        <w:tc>
          <w:tcPr>
            <w:tcW w:w="4300" w:type="dxa"/>
            <w:tcBorders>
              <w:top w:val="single" w:sz="4" w:space="0" w:color="auto"/>
              <w:left w:val="single" w:sz="4" w:space="0" w:color="auto"/>
              <w:bottom w:val="single" w:sz="4" w:space="0" w:color="auto"/>
              <w:right w:val="single" w:sz="4" w:space="0" w:color="auto"/>
            </w:tcBorders>
          </w:tcPr>
          <w:p w14:paraId="0FFE61A3" w14:textId="2E71CB29"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Հասարակությունը</w:t>
            </w:r>
            <w:r w:rsidRPr="00142275">
              <w:rPr>
                <w:rFonts w:eastAsia="Calibri" w:cs="Times New Roman"/>
                <w:sz w:val="24"/>
                <w:szCs w:val="24"/>
                <w:lang w:val="mt-MT"/>
              </w:rPr>
              <w:t xml:space="preserve"> </w:t>
            </w:r>
            <w:r w:rsidRPr="00142275">
              <w:rPr>
                <w:rFonts w:eastAsia="Calibri" w:cs="Times New Roman"/>
                <w:sz w:val="24"/>
                <w:szCs w:val="24"/>
                <w:lang w:val="hy-AM"/>
              </w:rPr>
              <w:t>դառնում</w:t>
            </w:r>
            <w:r w:rsidRPr="00142275">
              <w:rPr>
                <w:rFonts w:eastAsia="Calibri" w:cs="Times New Roman"/>
                <w:sz w:val="24"/>
                <w:szCs w:val="24"/>
                <w:lang w:val="mt-MT"/>
              </w:rPr>
              <w:t xml:space="preserve"> </w:t>
            </w:r>
            <w:r w:rsidRPr="00142275">
              <w:rPr>
                <w:rFonts w:eastAsia="Calibri" w:cs="Times New Roman"/>
                <w:sz w:val="24"/>
                <w:szCs w:val="24"/>
                <w:lang w:val="hy-AM"/>
              </w:rPr>
              <w:t>է</w:t>
            </w:r>
            <w:r w:rsidRPr="00142275">
              <w:rPr>
                <w:rFonts w:eastAsia="Calibri" w:cs="Times New Roman"/>
                <w:sz w:val="24"/>
                <w:szCs w:val="24"/>
                <w:lang w:val="mt-MT"/>
              </w:rPr>
              <w:t xml:space="preserve"> </w:t>
            </w:r>
            <w:r w:rsidRPr="00142275">
              <w:rPr>
                <w:rFonts w:eastAsia="Calibri" w:cs="Times New Roman"/>
                <w:sz w:val="24"/>
                <w:szCs w:val="24"/>
                <w:lang w:val="hy-AM"/>
              </w:rPr>
              <w:t>ավելի</w:t>
            </w:r>
            <w:r w:rsidRPr="00142275">
              <w:rPr>
                <w:rFonts w:eastAsia="Calibri" w:cs="Times New Roman"/>
                <w:sz w:val="24"/>
                <w:szCs w:val="24"/>
                <w:lang w:val="mt-MT"/>
              </w:rPr>
              <w:t xml:space="preserve"> </w:t>
            </w:r>
            <w:r w:rsidRPr="00142275">
              <w:rPr>
                <w:rFonts w:eastAsia="Calibri" w:cs="Times New Roman"/>
                <w:sz w:val="24"/>
                <w:szCs w:val="24"/>
                <w:lang w:val="hy-AM"/>
              </w:rPr>
              <w:t>պահանջատեր</w:t>
            </w:r>
            <w:r w:rsidRPr="00142275">
              <w:rPr>
                <w:rFonts w:eastAsia="Calibri" w:cs="Times New Roman"/>
                <w:sz w:val="24"/>
                <w:szCs w:val="24"/>
                <w:lang w:val="mt-MT"/>
              </w:rPr>
              <w:t xml:space="preserve"> </w:t>
            </w:r>
            <w:r w:rsidRPr="00142275">
              <w:rPr>
                <w:rFonts w:eastAsia="Calibri" w:cs="Times New Roman"/>
                <w:sz w:val="24"/>
                <w:szCs w:val="24"/>
                <w:lang w:val="hy-AM"/>
              </w:rPr>
              <w:t>և</w:t>
            </w:r>
            <w:r w:rsidRPr="00142275">
              <w:rPr>
                <w:rFonts w:eastAsia="Calibri" w:cs="Times New Roman"/>
                <w:sz w:val="24"/>
                <w:szCs w:val="24"/>
                <w:lang w:val="mt-MT"/>
              </w:rPr>
              <w:t xml:space="preserve"> </w:t>
            </w:r>
            <w:r w:rsidRPr="00142275">
              <w:rPr>
                <w:rFonts w:eastAsia="Calibri" w:cs="Times New Roman"/>
                <w:sz w:val="24"/>
                <w:szCs w:val="24"/>
                <w:lang w:val="hy-AM"/>
              </w:rPr>
              <w:t>գրագետ</w:t>
            </w:r>
            <w:r w:rsidRPr="00142275">
              <w:rPr>
                <w:rFonts w:eastAsia="Calibri" w:cs="Times New Roman"/>
                <w:sz w:val="24"/>
                <w:szCs w:val="24"/>
                <w:lang w:val="mt-MT"/>
              </w:rPr>
              <w:t xml:space="preserve">, </w:t>
            </w:r>
            <w:r w:rsidRPr="00142275">
              <w:rPr>
                <w:rFonts w:eastAsia="Calibri" w:cs="Times New Roman"/>
                <w:sz w:val="24"/>
                <w:szCs w:val="24"/>
                <w:lang w:val="hy-AM"/>
              </w:rPr>
              <w:t>առավել</w:t>
            </w:r>
            <w:r w:rsidRPr="00142275">
              <w:rPr>
                <w:rFonts w:eastAsia="Calibri" w:cs="Times New Roman"/>
                <w:sz w:val="24"/>
                <w:szCs w:val="24"/>
                <w:lang w:val="mt-MT"/>
              </w:rPr>
              <w:t xml:space="preserve"> </w:t>
            </w:r>
            <w:r w:rsidRPr="00142275">
              <w:rPr>
                <w:rFonts w:eastAsia="Calibri" w:cs="Times New Roman"/>
                <w:sz w:val="24"/>
                <w:szCs w:val="24"/>
                <w:lang w:val="hy-AM"/>
              </w:rPr>
              <w:t>պատասխանատու</w:t>
            </w:r>
            <w:r w:rsidRPr="00142275">
              <w:rPr>
                <w:rFonts w:eastAsia="Calibri" w:cs="Times New Roman"/>
                <w:sz w:val="24"/>
                <w:szCs w:val="24"/>
                <w:lang w:val="mt-MT"/>
              </w:rPr>
              <w:t xml:space="preserve">, </w:t>
            </w:r>
            <w:r w:rsidRPr="00142275">
              <w:rPr>
                <w:rFonts w:eastAsia="Calibri" w:cs="Times New Roman"/>
                <w:sz w:val="24"/>
                <w:szCs w:val="24"/>
                <w:lang w:val="hy-AM"/>
              </w:rPr>
              <w:t>ընկալում</w:t>
            </w:r>
            <w:r w:rsidRPr="00142275">
              <w:rPr>
                <w:rFonts w:eastAsia="Calibri" w:cs="Times New Roman"/>
                <w:sz w:val="24"/>
                <w:szCs w:val="24"/>
                <w:lang w:val="mt-MT"/>
              </w:rPr>
              <w:t xml:space="preserve"> </w:t>
            </w:r>
            <w:r w:rsidRPr="00142275">
              <w:rPr>
                <w:rFonts w:eastAsia="Calibri" w:cs="Times New Roman"/>
                <w:sz w:val="24"/>
                <w:szCs w:val="24"/>
                <w:lang w:val="hy-AM"/>
              </w:rPr>
              <w:t>է</w:t>
            </w:r>
            <w:r w:rsidRPr="00142275">
              <w:rPr>
                <w:rFonts w:eastAsia="Calibri" w:cs="Times New Roman"/>
                <w:sz w:val="24"/>
                <w:szCs w:val="24"/>
                <w:lang w:val="mt-MT"/>
              </w:rPr>
              <w:t xml:space="preserve"> </w:t>
            </w:r>
            <w:r w:rsidRPr="00142275">
              <w:rPr>
                <w:rFonts w:eastAsia="Calibri" w:cs="Times New Roman"/>
                <w:sz w:val="24"/>
                <w:szCs w:val="24"/>
                <w:lang w:val="hy-AM"/>
              </w:rPr>
              <w:t>վերահսկելու</w:t>
            </w:r>
            <w:r w:rsidRPr="00142275">
              <w:rPr>
                <w:rFonts w:eastAsia="Calibri" w:cs="Times New Roman"/>
                <w:sz w:val="24"/>
                <w:szCs w:val="24"/>
                <w:lang w:val="mt-MT"/>
              </w:rPr>
              <w:t xml:space="preserve"> </w:t>
            </w:r>
            <w:r w:rsidRPr="00142275">
              <w:rPr>
                <w:rFonts w:eastAsia="Calibri" w:cs="Times New Roman"/>
                <w:sz w:val="24"/>
                <w:szCs w:val="24"/>
                <w:lang w:val="hy-AM"/>
              </w:rPr>
              <w:t>իր</w:t>
            </w:r>
            <w:r w:rsidRPr="00142275">
              <w:rPr>
                <w:rFonts w:eastAsia="Calibri" w:cs="Times New Roman"/>
                <w:sz w:val="24"/>
                <w:szCs w:val="24"/>
                <w:lang w:val="mt-MT"/>
              </w:rPr>
              <w:t xml:space="preserve"> </w:t>
            </w:r>
            <w:r w:rsidRPr="00142275">
              <w:rPr>
                <w:rFonts w:eastAsia="Calibri" w:cs="Times New Roman"/>
                <w:sz w:val="24"/>
                <w:szCs w:val="24"/>
                <w:lang w:val="hy-AM"/>
              </w:rPr>
              <w:t>իրավունքը։</w:t>
            </w:r>
          </w:p>
        </w:tc>
        <w:tc>
          <w:tcPr>
            <w:tcW w:w="2410" w:type="dxa"/>
            <w:tcBorders>
              <w:top w:val="single" w:sz="4" w:space="0" w:color="auto"/>
              <w:left w:val="single" w:sz="4" w:space="0" w:color="auto"/>
              <w:bottom w:val="single" w:sz="4" w:space="0" w:color="auto"/>
              <w:right w:val="single" w:sz="4" w:space="0" w:color="auto"/>
            </w:tcBorders>
          </w:tcPr>
          <w:p w14:paraId="2CF467CF" w14:textId="5E8BB7E3"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t>Տարվա</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ընթացքում</w:t>
            </w:r>
            <w:proofErr w:type="spellEnd"/>
          </w:p>
        </w:tc>
        <w:tc>
          <w:tcPr>
            <w:tcW w:w="3261" w:type="dxa"/>
            <w:tcBorders>
              <w:top w:val="single" w:sz="4" w:space="0" w:color="auto"/>
              <w:left w:val="single" w:sz="4" w:space="0" w:color="auto"/>
              <w:bottom w:val="single" w:sz="4" w:space="0" w:color="auto"/>
              <w:right w:val="single" w:sz="4" w:space="0" w:color="auto"/>
            </w:tcBorders>
          </w:tcPr>
          <w:p w14:paraId="311A710F" w14:textId="77777777"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Իրազեկման, խորհրդատվության և հանրության հետ տարվող աշխատանքների բաժին</w:t>
            </w:r>
          </w:p>
          <w:p w14:paraId="38FA93CF" w14:textId="77777777" w:rsidR="002A2974" w:rsidRPr="00142275" w:rsidRDefault="002A2974" w:rsidP="00810996">
            <w:pPr>
              <w:spacing w:after="0" w:line="360" w:lineRule="auto"/>
              <w:rPr>
                <w:rFonts w:eastAsia="Calibri" w:cs="Times New Roman"/>
                <w:sz w:val="24"/>
                <w:szCs w:val="24"/>
                <w:lang w:val="hy-AM"/>
              </w:rPr>
            </w:pPr>
          </w:p>
          <w:p w14:paraId="373F2F84" w14:textId="5E700E03"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 xml:space="preserve">Սննդամթերքի անվտանգության </w:t>
            </w:r>
            <w:proofErr w:type="spellStart"/>
            <w:r w:rsidRPr="00142275">
              <w:rPr>
                <w:rFonts w:eastAsia="Calibri" w:cs="Times New Roman"/>
                <w:sz w:val="24"/>
                <w:szCs w:val="24"/>
                <w:lang w:val="en-GB"/>
              </w:rPr>
              <w:t>վարչություն</w:t>
            </w:r>
            <w:proofErr w:type="spellEnd"/>
          </w:p>
        </w:tc>
      </w:tr>
      <w:tr w:rsidR="00142275" w:rsidRPr="006E4365" w14:paraId="3D4D3773"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6246A36E" w14:textId="4A6F3AC8" w:rsidR="00810996" w:rsidRPr="00142275" w:rsidRDefault="003F76AF" w:rsidP="00810996">
            <w:pPr>
              <w:spacing w:after="0" w:line="360" w:lineRule="auto"/>
              <w:ind w:firstLine="426"/>
              <w:jc w:val="both"/>
              <w:rPr>
                <w:rFonts w:eastAsia="MS Mincho" w:cs="MS Mincho"/>
                <w:sz w:val="24"/>
                <w:szCs w:val="24"/>
                <w:lang w:val="mt-MT"/>
              </w:rPr>
            </w:pPr>
            <w:r w:rsidRPr="00142275">
              <w:rPr>
                <w:rFonts w:eastAsia="Calibri" w:cs="Times New Roman"/>
                <w:sz w:val="24"/>
                <w:szCs w:val="24"/>
                <w:lang w:val="mt-MT"/>
              </w:rPr>
              <w:t>44</w:t>
            </w:r>
            <w:r w:rsidRPr="00142275">
              <w:rPr>
                <w:rFonts w:ascii="MS Mincho" w:eastAsia="MS Mincho" w:hAnsi="MS Mincho" w:cs="MS Mincho" w:hint="eastAsia"/>
                <w:sz w:val="24"/>
                <w:szCs w:val="24"/>
                <w:lang w:val="mt-MT"/>
              </w:rPr>
              <w:t>․</w:t>
            </w:r>
          </w:p>
        </w:tc>
        <w:tc>
          <w:tcPr>
            <w:tcW w:w="3780" w:type="dxa"/>
            <w:tcBorders>
              <w:top w:val="single" w:sz="4" w:space="0" w:color="auto"/>
              <w:left w:val="single" w:sz="4" w:space="0" w:color="auto"/>
              <w:bottom w:val="single" w:sz="4" w:space="0" w:color="auto"/>
              <w:right w:val="single" w:sz="4" w:space="0" w:color="auto"/>
            </w:tcBorders>
          </w:tcPr>
          <w:p w14:paraId="4AF89604" w14:textId="0BD66076"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t>Սննդամթերք</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տեղափոխող</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փոխադրամիջոցների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սանիտարական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անձնագրեր</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ունենալու</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պարտադիր</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պայմանի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մասին</w:t>
            </w:r>
            <w:proofErr w:type="spellEnd"/>
            <w:r w:rsidRPr="00142275">
              <w:rPr>
                <w:rFonts w:eastAsia="Calibri" w:cs="Times New Roman"/>
                <w:sz w:val="24"/>
                <w:szCs w:val="24"/>
                <w:lang w:val="hy-AM"/>
              </w:rPr>
              <w:t xml:space="preserve"> ի</w:t>
            </w:r>
            <w:proofErr w:type="spellStart"/>
            <w:r w:rsidRPr="00142275">
              <w:rPr>
                <w:rFonts w:eastAsia="Calibri" w:cs="Times New Roman"/>
                <w:sz w:val="24"/>
                <w:szCs w:val="24"/>
              </w:rPr>
              <w:t>րազեկում</w:t>
            </w:r>
            <w:proofErr w:type="spellEnd"/>
            <w:r w:rsidRPr="00142275">
              <w:rPr>
                <w:rFonts w:eastAsia="Calibri" w:cs="Times New Roman"/>
                <w:sz w:val="24"/>
                <w:szCs w:val="24"/>
                <w:lang w:val="hy-AM"/>
              </w:rPr>
              <w:t>։</w:t>
            </w:r>
          </w:p>
        </w:tc>
        <w:tc>
          <w:tcPr>
            <w:tcW w:w="4300" w:type="dxa"/>
            <w:tcBorders>
              <w:top w:val="single" w:sz="4" w:space="0" w:color="auto"/>
              <w:left w:val="single" w:sz="4" w:space="0" w:color="auto"/>
              <w:bottom w:val="single" w:sz="4" w:space="0" w:color="auto"/>
              <w:right w:val="single" w:sz="4" w:space="0" w:color="auto"/>
            </w:tcBorders>
          </w:tcPr>
          <w:p w14:paraId="3D9FF63D" w14:textId="3A3F3A67"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Հասարակությունը</w:t>
            </w:r>
            <w:r w:rsidRPr="00142275">
              <w:rPr>
                <w:rFonts w:eastAsia="Calibri" w:cs="Times New Roman"/>
                <w:sz w:val="24"/>
                <w:szCs w:val="24"/>
                <w:lang w:val="mt-MT"/>
              </w:rPr>
              <w:t xml:space="preserve"> </w:t>
            </w:r>
            <w:r w:rsidRPr="00142275">
              <w:rPr>
                <w:rFonts w:eastAsia="Calibri" w:cs="Times New Roman"/>
                <w:sz w:val="24"/>
                <w:szCs w:val="24"/>
                <w:lang w:val="hy-AM"/>
              </w:rPr>
              <w:t>տեղեկացվում</w:t>
            </w:r>
            <w:r w:rsidRPr="00142275">
              <w:rPr>
                <w:rFonts w:eastAsia="Calibri" w:cs="Times New Roman"/>
                <w:sz w:val="24"/>
                <w:szCs w:val="24"/>
                <w:lang w:val="mt-MT"/>
              </w:rPr>
              <w:t xml:space="preserve"> </w:t>
            </w:r>
            <w:r w:rsidRPr="00142275">
              <w:rPr>
                <w:rFonts w:eastAsia="Calibri" w:cs="Times New Roman"/>
                <w:sz w:val="24"/>
                <w:szCs w:val="24"/>
                <w:lang w:val="hy-AM"/>
              </w:rPr>
              <w:t>է</w:t>
            </w:r>
            <w:r w:rsidRPr="00142275">
              <w:rPr>
                <w:rFonts w:eastAsia="Calibri" w:cs="Times New Roman"/>
                <w:sz w:val="24"/>
                <w:szCs w:val="24"/>
                <w:lang w:val="mt-MT"/>
              </w:rPr>
              <w:t xml:space="preserve"> </w:t>
            </w:r>
            <w:r w:rsidRPr="00142275">
              <w:rPr>
                <w:rFonts w:eastAsia="Calibri" w:cs="Times New Roman"/>
                <w:sz w:val="24"/>
                <w:szCs w:val="24"/>
                <w:lang w:val="hy-AM"/>
              </w:rPr>
              <w:t>վերահսկման</w:t>
            </w:r>
            <w:r w:rsidRPr="00142275">
              <w:rPr>
                <w:rFonts w:eastAsia="Calibri" w:cs="Times New Roman"/>
                <w:sz w:val="24"/>
                <w:szCs w:val="24"/>
                <w:lang w:val="mt-MT"/>
              </w:rPr>
              <w:t xml:space="preserve"> </w:t>
            </w:r>
            <w:r w:rsidRPr="00142275">
              <w:rPr>
                <w:rFonts w:eastAsia="Calibri" w:cs="Times New Roman"/>
                <w:sz w:val="24"/>
                <w:szCs w:val="24"/>
                <w:lang w:val="hy-AM"/>
              </w:rPr>
              <w:t>թիրախի</w:t>
            </w:r>
            <w:r w:rsidRPr="00142275">
              <w:rPr>
                <w:rFonts w:eastAsia="Calibri" w:cs="Times New Roman"/>
                <w:sz w:val="24"/>
                <w:szCs w:val="24"/>
                <w:lang w:val="mt-MT"/>
              </w:rPr>
              <w:t xml:space="preserve"> </w:t>
            </w:r>
            <w:r w:rsidRPr="00142275">
              <w:rPr>
                <w:rFonts w:eastAsia="Calibri" w:cs="Times New Roman"/>
                <w:sz w:val="24"/>
                <w:szCs w:val="24"/>
                <w:lang w:val="hy-AM"/>
              </w:rPr>
              <w:t>մասին</w:t>
            </w:r>
            <w:r w:rsidRPr="00142275">
              <w:rPr>
                <w:rFonts w:eastAsia="Calibri" w:cs="Times New Roman"/>
                <w:sz w:val="24"/>
                <w:szCs w:val="24"/>
                <w:lang w:val="mt-MT"/>
              </w:rPr>
              <w:t xml:space="preserve">, </w:t>
            </w:r>
            <w:r w:rsidRPr="00142275">
              <w:rPr>
                <w:rFonts w:eastAsia="Calibri" w:cs="Times New Roman"/>
                <w:sz w:val="24"/>
                <w:szCs w:val="24"/>
                <w:lang w:val="hy-AM"/>
              </w:rPr>
              <w:t>իսկ</w:t>
            </w:r>
            <w:r w:rsidRPr="00142275">
              <w:rPr>
                <w:rFonts w:eastAsia="Calibri" w:cs="Times New Roman"/>
                <w:sz w:val="24"/>
                <w:szCs w:val="24"/>
                <w:lang w:val="mt-MT"/>
              </w:rPr>
              <w:t xml:space="preserve"> </w:t>
            </w:r>
            <w:r w:rsidRPr="00142275">
              <w:rPr>
                <w:rFonts w:eastAsia="Calibri" w:cs="Times New Roman"/>
                <w:sz w:val="24"/>
                <w:szCs w:val="24"/>
                <w:lang w:val="hy-AM"/>
              </w:rPr>
              <w:t>թեժ</w:t>
            </w:r>
            <w:r w:rsidRPr="00142275">
              <w:rPr>
                <w:rFonts w:eastAsia="Calibri" w:cs="Times New Roman"/>
                <w:sz w:val="24"/>
                <w:szCs w:val="24"/>
                <w:lang w:val="mt-MT"/>
              </w:rPr>
              <w:t xml:space="preserve"> </w:t>
            </w:r>
            <w:r w:rsidRPr="00142275">
              <w:rPr>
                <w:rFonts w:eastAsia="Calibri" w:cs="Times New Roman"/>
                <w:sz w:val="24"/>
                <w:szCs w:val="24"/>
                <w:lang w:val="hy-AM"/>
              </w:rPr>
              <w:t>գծին</w:t>
            </w:r>
            <w:r w:rsidRPr="00142275">
              <w:rPr>
                <w:rFonts w:eastAsia="Calibri" w:cs="Times New Roman"/>
                <w:sz w:val="24"/>
                <w:szCs w:val="24"/>
                <w:lang w:val="mt-MT"/>
              </w:rPr>
              <w:t xml:space="preserve"> </w:t>
            </w:r>
            <w:r w:rsidRPr="00142275">
              <w:rPr>
                <w:rFonts w:eastAsia="Calibri" w:cs="Times New Roman"/>
                <w:sz w:val="24"/>
                <w:szCs w:val="24"/>
                <w:lang w:val="hy-AM"/>
              </w:rPr>
              <w:t>ահազանգերը</w:t>
            </w:r>
            <w:r w:rsidRPr="00142275">
              <w:rPr>
                <w:rFonts w:eastAsia="Calibri" w:cs="Times New Roman"/>
                <w:sz w:val="24"/>
                <w:szCs w:val="24"/>
                <w:lang w:val="mt-MT"/>
              </w:rPr>
              <w:t xml:space="preserve"> </w:t>
            </w:r>
            <w:r w:rsidRPr="00142275">
              <w:rPr>
                <w:rFonts w:eastAsia="Calibri" w:cs="Times New Roman"/>
                <w:sz w:val="24"/>
                <w:szCs w:val="24"/>
                <w:lang w:val="hy-AM"/>
              </w:rPr>
              <w:t>խախտումները</w:t>
            </w:r>
            <w:r w:rsidRPr="00142275">
              <w:rPr>
                <w:rFonts w:eastAsia="Calibri" w:cs="Times New Roman"/>
                <w:sz w:val="24"/>
                <w:szCs w:val="24"/>
                <w:lang w:val="mt-MT"/>
              </w:rPr>
              <w:t xml:space="preserve"> </w:t>
            </w:r>
            <w:r w:rsidRPr="00142275">
              <w:rPr>
                <w:rFonts w:eastAsia="Calibri" w:cs="Times New Roman"/>
                <w:sz w:val="24"/>
                <w:szCs w:val="24"/>
                <w:lang w:val="hy-AM"/>
              </w:rPr>
              <w:t>հայտնաբերելու</w:t>
            </w:r>
            <w:r w:rsidRPr="00142275">
              <w:rPr>
                <w:rFonts w:eastAsia="Calibri" w:cs="Times New Roman"/>
                <w:sz w:val="24"/>
                <w:szCs w:val="24"/>
                <w:lang w:val="mt-MT"/>
              </w:rPr>
              <w:t xml:space="preserve"> </w:t>
            </w:r>
            <w:r w:rsidRPr="00142275">
              <w:rPr>
                <w:rFonts w:eastAsia="Calibri" w:cs="Times New Roman"/>
                <w:sz w:val="24"/>
                <w:szCs w:val="24"/>
                <w:lang w:val="hy-AM"/>
              </w:rPr>
              <w:t>և</w:t>
            </w:r>
            <w:r w:rsidRPr="00142275">
              <w:rPr>
                <w:rFonts w:eastAsia="Calibri" w:cs="Times New Roman"/>
                <w:sz w:val="24"/>
                <w:szCs w:val="24"/>
                <w:lang w:val="mt-MT"/>
              </w:rPr>
              <w:t xml:space="preserve"> </w:t>
            </w:r>
            <w:r w:rsidRPr="00142275">
              <w:rPr>
                <w:rFonts w:eastAsia="Calibri" w:cs="Times New Roman"/>
                <w:sz w:val="24"/>
                <w:szCs w:val="24"/>
                <w:lang w:val="hy-AM"/>
              </w:rPr>
              <w:lastRenderedPageBreak/>
              <w:t>վերացնելու</w:t>
            </w:r>
            <w:r w:rsidRPr="00142275">
              <w:rPr>
                <w:rFonts w:eastAsia="Calibri" w:cs="Times New Roman"/>
                <w:sz w:val="24"/>
                <w:szCs w:val="24"/>
                <w:lang w:val="mt-MT"/>
              </w:rPr>
              <w:t xml:space="preserve"> </w:t>
            </w:r>
            <w:r w:rsidRPr="00142275">
              <w:rPr>
                <w:rFonts w:eastAsia="Calibri" w:cs="Times New Roman"/>
                <w:sz w:val="24"/>
                <w:szCs w:val="24"/>
                <w:lang w:val="hy-AM"/>
              </w:rPr>
              <w:t>լրացուցիչ</w:t>
            </w:r>
            <w:r w:rsidRPr="00142275">
              <w:rPr>
                <w:rFonts w:eastAsia="Calibri" w:cs="Times New Roman"/>
                <w:sz w:val="24"/>
                <w:szCs w:val="24"/>
                <w:lang w:val="mt-MT"/>
              </w:rPr>
              <w:t xml:space="preserve"> </w:t>
            </w:r>
            <w:r w:rsidRPr="00142275">
              <w:rPr>
                <w:rFonts w:eastAsia="Calibri" w:cs="Times New Roman"/>
                <w:sz w:val="24"/>
                <w:szCs w:val="24"/>
                <w:lang w:val="hy-AM"/>
              </w:rPr>
              <w:t>հնարավորություն</w:t>
            </w:r>
            <w:r w:rsidRPr="00142275">
              <w:rPr>
                <w:rFonts w:eastAsia="Calibri" w:cs="Times New Roman"/>
                <w:sz w:val="24"/>
                <w:szCs w:val="24"/>
                <w:lang w:val="mt-MT"/>
              </w:rPr>
              <w:t xml:space="preserve"> </w:t>
            </w:r>
            <w:r w:rsidRPr="00142275">
              <w:rPr>
                <w:rFonts w:eastAsia="Calibri" w:cs="Times New Roman"/>
                <w:sz w:val="24"/>
                <w:szCs w:val="24"/>
                <w:lang w:val="hy-AM"/>
              </w:rPr>
              <w:t>է</w:t>
            </w:r>
            <w:r w:rsidRPr="00142275">
              <w:rPr>
                <w:rFonts w:eastAsia="Calibri" w:cs="Times New Roman"/>
                <w:sz w:val="24"/>
                <w:szCs w:val="24"/>
                <w:lang w:val="mt-MT"/>
              </w:rPr>
              <w:t xml:space="preserve">: </w:t>
            </w:r>
          </w:p>
        </w:tc>
        <w:tc>
          <w:tcPr>
            <w:tcW w:w="2410" w:type="dxa"/>
            <w:tcBorders>
              <w:top w:val="single" w:sz="4" w:space="0" w:color="auto"/>
              <w:left w:val="single" w:sz="4" w:space="0" w:color="auto"/>
              <w:bottom w:val="single" w:sz="4" w:space="0" w:color="auto"/>
              <w:right w:val="single" w:sz="4" w:space="0" w:color="auto"/>
            </w:tcBorders>
          </w:tcPr>
          <w:p w14:paraId="3CB65362" w14:textId="26B0495A"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lastRenderedPageBreak/>
              <w:t>Տարվա</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ընթացքում</w:t>
            </w:r>
            <w:proofErr w:type="spellEnd"/>
          </w:p>
        </w:tc>
        <w:tc>
          <w:tcPr>
            <w:tcW w:w="3261" w:type="dxa"/>
            <w:tcBorders>
              <w:top w:val="single" w:sz="4" w:space="0" w:color="auto"/>
              <w:left w:val="single" w:sz="4" w:space="0" w:color="auto"/>
              <w:bottom w:val="single" w:sz="4" w:space="0" w:color="auto"/>
              <w:right w:val="single" w:sz="4" w:space="0" w:color="auto"/>
            </w:tcBorders>
          </w:tcPr>
          <w:p w14:paraId="39A9AC8C" w14:textId="53FAC38E"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Իրազեկման, խորհրդատվության և հանրության հետ տարվող աշխատանքների բաժին</w:t>
            </w:r>
          </w:p>
        </w:tc>
      </w:tr>
      <w:tr w:rsidR="00142275" w:rsidRPr="006E4365" w14:paraId="04A5256B"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56550048" w14:textId="4FE5B9ED" w:rsidR="00810996" w:rsidRPr="00142275" w:rsidRDefault="008870D0" w:rsidP="00810996">
            <w:pPr>
              <w:spacing w:after="0" w:line="360" w:lineRule="auto"/>
              <w:ind w:firstLine="426"/>
              <w:jc w:val="both"/>
              <w:rPr>
                <w:rFonts w:eastAsia="MS Mincho" w:cs="MS Mincho"/>
                <w:sz w:val="24"/>
                <w:szCs w:val="24"/>
                <w:lang w:val="mt-MT"/>
              </w:rPr>
            </w:pPr>
            <w:r w:rsidRPr="00142275">
              <w:rPr>
                <w:rFonts w:eastAsia="Calibri" w:cs="Times New Roman"/>
                <w:sz w:val="24"/>
                <w:szCs w:val="24"/>
                <w:lang w:val="mt-MT"/>
              </w:rPr>
              <w:t>5</w:t>
            </w:r>
            <w:r w:rsidR="000D529E" w:rsidRPr="00142275">
              <w:rPr>
                <w:rFonts w:eastAsia="Calibri" w:cs="Times New Roman"/>
                <w:sz w:val="24"/>
                <w:szCs w:val="24"/>
                <w:lang w:val="mt-MT"/>
              </w:rPr>
              <w:t>5</w:t>
            </w:r>
            <w:r w:rsidR="000D529E" w:rsidRPr="00142275">
              <w:rPr>
                <w:rFonts w:ascii="MS Mincho" w:eastAsia="MS Mincho" w:hAnsi="MS Mincho" w:cs="MS Mincho" w:hint="eastAsia"/>
                <w:sz w:val="24"/>
                <w:szCs w:val="24"/>
                <w:lang w:val="mt-MT"/>
              </w:rPr>
              <w:t>․</w:t>
            </w:r>
          </w:p>
        </w:tc>
        <w:tc>
          <w:tcPr>
            <w:tcW w:w="3780" w:type="dxa"/>
            <w:tcBorders>
              <w:top w:val="single" w:sz="4" w:space="0" w:color="auto"/>
              <w:left w:val="single" w:sz="4" w:space="0" w:color="auto"/>
              <w:bottom w:val="single" w:sz="4" w:space="0" w:color="auto"/>
              <w:right w:val="single" w:sz="4" w:space="0" w:color="auto"/>
            </w:tcBorders>
          </w:tcPr>
          <w:p w14:paraId="15F8AB44" w14:textId="562D11D3"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t>Սպանդանոցային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ծագման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միս</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իրացնելու</w:t>
            </w:r>
            <w:proofErr w:type="spellEnd"/>
            <w:r w:rsidRPr="00142275">
              <w:rPr>
                <w:rFonts w:eastAsia="Calibri" w:cs="Times New Roman"/>
                <w:sz w:val="24"/>
                <w:szCs w:val="24"/>
                <w:lang w:val="mt-MT"/>
              </w:rPr>
              <w:t xml:space="preserve"> </w:t>
            </w:r>
            <w:r w:rsidRPr="00142275">
              <w:rPr>
                <w:rFonts w:eastAsia="Calibri" w:cs="Times New Roman"/>
                <w:sz w:val="24"/>
                <w:szCs w:val="24"/>
              </w:rPr>
              <w:t>և</w:t>
            </w:r>
            <w:r w:rsidRPr="00142275">
              <w:rPr>
                <w:rFonts w:eastAsia="Calibri" w:cs="Times New Roman"/>
                <w:sz w:val="24"/>
                <w:szCs w:val="24"/>
                <w:lang w:val="mt-MT"/>
              </w:rPr>
              <w:t xml:space="preserve"> </w:t>
            </w:r>
            <w:proofErr w:type="spellStart"/>
            <w:r w:rsidRPr="00142275">
              <w:rPr>
                <w:rFonts w:eastAsia="Calibri" w:cs="Times New Roman"/>
                <w:sz w:val="24"/>
                <w:szCs w:val="24"/>
              </w:rPr>
              <w:t>սպառելու</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առավելությունների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մասին</w:t>
            </w:r>
            <w:proofErr w:type="spellEnd"/>
            <w:r w:rsidRPr="00142275">
              <w:rPr>
                <w:rFonts w:eastAsia="Calibri" w:cs="Times New Roman"/>
                <w:sz w:val="24"/>
                <w:szCs w:val="24"/>
                <w:lang w:val="mt-MT"/>
              </w:rPr>
              <w:t xml:space="preserve"> </w:t>
            </w:r>
            <w:r w:rsidRPr="00142275">
              <w:rPr>
                <w:rFonts w:eastAsia="Calibri" w:cs="Times New Roman"/>
                <w:sz w:val="24"/>
                <w:szCs w:val="24"/>
                <w:lang w:val="hy-AM"/>
              </w:rPr>
              <w:t>ի</w:t>
            </w:r>
            <w:proofErr w:type="spellStart"/>
            <w:r w:rsidRPr="00142275">
              <w:rPr>
                <w:rFonts w:eastAsia="Calibri" w:cs="Times New Roman"/>
                <w:sz w:val="24"/>
                <w:szCs w:val="24"/>
              </w:rPr>
              <w:t>րազեկման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միջոցառումներ</w:t>
            </w:r>
            <w:proofErr w:type="spellEnd"/>
            <w:r w:rsidRPr="00142275">
              <w:rPr>
                <w:rFonts w:ascii="MS Mincho" w:eastAsia="MS Mincho" w:hAnsi="MS Mincho" w:cs="MS Mincho" w:hint="eastAsia"/>
                <w:sz w:val="24"/>
                <w:szCs w:val="24"/>
                <w:lang w:val="hy-AM"/>
              </w:rPr>
              <w:t>․</w:t>
            </w:r>
            <w:r w:rsidRPr="00142275">
              <w:rPr>
                <w:rFonts w:eastAsia="Calibri" w:cs="Times New Roman"/>
                <w:sz w:val="24"/>
                <w:szCs w:val="24"/>
                <w:lang w:val="mt-MT"/>
              </w:rPr>
              <w:t xml:space="preserve"> </w:t>
            </w:r>
            <w:r w:rsidRPr="00142275">
              <w:rPr>
                <w:rFonts w:eastAsia="Calibri" w:cs="Times New Roman"/>
                <w:sz w:val="24"/>
                <w:szCs w:val="24"/>
                <w:lang w:val="hy-AM"/>
              </w:rPr>
              <w:t>իրազեկման նյութերի պատրաստում</w:t>
            </w:r>
            <w:r w:rsidRPr="00142275">
              <w:rPr>
                <w:rFonts w:eastAsia="Calibri" w:cs="Times New Roman"/>
                <w:sz w:val="24"/>
                <w:szCs w:val="24"/>
                <w:lang w:val="mt-MT"/>
              </w:rPr>
              <w:t>:</w:t>
            </w:r>
          </w:p>
        </w:tc>
        <w:tc>
          <w:tcPr>
            <w:tcW w:w="4300" w:type="dxa"/>
            <w:tcBorders>
              <w:top w:val="single" w:sz="4" w:space="0" w:color="auto"/>
              <w:left w:val="single" w:sz="4" w:space="0" w:color="auto"/>
              <w:bottom w:val="single" w:sz="4" w:space="0" w:color="auto"/>
              <w:right w:val="single" w:sz="4" w:space="0" w:color="auto"/>
            </w:tcBorders>
          </w:tcPr>
          <w:p w14:paraId="7FCF12C3" w14:textId="1A11B36E"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Սպառողն</w:t>
            </w:r>
            <w:r w:rsidRPr="00142275">
              <w:rPr>
                <w:rFonts w:eastAsia="Calibri" w:cs="Times New Roman"/>
                <w:sz w:val="24"/>
                <w:szCs w:val="24"/>
                <w:lang w:val="mt-MT"/>
              </w:rPr>
              <w:t xml:space="preserve"> </w:t>
            </w:r>
            <w:r w:rsidRPr="00142275">
              <w:rPr>
                <w:rFonts w:eastAsia="Calibri" w:cs="Times New Roman"/>
                <w:sz w:val="24"/>
                <w:szCs w:val="24"/>
                <w:lang w:val="hy-AM"/>
              </w:rPr>
              <w:t>ու</w:t>
            </w:r>
            <w:r w:rsidRPr="00142275">
              <w:rPr>
                <w:rFonts w:eastAsia="Calibri" w:cs="Times New Roman"/>
                <w:sz w:val="24"/>
                <w:szCs w:val="24"/>
                <w:lang w:val="mt-MT"/>
              </w:rPr>
              <w:t xml:space="preserve"> </w:t>
            </w:r>
            <w:r w:rsidRPr="00142275">
              <w:rPr>
                <w:rFonts w:eastAsia="Calibri" w:cs="Times New Roman"/>
                <w:sz w:val="24"/>
                <w:szCs w:val="24"/>
                <w:lang w:val="hy-AM"/>
              </w:rPr>
              <w:t>տնտեսավարողը</w:t>
            </w:r>
            <w:r w:rsidRPr="00142275">
              <w:rPr>
                <w:rFonts w:eastAsia="Calibri" w:cs="Times New Roman"/>
                <w:sz w:val="24"/>
                <w:szCs w:val="24"/>
                <w:lang w:val="mt-MT"/>
              </w:rPr>
              <w:t xml:space="preserve"> </w:t>
            </w:r>
            <w:r w:rsidRPr="00142275">
              <w:rPr>
                <w:rFonts w:eastAsia="Calibri" w:cs="Times New Roman"/>
                <w:sz w:val="24"/>
                <w:szCs w:val="24"/>
                <w:lang w:val="hy-AM"/>
              </w:rPr>
              <w:t>տեղեկացվում</w:t>
            </w:r>
            <w:r w:rsidRPr="00142275">
              <w:rPr>
                <w:rFonts w:eastAsia="Calibri" w:cs="Times New Roman"/>
                <w:sz w:val="24"/>
                <w:szCs w:val="24"/>
                <w:lang w:val="mt-MT"/>
              </w:rPr>
              <w:t xml:space="preserve"> </w:t>
            </w:r>
            <w:r w:rsidRPr="00142275">
              <w:rPr>
                <w:rFonts w:eastAsia="Calibri" w:cs="Times New Roman"/>
                <w:sz w:val="24"/>
                <w:szCs w:val="24"/>
                <w:lang w:val="hy-AM"/>
              </w:rPr>
              <w:t>են</w:t>
            </w:r>
            <w:r w:rsidRPr="00142275">
              <w:rPr>
                <w:rFonts w:eastAsia="Calibri" w:cs="Times New Roman"/>
                <w:sz w:val="24"/>
                <w:szCs w:val="24"/>
                <w:lang w:val="mt-MT"/>
              </w:rPr>
              <w:t xml:space="preserve"> </w:t>
            </w:r>
            <w:r w:rsidRPr="00142275">
              <w:rPr>
                <w:rFonts w:eastAsia="Calibri" w:cs="Times New Roman"/>
                <w:sz w:val="24"/>
                <w:szCs w:val="24"/>
                <w:lang w:val="hy-AM"/>
              </w:rPr>
              <w:t>սպանդանոցային</w:t>
            </w:r>
            <w:r w:rsidRPr="00142275">
              <w:rPr>
                <w:rFonts w:eastAsia="Calibri" w:cs="Times New Roman"/>
                <w:sz w:val="24"/>
                <w:szCs w:val="24"/>
                <w:lang w:val="mt-MT"/>
              </w:rPr>
              <w:t xml:space="preserve"> </w:t>
            </w:r>
            <w:r w:rsidRPr="00142275">
              <w:rPr>
                <w:rFonts w:eastAsia="Calibri" w:cs="Times New Roman"/>
                <w:sz w:val="24"/>
                <w:szCs w:val="24"/>
                <w:lang w:val="hy-AM"/>
              </w:rPr>
              <w:t>ծագման</w:t>
            </w:r>
            <w:r w:rsidRPr="00142275">
              <w:rPr>
                <w:rFonts w:eastAsia="Calibri" w:cs="Times New Roman"/>
                <w:sz w:val="24"/>
                <w:szCs w:val="24"/>
                <w:lang w:val="mt-MT"/>
              </w:rPr>
              <w:t xml:space="preserve"> </w:t>
            </w:r>
            <w:r w:rsidRPr="00142275">
              <w:rPr>
                <w:rFonts w:eastAsia="Calibri" w:cs="Times New Roman"/>
                <w:sz w:val="24"/>
                <w:szCs w:val="24"/>
                <w:lang w:val="hy-AM"/>
              </w:rPr>
              <w:t>մսի</w:t>
            </w:r>
            <w:r w:rsidRPr="00142275">
              <w:rPr>
                <w:rFonts w:eastAsia="Calibri" w:cs="Times New Roman"/>
                <w:sz w:val="24"/>
                <w:szCs w:val="24"/>
                <w:lang w:val="mt-MT"/>
              </w:rPr>
              <w:t xml:space="preserve"> </w:t>
            </w:r>
            <w:r w:rsidRPr="00142275">
              <w:rPr>
                <w:rFonts w:eastAsia="Calibri" w:cs="Times New Roman"/>
                <w:sz w:val="24"/>
                <w:szCs w:val="24"/>
                <w:lang w:val="hy-AM"/>
              </w:rPr>
              <w:t>ձեռքբերման</w:t>
            </w:r>
            <w:r w:rsidRPr="00142275">
              <w:rPr>
                <w:rFonts w:eastAsia="Calibri" w:cs="Times New Roman"/>
                <w:sz w:val="24"/>
                <w:szCs w:val="24"/>
                <w:lang w:val="mt-MT"/>
              </w:rPr>
              <w:t xml:space="preserve"> </w:t>
            </w:r>
            <w:r w:rsidRPr="00142275">
              <w:rPr>
                <w:rFonts w:eastAsia="Calibri" w:cs="Times New Roman"/>
                <w:sz w:val="24"/>
                <w:szCs w:val="24"/>
                <w:lang w:val="hy-AM"/>
              </w:rPr>
              <w:t>և</w:t>
            </w:r>
            <w:r w:rsidRPr="00142275">
              <w:rPr>
                <w:rFonts w:eastAsia="Calibri" w:cs="Times New Roman"/>
                <w:sz w:val="24"/>
                <w:szCs w:val="24"/>
                <w:lang w:val="mt-MT"/>
              </w:rPr>
              <w:t xml:space="preserve"> </w:t>
            </w:r>
            <w:r w:rsidRPr="00142275">
              <w:rPr>
                <w:rFonts w:eastAsia="Calibri" w:cs="Times New Roman"/>
                <w:sz w:val="24"/>
                <w:szCs w:val="24"/>
                <w:lang w:val="hy-AM"/>
              </w:rPr>
              <w:t>իրացման</w:t>
            </w:r>
            <w:r w:rsidRPr="00142275">
              <w:rPr>
                <w:rFonts w:eastAsia="Calibri" w:cs="Times New Roman"/>
                <w:sz w:val="24"/>
                <w:szCs w:val="24"/>
                <w:lang w:val="mt-MT"/>
              </w:rPr>
              <w:t xml:space="preserve"> </w:t>
            </w:r>
            <w:r w:rsidRPr="00142275">
              <w:rPr>
                <w:rFonts w:eastAsia="Calibri" w:cs="Times New Roman"/>
                <w:sz w:val="24"/>
                <w:szCs w:val="24"/>
                <w:lang w:val="hy-AM"/>
              </w:rPr>
              <w:t>առավելությունների</w:t>
            </w:r>
            <w:r w:rsidRPr="00142275">
              <w:rPr>
                <w:rFonts w:eastAsia="Calibri" w:cs="Times New Roman"/>
                <w:sz w:val="24"/>
                <w:szCs w:val="24"/>
                <w:lang w:val="mt-MT"/>
              </w:rPr>
              <w:t xml:space="preserve"> </w:t>
            </w:r>
            <w:r w:rsidRPr="00142275">
              <w:rPr>
                <w:rFonts w:eastAsia="Calibri" w:cs="Times New Roman"/>
                <w:sz w:val="24"/>
                <w:szCs w:val="24"/>
                <w:lang w:val="hy-AM"/>
              </w:rPr>
              <w:t>մասին։</w:t>
            </w:r>
          </w:p>
        </w:tc>
        <w:tc>
          <w:tcPr>
            <w:tcW w:w="2410" w:type="dxa"/>
            <w:tcBorders>
              <w:top w:val="single" w:sz="4" w:space="0" w:color="auto"/>
              <w:left w:val="single" w:sz="4" w:space="0" w:color="auto"/>
              <w:bottom w:val="single" w:sz="4" w:space="0" w:color="auto"/>
              <w:right w:val="single" w:sz="4" w:space="0" w:color="auto"/>
            </w:tcBorders>
          </w:tcPr>
          <w:p w14:paraId="460FB27C" w14:textId="341D4C64"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t>Տարվա</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ընթացքում</w:t>
            </w:r>
            <w:proofErr w:type="spellEnd"/>
          </w:p>
        </w:tc>
        <w:tc>
          <w:tcPr>
            <w:tcW w:w="3261" w:type="dxa"/>
            <w:tcBorders>
              <w:top w:val="single" w:sz="4" w:space="0" w:color="auto"/>
              <w:left w:val="single" w:sz="4" w:space="0" w:color="auto"/>
              <w:bottom w:val="single" w:sz="4" w:space="0" w:color="auto"/>
              <w:right w:val="single" w:sz="4" w:space="0" w:color="auto"/>
            </w:tcBorders>
          </w:tcPr>
          <w:p w14:paraId="633F0B66" w14:textId="63087277"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Իրազեկման, խորհրդատվության և հանրության հետ տարվող աշխատանքների բաժին</w:t>
            </w:r>
          </w:p>
        </w:tc>
      </w:tr>
      <w:tr w:rsidR="00142275" w:rsidRPr="00142275" w14:paraId="7C45AEDD"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4E9939C9" w14:textId="6024C6A9" w:rsidR="00810996" w:rsidRPr="00142275" w:rsidRDefault="007274E2" w:rsidP="00810996">
            <w:pPr>
              <w:spacing w:after="0" w:line="360" w:lineRule="auto"/>
              <w:ind w:firstLine="426"/>
              <w:jc w:val="both"/>
              <w:rPr>
                <w:rFonts w:eastAsia="MS Mincho" w:cs="MS Mincho"/>
                <w:sz w:val="24"/>
                <w:szCs w:val="24"/>
                <w:lang w:val="mt-MT"/>
              </w:rPr>
            </w:pPr>
            <w:r w:rsidRPr="00142275">
              <w:rPr>
                <w:rFonts w:eastAsia="Calibri" w:cs="Times New Roman"/>
                <w:sz w:val="24"/>
                <w:szCs w:val="24"/>
                <w:lang w:val="mt-MT"/>
              </w:rPr>
              <w:t>6</w:t>
            </w:r>
            <w:r w:rsidRPr="00142275">
              <w:rPr>
                <w:rFonts w:eastAsia="MS Mincho" w:cs="MS Mincho"/>
                <w:sz w:val="24"/>
                <w:szCs w:val="24"/>
                <w:lang w:val="mt-MT"/>
              </w:rPr>
              <w:t>6</w:t>
            </w:r>
            <w:r w:rsidRPr="00142275">
              <w:rPr>
                <w:rFonts w:ascii="MS Mincho" w:eastAsia="MS Mincho" w:hAnsi="MS Mincho" w:cs="MS Mincho" w:hint="eastAsia"/>
                <w:sz w:val="24"/>
                <w:szCs w:val="24"/>
                <w:lang w:val="mt-MT"/>
              </w:rPr>
              <w:t>․</w:t>
            </w:r>
          </w:p>
        </w:tc>
        <w:tc>
          <w:tcPr>
            <w:tcW w:w="3780" w:type="dxa"/>
            <w:tcBorders>
              <w:top w:val="single" w:sz="4" w:space="0" w:color="auto"/>
              <w:left w:val="single" w:sz="4" w:space="0" w:color="auto"/>
              <w:bottom w:val="single" w:sz="4" w:space="0" w:color="auto"/>
              <w:right w:val="single" w:sz="4" w:space="0" w:color="auto"/>
            </w:tcBorders>
          </w:tcPr>
          <w:p w14:paraId="674AAB89" w14:textId="561C2CC6"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t>Սննդի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շղթայի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օպերատորների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մոտ</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որակի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կառավարման</w:t>
            </w:r>
            <w:proofErr w:type="spellEnd"/>
            <w:r w:rsidRPr="00142275">
              <w:rPr>
                <w:rFonts w:eastAsia="Calibri" w:cs="Times New Roman"/>
                <w:sz w:val="24"/>
                <w:szCs w:val="24"/>
              </w:rPr>
              <w:t>՝</w:t>
            </w:r>
            <w:r w:rsidRPr="00142275">
              <w:rPr>
                <w:rFonts w:eastAsia="Calibri" w:cs="Times New Roman"/>
                <w:sz w:val="24"/>
                <w:szCs w:val="24"/>
                <w:lang w:val="mt-MT"/>
              </w:rPr>
              <w:t xml:space="preserve"> </w:t>
            </w:r>
            <w:r w:rsidRPr="00142275">
              <w:rPr>
                <w:rFonts w:eastAsia="Calibri" w:cs="Times New Roman"/>
                <w:sz w:val="24"/>
                <w:szCs w:val="24"/>
              </w:rPr>
              <w:t>վ</w:t>
            </w:r>
            <w:proofErr w:type="spellStart"/>
            <w:r w:rsidRPr="00142275">
              <w:rPr>
                <w:rFonts w:eastAsia="Calibri" w:cs="Times New Roman"/>
                <w:bCs/>
                <w:sz w:val="24"/>
                <w:szCs w:val="24"/>
                <w:shd w:val="clear" w:color="auto" w:fill="FFFFFF"/>
                <w:lang w:val="ru-RU"/>
              </w:rPr>
              <w:t>տանգի</w:t>
            </w:r>
            <w:proofErr w:type="spellEnd"/>
            <w:r w:rsidRPr="00142275">
              <w:rPr>
                <w:rFonts w:eastAsia="Calibri" w:cs="Times New Roman"/>
                <w:bCs/>
                <w:sz w:val="24"/>
                <w:szCs w:val="24"/>
                <w:shd w:val="clear" w:color="auto" w:fill="FFFFFF"/>
                <w:lang w:val="af-ZA"/>
              </w:rPr>
              <w:t xml:space="preserve"> </w:t>
            </w:r>
            <w:proofErr w:type="spellStart"/>
            <w:r w:rsidRPr="00142275">
              <w:rPr>
                <w:rFonts w:eastAsia="Calibri" w:cs="Times New Roman"/>
                <w:bCs/>
                <w:sz w:val="24"/>
                <w:szCs w:val="24"/>
                <w:shd w:val="clear" w:color="auto" w:fill="FFFFFF"/>
                <w:lang w:val="ru-RU"/>
              </w:rPr>
              <w:t>վերլուծությ</w:t>
            </w:r>
            <w:proofErr w:type="spellEnd"/>
            <w:r w:rsidRPr="00142275">
              <w:rPr>
                <w:rFonts w:eastAsia="Calibri" w:cs="Times New Roman"/>
                <w:bCs/>
                <w:sz w:val="24"/>
                <w:szCs w:val="24"/>
                <w:shd w:val="clear" w:color="auto" w:fill="FFFFFF"/>
                <w:lang w:val="hy-AM"/>
              </w:rPr>
              <w:t>ան</w:t>
            </w:r>
            <w:r w:rsidRPr="00142275">
              <w:rPr>
                <w:rFonts w:eastAsia="Calibri" w:cs="Times New Roman"/>
                <w:bCs/>
                <w:sz w:val="24"/>
                <w:szCs w:val="24"/>
                <w:shd w:val="clear" w:color="auto" w:fill="FFFFFF"/>
                <w:lang w:val="af-ZA"/>
              </w:rPr>
              <w:t xml:space="preserve"> </w:t>
            </w:r>
            <w:r w:rsidRPr="00142275">
              <w:rPr>
                <w:rFonts w:eastAsia="Calibri" w:cs="Times New Roman"/>
                <w:bCs/>
                <w:sz w:val="24"/>
                <w:szCs w:val="24"/>
                <w:shd w:val="clear" w:color="auto" w:fill="FFFFFF"/>
                <w:lang w:val="ru-RU"/>
              </w:rPr>
              <w:t>և</w:t>
            </w:r>
            <w:r w:rsidRPr="00142275">
              <w:rPr>
                <w:rFonts w:eastAsia="Calibri" w:cs="Times New Roman"/>
                <w:bCs/>
                <w:sz w:val="24"/>
                <w:szCs w:val="24"/>
                <w:shd w:val="clear" w:color="auto" w:fill="FFFFFF"/>
                <w:lang w:val="af-ZA"/>
              </w:rPr>
              <w:t xml:space="preserve"> </w:t>
            </w:r>
            <w:proofErr w:type="spellStart"/>
            <w:r w:rsidRPr="00142275">
              <w:rPr>
                <w:rFonts w:eastAsia="Calibri" w:cs="Times New Roman"/>
                <w:bCs/>
                <w:sz w:val="24"/>
                <w:szCs w:val="24"/>
                <w:shd w:val="clear" w:color="auto" w:fill="FFFFFF"/>
                <w:lang w:val="ru-RU"/>
              </w:rPr>
              <w:t>հսկման</w:t>
            </w:r>
            <w:proofErr w:type="spellEnd"/>
            <w:r w:rsidRPr="00142275">
              <w:rPr>
                <w:rFonts w:eastAsia="Calibri" w:cs="Times New Roman"/>
                <w:bCs/>
                <w:sz w:val="24"/>
                <w:szCs w:val="24"/>
                <w:shd w:val="clear" w:color="auto" w:fill="FFFFFF"/>
                <w:lang w:val="af-ZA"/>
              </w:rPr>
              <w:t xml:space="preserve"> </w:t>
            </w:r>
            <w:proofErr w:type="spellStart"/>
            <w:r w:rsidRPr="00142275">
              <w:rPr>
                <w:rFonts w:eastAsia="Calibri" w:cs="Times New Roman"/>
                <w:bCs/>
                <w:sz w:val="24"/>
                <w:szCs w:val="24"/>
                <w:shd w:val="clear" w:color="auto" w:fill="FFFFFF"/>
                <w:lang w:val="ru-RU"/>
              </w:rPr>
              <w:t>կրիտիկական</w:t>
            </w:r>
            <w:proofErr w:type="spellEnd"/>
            <w:r w:rsidRPr="00142275">
              <w:rPr>
                <w:rFonts w:eastAsia="Calibri" w:cs="Times New Roman"/>
                <w:bCs/>
                <w:sz w:val="24"/>
                <w:szCs w:val="24"/>
                <w:shd w:val="clear" w:color="auto" w:fill="FFFFFF"/>
                <w:lang w:val="af-ZA"/>
              </w:rPr>
              <w:t xml:space="preserve"> </w:t>
            </w:r>
            <w:proofErr w:type="spellStart"/>
            <w:r w:rsidRPr="00142275">
              <w:rPr>
                <w:rFonts w:eastAsia="Calibri" w:cs="Times New Roman"/>
                <w:bCs/>
                <w:sz w:val="24"/>
                <w:szCs w:val="24"/>
                <w:shd w:val="clear" w:color="auto" w:fill="FFFFFF"/>
                <w:lang w:val="ru-RU"/>
              </w:rPr>
              <w:t>կետեր</w:t>
            </w:r>
            <w:proofErr w:type="spellEnd"/>
            <w:r w:rsidRPr="00142275">
              <w:rPr>
                <w:rFonts w:eastAsia="Calibri" w:cs="Times New Roman"/>
                <w:bCs/>
                <w:sz w:val="24"/>
                <w:szCs w:val="24"/>
                <w:shd w:val="clear" w:color="auto" w:fill="FFFFFF"/>
                <w:lang w:val="af-ZA"/>
              </w:rPr>
              <w:t>ի (HACCP)</w:t>
            </w:r>
            <w:r w:rsidRPr="00142275">
              <w:rPr>
                <w:rFonts w:eastAsia="Calibri" w:cs="Times New Roman"/>
                <w:b/>
                <w:bCs/>
                <w:sz w:val="24"/>
                <w:szCs w:val="24"/>
                <w:shd w:val="clear" w:color="auto" w:fill="FFFFFF"/>
                <w:lang w:val="af-ZA"/>
              </w:rPr>
              <w:t xml:space="preserve"> </w:t>
            </w:r>
            <w:r w:rsidRPr="00142275">
              <w:rPr>
                <w:rFonts w:eastAsia="Calibri" w:cs="Times New Roman"/>
                <w:sz w:val="24"/>
                <w:szCs w:val="24"/>
                <w:lang w:val="af-ZA"/>
              </w:rPr>
              <w:t>ներդրման անհրաժեշտության և առավելությունների մասին</w:t>
            </w:r>
            <w:r w:rsidRPr="00142275">
              <w:rPr>
                <w:rFonts w:eastAsia="Calibri" w:cs="Times New Roman"/>
                <w:sz w:val="24"/>
                <w:szCs w:val="24"/>
                <w:lang w:val="hy-AM"/>
              </w:rPr>
              <w:t xml:space="preserve"> տ</w:t>
            </w:r>
            <w:proofErr w:type="spellStart"/>
            <w:r w:rsidRPr="00142275">
              <w:rPr>
                <w:rFonts w:eastAsia="Calibri" w:cs="Times New Roman"/>
                <w:sz w:val="24"/>
                <w:szCs w:val="24"/>
              </w:rPr>
              <w:t>նտեսվարողների</w:t>
            </w:r>
            <w:proofErr w:type="spellEnd"/>
            <w:r w:rsidRPr="00142275">
              <w:rPr>
                <w:rFonts w:eastAsia="Calibri" w:cs="Times New Roman"/>
                <w:sz w:val="24"/>
                <w:szCs w:val="24"/>
                <w:lang w:val="af-ZA"/>
              </w:rPr>
              <w:t xml:space="preserve"> </w:t>
            </w:r>
            <w:proofErr w:type="spellStart"/>
            <w:r w:rsidRPr="00142275">
              <w:rPr>
                <w:rFonts w:eastAsia="Calibri" w:cs="Times New Roman"/>
                <w:sz w:val="24"/>
                <w:szCs w:val="24"/>
              </w:rPr>
              <w:t>համար</w:t>
            </w:r>
            <w:proofErr w:type="spellEnd"/>
            <w:r w:rsidRPr="00142275">
              <w:rPr>
                <w:rFonts w:eastAsia="Calibri" w:cs="Times New Roman"/>
                <w:sz w:val="24"/>
                <w:szCs w:val="24"/>
                <w:lang w:val="af-ZA"/>
              </w:rPr>
              <w:t xml:space="preserve"> </w:t>
            </w:r>
            <w:proofErr w:type="spellStart"/>
            <w:r w:rsidRPr="00142275">
              <w:rPr>
                <w:rFonts w:eastAsia="Calibri" w:cs="Times New Roman"/>
                <w:sz w:val="24"/>
                <w:szCs w:val="24"/>
              </w:rPr>
              <w:t>սեմինարներ</w:t>
            </w:r>
            <w:proofErr w:type="spellEnd"/>
            <w:r w:rsidRPr="00142275">
              <w:rPr>
                <w:rFonts w:eastAsia="Calibri" w:cs="Times New Roman"/>
                <w:sz w:val="24"/>
                <w:szCs w:val="24"/>
                <w:lang w:val="af-ZA"/>
              </w:rPr>
              <w:t xml:space="preserve">, </w:t>
            </w:r>
            <w:proofErr w:type="spellStart"/>
            <w:r w:rsidRPr="00142275">
              <w:rPr>
                <w:rFonts w:eastAsia="Calibri" w:cs="Times New Roman"/>
                <w:sz w:val="24"/>
                <w:szCs w:val="24"/>
              </w:rPr>
              <w:t>քննարկումներ</w:t>
            </w:r>
            <w:proofErr w:type="spellEnd"/>
            <w:r w:rsidRPr="00142275">
              <w:rPr>
                <w:rFonts w:eastAsia="Calibri" w:cs="Times New Roman"/>
                <w:sz w:val="24"/>
                <w:szCs w:val="24"/>
                <w:lang w:val="af-ZA"/>
              </w:rPr>
              <w:t xml:space="preserve">, </w:t>
            </w:r>
            <w:r w:rsidRPr="00142275">
              <w:rPr>
                <w:rFonts w:eastAsia="Calibri" w:cs="Times New Roman"/>
                <w:sz w:val="24"/>
                <w:szCs w:val="24"/>
                <w:lang w:val="hy-AM"/>
              </w:rPr>
              <w:lastRenderedPageBreak/>
              <w:t xml:space="preserve">խորհդատվություն, </w:t>
            </w:r>
            <w:proofErr w:type="spellStart"/>
            <w:r w:rsidRPr="00142275">
              <w:rPr>
                <w:rFonts w:eastAsia="Calibri" w:cs="Times New Roman"/>
                <w:sz w:val="24"/>
                <w:szCs w:val="24"/>
              </w:rPr>
              <w:t>դրանց</w:t>
            </w:r>
            <w:proofErr w:type="spellEnd"/>
            <w:r w:rsidRPr="00142275">
              <w:rPr>
                <w:rFonts w:eastAsia="Calibri" w:cs="Times New Roman"/>
                <w:sz w:val="24"/>
                <w:szCs w:val="24"/>
                <w:lang w:val="af-ZA"/>
              </w:rPr>
              <w:t xml:space="preserve"> </w:t>
            </w:r>
            <w:proofErr w:type="spellStart"/>
            <w:r w:rsidRPr="00142275">
              <w:rPr>
                <w:rFonts w:eastAsia="Calibri" w:cs="Times New Roman"/>
                <w:sz w:val="24"/>
                <w:szCs w:val="24"/>
              </w:rPr>
              <w:t>մասին</w:t>
            </w:r>
            <w:proofErr w:type="spellEnd"/>
            <w:r w:rsidRPr="00142275">
              <w:rPr>
                <w:rFonts w:eastAsia="Calibri" w:cs="Times New Roman"/>
                <w:sz w:val="24"/>
                <w:szCs w:val="24"/>
                <w:lang w:val="af-ZA"/>
              </w:rPr>
              <w:t xml:space="preserve"> </w:t>
            </w:r>
            <w:proofErr w:type="spellStart"/>
            <w:r w:rsidRPr="00142275">
              <w:rPr>
                <w:rFonts w:eastAsia="Calibri" w:cs="Times New Roman"/>
                <w:sz w:val="24"/>
                <w:szCs w:val="24"/>
              </w:rPr>
              <w:t>հանրային</w:t>
            </w:r>
            <w:proofErr w:type="spellEnd"/>
            <w:r w:rsidRPr="00142275">
              <w:rPr>
                <w:rFonts w:eastAsia="Calibri" w:cs="Times New Roman"/>
                <w:sz w:val="24"/>
                <w:szCs w:val="24"/>
                <w:lang w:val="af-ZA"/>
              </w:rPr>
              <w:t xml:space="preserve"> </w:t>
            </w:r>
            <w:proofErr w:type="spellStart"/>
            <w:r w:rsidRPr="00142275">
              <w:rPr>
                <w:rFonts w:eastAsia="Calibri" w:cs="Times New Roman"/>
                <w:sz w:val="24"/>
                <w:szCs w:val="24"/>
              </w:rPr>
              <w:t>իրազեկում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տեսանյութեր</w:t>
            </w:r>
            <w:proofErr w:type="spellEnd"/>
            <w:r w:rsidRPr="00142275">
              <w:rPr>
                <w:rFonts w:eastAsia="Calibri" w:cs="Times New Roman"/>
                <w:sz w:val="24"/>
                <w:szCs w:val="24"/>
                <w:lang w:val="af-ZA"/>
              </w:rPr>
              <w:t xml:space="preserve">, </w:t>
            </w:r>
            <w:proofErr w:type="spellStart"/>
            <w:r w:rsidRPr="00142275">
              <w:rPr>
                <w:rFonts w:eastAsia="Calibri" w:cs="Times New Roman"/>
                <w:sz w:val="24"/>
                <w:szCs w:val="24"/>
              </w:rPr>
              <w:t>բուկլետներ</w:t>
            </w:r>
            <w:proofErr w:type="spellEnd"/>
            <w:r w:rsidRPr="00142275">
              <w:rPr>
                <w:rFonts w:eastAsia="Calibri" w:cs="Times New Roman"/>
                <w:sz w:val="24"/>
                <w:szCs w:val="24"/>
                <w:lang w:val="mt-MT"/>
              </w:rPr>
              <w:t xml:space="preserve"> </w:t>
            </w:r>
            <w:r w:rsidRPr="00142275">
              <w:rPr>
                <w:rFonts w:eastAsia="Calibri" w:cs="Times New Roman"/>
                <w:sz w:val="24"/>
                <w:szCs w:val="24"/>
              </w:rPr>
              <w:t>և</w:t>
            </w:r>
            <w:r w:rsidRPr="00142275">
              <w:rPr>
                <w:rFonts w:eastAsia="Calibri" w:cs="Times New Roman"/>
                <w:sz w:val="24"/>
                <w:szCs w:val="24"/>
                <w:lang w:val="mt-MT"/>
              </w:rPr>
              <w:t xml:space="preserve"> </w:t>
            </w:r>
            <w:proofErr w:type="spellStart"/>
            <w:r w:rsidRPr="00142275">
              <w:rPr>
                <w:rFonts w:eastAsia="Calibri" w:cs="Times New Roman"/>
                <w:sz w:val="24"/>
                <w:szCs w:val="24"/>
              </w:rPr>
              <w:t>այլն</w:t>
            </w:r>
            <w:proofErr w:type="spellEnd"/>
            <w:r w:rsidRPr="00142275">
              <w:rPr>
                <w:rFonts w:eastAsia="Calibri" w:cs="Times New Roman"/>
                <w:sz w:val="24"/>
                <w:szCs w:val="24"/>
                <w:lang w:val="mt-MT"/>
              </w:rPr>
              <w:t>):</w:t>
            </w:r>
          </w:p>
        </w:tc>
        <w:tc>
          <w:tcPr>
            <w:tcW w:w="4300" w:type="dxa"/>
            <w:tcBorders>
              <w:top w:val="single" w:sz="4" w:space="0" w:color="auto"/>
              <w:left w:val="single" w:sz="4" w:space="0" w:color="auto"/>
              <w:bottom w:val="single" w:sz="4" w:space="0" w:color="auto"/>
              <w:right w:val="single" w:sz="4" w:space="0" w:color="auto"/>
            </w:tcBorders>
          </w:tcPr>
          <w:p w14:paraId="36A3869B" w14:textId="11EE9734"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lastRenderedPageBreak/>
              <w:t>Տնտեսավարողը</w:t>
            </w:r>
            <w:r w:rsidRPr="00142275">
              <w:rPr>
                <w:rFonts w:eastAsia="Calibri" w:cs="Times New Roman"/>
                <w:sz w:val="24"/>
                <w:szCs w:val="24"/>
                <w:lang w:val="af-ZA"/>
              </w:rPr>
              <w:t xml:space="preserve"> </w:t>
            </w:r>
            <w:r w:rsidRPr="00142275">
              <w:rPr>
                <w:rFonts w:eastAsia="Calibri" w:cs="Times New Roman"/>
                <w:sz w:val="24"/>
                <w:szCs w:val="24"/>
                <w:lang w:val="hy-AM"/>
              </w:rPr>
              <w:t>տեղեկացվում</w:t>
            </w:r>
            <w:r w:rsidRPr="00142275">
              <w:rPr>
                <w:rFonts w:eastAsia="Calibri" w:cs="Times New Roman"/>
                <w:sz w:val="24"/>
                <w:szCs w:val="24"/>
                <w:lang w:val="af-ZA"/>
              </w:rPr>
              <w:t xml:space="preserve"> </w:t>
            </w:r>
            <w:r w:rsidRPr="00142275">
              <w:rPr>
                <w:rFonts w:eastAsia="Calibri" w:cs="Times New Roman"/>
                <w:sz w:val="24"/>
                <w:szCs w:val="24"/>
                <w:lang w:val="hy-AM"/>
              </w:rPr>
              <w:t>է</w:t>
            </w:r>
            <w:r w:rsidRPr="00142275">
              <w:rPr>
                <w:rFonts w:eastAsia="Calibri" w:cs="Times New Roman"/>
                <w:sz w:val="24"/>
                <w:szCs w:val="24"/>
                <w:lang w:val="af-ZA"/>
              </w:rPr>
              <w:t xml:space="preserve"> </w:t>
            </w:r>
            <w:r w:rsidRPr="00142275">
              <w:rPr>
                <w:rFonts w:eastAsia="Calibri" w:cs="Times New Roman"/>
                <w:sz w:val="24"/>
                <w:szCs w:val="24"/>
                <w:lang w:val="hy-AM"/>
              </w:rPr>
              <w:t>որակի</w:t>
            </w:r>
            <w:r w:rsidRPr="00142275">
              <w:rPr>
                <w:rFonts w:eastAsia="Calibri" w:cs="Times New Roman"/>
                <w:sz w:val="24"/>
                <w:szCs w:val="24"/>
                <w:lang w:val="af-ZA"/>
              </w:rPr>
              <w:t xml:space="preserve"> </w:t>
            </w:r>
            <w:r w:rsidRPr="00142275">
              <w:rPr>
                <w:rFonts w:eastAsia="Calibri" w:cs="Times New Roman"/>
                <w:sz w:val="24"/>
                <w:szCs w:val="24"/>
                <w:lang w:val="hy-AM"/>
              </w:rPr>
              <w:t>կառավարման՝</w:t>
            </w:r>
            <w:r w:rsidRPr="00142275">
              <w:rPr>
                <w:rFonts w:eastAsia="Calibri" w:cs="Times New Roman"/>
                <w:sz w:val="24"/>
                <w:szCs w:val="24"/>
                <w:lang w:val="af-ZA"/>
              </w:rPr>
              <w:t xml:space="preserve"> </w:t>
            </w:r>
            <w:r w:rsidRPr="00142275">
              <w:rPr>
                <w:rFonts w:eastAsia="Calibri" w:cs="Times New Roman"/>
                <w:sz w:val="24"/>
                <w:szCs w:val="24"/>
                <w:lang w:val="hy-AM"/>
              </w:rPr>
              <w:t>վ</w:t>
            </w:r>
            <w:r w:rsidRPr="00142275">
              <w:rPr>
                <w:rFonts w:eastAsia="Calibri" w:cs="Times New Roman"/>
                <w:bCs/>
                <w:sz w:val="24"/>
                <w:szCs w:val="24"/>
                <w:shd w:val="clear" w:color="auto" w:fill="FFFFFF"/>
                <w:lang w:val="hy-AM"/>
              </w:rPr>
              <w:t>տանգի</w:t>
            </w:r>
            <w:r w:rsidRPr="00142275">
              <w:rPr>
                <w:rFonts w:eastAsia="Calibri" w:cs="Times New Roman"/>
                <w:bCs/>
                <w:sz w:val="24"/>
                <w:szCs w:val="24"/>
                <w:shd w:val="clear" w:color="auto" w:fill="FFFFFF"/>
                <w:lang w:val="af-ZA"/>
              </w:rPr>
              <w:t xml:space="preserve"> </w:t>
            </w:r>
            <w:r w:rsidRPr="00142275">
              <w:rPr>
                <w:rFonts w:eastAsia="Calibri" w:cs="Times New Roman"/>
                <w:bCs/>
                <w:sz w:val="24"/>
                <w:szCs w:val="24"/>
                <w:shd w:val="clear" w:color="auto" w:fill="FFFFFF"/>
                <w:lang w:val="hy-AM"/>
              </w:rPr>
              <w:t>վերլուծության</w:t>
            </w:r>
            <w:r w:rsidRPr="00142275">
              <w:rPr>
                <w:rFonts w:eastAsia="Calibri" w:cs="Times New Roman"/>
                <w:bCs/>
                <w:sz w:val="24"/>
                <w:szCs w:val="24"/>
                <w:shd w:val="clear" w:color="auto" w:fill="FFFFFF"/>
                <w:lang w:val="af-ZA"/>
              </w:rPr>
              <w:t xml:space="preserve"> </w:t>
            </w:r>
            <w:r w:rsidRPr="00142275">
              <w:rPr>
                <w:rFonts w:eastAsia="Calibri" w:cs="Times New Roman"/>
                <w:bCs/>
                <w:sz w:val="24"/>
                <w:szCs w:val="24"/>
                <w:shd w:val="clear" w:color="auto" w:fill="FFFFFF"/>
                <w:lang w:val="hy-AM"/>
              </w:rPr>
              <w:t>և</w:t>
            </w:r>
            <w:r w:rsidRPr="00142275">
              <w:rPr>
                <w:rFonts w:eastAsia="Calibri" w:cs="Times New Roman"/>
                <w:bCs/>
                <w:sz w:val="24"/>
                <w:szCs w:val="24"/>
                <w:shd w:val="clear" w:color="auto" w:fill="FFFFFF"/>
                <w:lang w:val="af-ZA"/>
              </w:rPr>
              <w:t xml:space="preserve"> </w:t>
            </w:r>
            <w:r w:rsidRPr="00142275">
              <w:rPr>
                <w:rFonts w:eastAsia="Calibri" w:cs="Times New Roman"/>
                <w:bCs/>
                <w:sz w:val="24"/>
                <w:szCs w:val="24"/>
                <w:shd w:val="clear" w:color="auto" w:fill="FFFFFF"/>
                <w:lang w:val="hy-AM"/>
              </w:rPr>
              <w:t>հսկման</w:t>
            </w:r>
            <w:r w:rsidRPr="00142275">
              <w:rPr>
                <w:rFonts w:eastAsia="Calibri" w:cs="Times New Roman"/>
                <w:bCs/>
                <w:sz w:val="24"/>
                <w:szCs w:val="24"/>
                <w:shd w:val="clear" w:color="auto" w:fill="FFFFFF"/>
                <w:lang w:val="af-ZA"/>
              </w:rPr>
              <w:t xml:space="preserve"> </w:t>
            </w:r>
            <w:r w:rsidRPr="00142275">
              <w:rPr>
                <w:rFonts w:eastAsia="Calibri" w:cs="Times New Roman"/>
                <w:bCs/>
                <w:sz w:val="24"/>
                <w:szCs w:val="24"/>
                <w:shd w:val="clear" w:color="auto" w:fill="FFFFFF"/>
                <w:lang w:val="hy-AM"/>
              </w:rPr>
              <w:t>կրիտիկական</w:t>
            </w:r>
            <w:r w:rsidRPr="00142275">
              <w:rPr>
                <w:rFonts w:eastAsia="Calibri" w:cs="Times New Roman"/>
                <w:bCs/>
                <w:sz w:val="24"/>
                <w:szCs w:val="24"/>
                <w:shd w:val="clear" w:color="auto" w:fill="FFFFFF"/>
                <w:lang w:val="af-ZA"/>
              </w:rPr>
              <w:t xml:space="preserve"> </w:t>
            </w:r>
            <w:r w:rsidRPr="00142275">
              <w:rPr>
                <w:rFonts w:eastAsia="Calibri" w:cs="Times New Roman"/>
                <w:bCs/>
                <w:sz w:val="24"/>
                <w:szCs w:val="24"/>
                <w:shd w:val="clear" w:color="auto" w:fill="FFFFFF"/>
                <w:lang w:val="hy-AM"/>
              </w:rPr>
              <w:t>կետեր</w:t>
            </w:r>
            <w:r w:rsidRPr="00142275">
              <w:rPr>
                <w:rFonts w:eastAsia="Calibri" w:cs="Times New Roman"/>
                <w:bCs/>
                <w:sz w:val="24"/>
                <w:szCs w:val="24"/>
                <w:shd w:val="clear" w:color="auto" w:fill="FFFFFF"/>
                <w:lang w:val="af-ZA"/>
              </w:rPr>
              <w:t>ի (HACCP)</w:t>
            </w:r>
            <w:r w:rsidRPr="00142275">
              <w:rPr>
                <w:rFonts w:eastAsia="Calibri" w:cs="Times New Roman"/>
                <w:b/>
                <w:bCs/>
                <w:sz w:val="24"/>
                <w:szCs w:val="24"/>
                <w:shd w:val="clear" w:color="auto" w:fill="FFFFFF"/>
                <w:lang w:val="af-ZA"/>
              </w:rPr>
              <w:t xml:space="preserve"> </w:t>
            </w:r>
            <w:r w:rsidRPr="00142275">
              <w:rPr>
                <w:rFonts w:eastAsia="Calibri" w:cs="Times New Roman"/>
                <w:sz w:val="24"/>
                <w:szCs w:val="24"/>
                <w:lang w:val="af-ZA"/>
              </w:rPr>
              <w:t xml:space="preserve">համակարգի առավելությունների, իր արտադրության մրցունակության, արտադրական ու արտահանման ծավալների բարձրացման հնարավորության մասին, </w:t>
            </w:r>
            <w:r w:rsidRPr="00142275">
              <w:rPr>
                <w:rFonts w:eastAsia="Calibri" w:cs="Times New Roman"/>
                <w:sz w:val="24"/>
                <w:szCs w:val="24"/>
                <w:lang w:val="af-ZA"/>
              </w:rPr>
              <w:lastRenderedPageBreak/>
              <w:t xml:space="preserve">հասարակությունն իրազեկվում է </w:t>
            </w:r>
            <w:r w:rsidRPr="00142275">
              <w:rPr>
                <w:rFonts w:eastAsia="Calibri" w:cs="Times New Roman"/>
                <w:sz w:val="24"/>
                <w:szCs w:val="24"/>
                <w:lang w:val="hy-AM"/>
              </w:rPr>
              <w:t xml:space="preserve">համակարգի կարևորության և </w:t>
            </w:r>
            <w:r w:rsidRPr="00142275">
              <w:rPr>
                <w:rFonts w:eastAsia="Calibri" w:cs="Times New Roman"/>
                <w:sz w:val="24"/>
                <w:szCs w:val="24"/>
                <w:lang w:val="af-ZA"/>
              </w:rPr>
              <w:t>այս ուղղությամբ</w:t>
            </w:r>
            <w:r w:rsidRPr="00142275">
              <w:rPr>
                <w:sz w:val="24"/>
                <w:szCs w:val="24"/>
                <w:lang w:val="hy-AM"/>
              </w:rPr>
              <w:t xml:space="preserve"> Տեսչական մարմնի</w:t>
            </w:r>
            <w:r w:rsidRPr="00142275">
              <w:rPr>
                <w:rFonts w:eastAsia="Calibri" w:cs="Times New Roman"/>
                <w:sz w:val="24"/>
                <w:szCs w:val="24"/>
                <w:lang w:val="af-ZA"/>
              </w:rPr>
              <w:t xml:space="preserve"> գործողությունների մասին</w:t>
            </w:r>
            <w:r w:rsidRPr="00142275">
              <w:rPr>
                <w:rFonts w:eastAsia="Calibri" w:cs="Times New Roman"/>
                <w:sz w:val="24"/>
                <w:szCs w:val="24"/>
                <w:lang w:val="hy-AM"/>
              </w:rPr>
              <w:t>։</w:t>
            </w:r>
          </w:p>
        </w:tc>
        <w:tc>
          <w:tcPr>
            <w:tcW w:w="2410" w:type="dxa"/>
            <w:tcBorders>
              <w:top w:val="single" w:sz="4" w:space="0" w:color="auto"/>
              <w:left w:val="single" w:sz="4" w:space="0" w:color="auto"/>
              <w:bottom w:val="single" w:sz="4" w:space="0" w:color="auto"/>
              <w:right w:val="single" w:sz="4" w:space="0" w:color="auto"/>
            </w:tcBorders>
          </w:tcPr>
          <w:p w14:paraId="3A6FA800" w14:textId="092B4F41"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lastRenderedPageBreak/>
              <w:t>Տարվա</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ընթացքում</w:t>
            </w:r>
            <w:proofErr w:type="spellEnd"/>
          </w:p>
        </w:tc>
        <w:tc>
          <w:tcPr>
            <w:tcW w:w="3261" w:type="dxa"/>
            <w:tcBorders>
              <w:top w:val="single" w:sz="4" w:space="0" w:color="auto"/>
              <w:left w:val="single" w:sz="4" w:space="0" w:color="auto"/>
              <w:bottom w:val="single" w:sz="4" w:space="0" w:color="auto"/>
              <w:right w:val="single" w:sz="4" w:space="0" w:color="auto"/>
            </w:tcBorders>
          </w:tcPr>
          <w:p w14:paraId="5D8C2E47" w14:textId="77777777"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Իրազեկման, խորհրդատվության և հանրության հետ տարվող աշխատանքների բաժին,</w:t>
            </w:r>
          </w:p>
          <w:p w14:paraId="65D84670" w14:textId="77777777" w:rsidR="00810996" w:rsidRPr="00142275" w:rsidRDefault="00810996" w:rsidP="00810996">
            <w:pPr>
              <w:spacing w:after="0" w:line="360" w:lineRule="auto"/>
              <w:rPr>
                <w:rFonts w:eastAsia="Calibri" w:cs="Times New Roman"/>
                <w:sz w:val="24"/>
                <w:szCs w:val="24"/>
                <w:lang w:val="hy-AM"/>
              </w:rPr>
            </w:pPr>
          </w:p>
          <w:p w14:paraId="688CCA9C" w14:textId="35131F10"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 xml:space="preserve">Սննդամթերքի անվտանգության </w:t>
            </w:r>
            <w:proofErr w:type="spellStart"/>
            <w:r w:rsidRPr="00142275">
              <w:rPr>
                <w:rFonts w:eastAsia="Calibri" w:cs="Times New Roman"/>
                <w:sz w:val="24"/>
                <w:szCs w:val="24"/>
                <w:lang w:val="en-GB"/>
              </w:rPr>
              <w:t>վարչություն</w:t>
            </w:r>
            <w:proofErr w:type="spellEnd"/>
          </w:p>
        </w:tc>
      </w:tr>
      <w:tr w:rsidR="00142275" w:rsidRPr="006E4365" w14:paraId="63585E31"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18525F94" w14:textId="53902A98" w:rsidR="00810996" w:rsidRPr="00142275" w:rsidRDefault="00BB16B5" w:rsidP="00810996">
            <w:pPr>
              <w:spacing w:after="0" w:line="360" w:lineRule="auto"/>
              <w:ind w:firstLine="426"/>
              <w:jc w:val="both"/>
              <w:rPr>
                <w:rFonts w:eastAsia="MS Mincho" w:cs="MS Mincho"/>
                <w:sz w:val="24"/>
                <w:szCs w:val="24"/>
                <w:lang w:val="mt-MT"/>
              </w:rPr>
            </w:pPr>
            <w:r w:rsidRPr="00142275">
              <w:rPr>
                <w:rFonts w:eastAsia="MS Mincho" w:cs="MS Mincho"/>
                <w:sz w:val="24"/>
                <w:szCs w:val="24"/>
                <w:lang w:val="mt-MT"/>
              </w:rPr>
              <w:t xml:space="preserve"> 7</w:t>
            </w:r>
            <w:r w:rsidRPr="00142275">
              <w:rPr>
                <w:rFonts w:ascii="MS Mincho" w:eastAsia="MS Mincho" w:hAnsi="MS Mincho" w:cs="MS Mincho" w:hint="eastAsia"/>
                <w:sz w:val="24"/>
                <w:szCs w:val="24"/>
                <w:lang w:val="mt-MT"/>
              </w:rPr>
              <w:t>․</w:t>
            </w:r>
            <w:r w:rsidRPr="00142275">
              <w:rPr>
                <w:rFonts w:eastAsia="MS Mincho" w:cs="MS Mincho"/>
                <w:sz w:val="24"/>
                <w:szCs w:val="24"/>
                <w:lang w:val="mt-MT"/>
              </w:rPr>
              <w:t xml:space="preserve">    </w:t>
            </w:r>
          </w:p>
        </w:tc>
        <w:tc>
          <w:tcPr>
            <w:tcW w:w="3780" w:type="dxa"/>
            <w:tcBorders>
              <w:top w:val="single" w:sz="4" w:space="0" w:color="auto"/>
              <w:left w:val="single" w:sz="4" w:space="0" w:color="auto"/>
              <w:bottom w:val="single" w:sz="4" w:space="0" w:color="auto"/>
              <w:right w:val="single" w:sz="4" w:space="0" w:color="auto"/>
            </w:tcBorders>
          </w:tcPr>
          <w:p w14:paraId="2B297E05" w14:textId="399B83A0" w:rsidR="00810996" w:rsidRPr="00142275" w:rsidRDefault="00810996" w:rsidP="00810996">
            <w:pPr>
              <w:spacing w:after="0" w:line="360" w:lineRule="auto"/>
              <w:rPr>
                <w:rFonts w:eastAsia="Calibri" w:cs="Times New Roman"/>
                <w:sz w:val="24"/>
                <w:szCs w:val="24"/>
                <w:lang w:val="hy-AM"/>
              </w:rPr>
            </w:pPr>
            <w:r w:rsidRPr="00142275">
              <w:rPr>
                <w:sz w:val="24"/>
                <w:szCs w:val="24"/>
                <w:lang w:val="hy-AM"/>
              </w:rPr>
              <w:t>Տեսչական մարմնի</w:t>
            </w:r>
            <w:r w:rsidRPr="00142275">
              <w:rPr>
                <w:rFonts w:eastAsia="Calibri" w:cs="Times New Roman"/>
                <w:sz w:val="24"/>
                <w:szCs w:val="24"/>
                <w:lang w:val="mt-MT"/>
              </w:rPr>
              <w:t xml:space="preserve"> </w:t>
            </w:r>
            <w:proofErr w:type="spellStart"/>
            <w:r w:rsidRPr="00142275">
              <w:rPr>
                <w:rFonts w:eastAsia="Calibri" w:cs="Times New Roman"/>
                <w:sz w:val="24"/>
                <w:szCs w:val="24"/>
              </w:rPr>
              <w:t>գործունեության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մասին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հանրային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իրազեկում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տեսանյութերի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ստեղծում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մամուլի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ասուլիսներ</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մամուլի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հաղորդագրությ</w:t>
            </w:r>
            <w:proofErr w:type="spellEnd"/>
            <w:r w:rsidRPr="00142275">
              <w:rPr>
                <w:rFonts w:eastAsia="Calibri" w:cs="Times New Roman"/>
                <w:sz w:val="24"/>
                <w:szCs w:val="24"/>
                <w:lang w:val="hy-AM"/>
              </w:rPr>
              <w:t>ու</w:t>
            </w:r>
            <w:proofErr w:type="spellStart"/>
            <w:r w:rsidRPr="00142275">
              <w:rPr>
                <w:rFonts w:eastAsia="Calibri" w:cs="Times New Roman"/>
                <w:sz w:val="24"/>
                <w:szCs w:val="24"/>
              </w:rPr>
              <w:t>նների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պատրաստում</w:t>
            </w:r>
            <w:proofErr w:type="spellEnd"/>
            <w:r w:rsidRPr="00142275">
              <w:rPr>
                <w:rFonts w:eastAsia="Calibri" w:cs="Times New Roman"/>
                <w:sz w:val="24"/>
                <w:szCs w:val="24"/>
                <w:lang w:val="mt-MT"/>
              </w:rPr>
              <w:t xml:space="preserve"> </w:t>
            </w:r>
            <w:r w:rsidRPr="00142275">
              <w:rPr>
                <w:rFonts w:eastAsia="Calibri" w:cs="Times New Roman"/>
                <w:sz w:val="24"/>
                <w:szCs w:val="24"/>
              </w:rPr>
              <w:t>և</w:t>
            </w:r>
            <w:r w:rsidRPr="00142275">
              <w:rPr>
                <w:rFonts w:eastAsia="Calibri" w:cs="Times New Roman"/>
                <w:sz w:val="24"/>
                <w:szCs w:val="24"/>
                <w:lang w:val="mt-MT"/>
              </w:rPr>
              <w:t xml:space="preserve"> </w:t>
            </w:r>
            <w:proofErr w:type="spellStart"/>
            <w:r w:rsidRPr="00142275">
              <w:rPr>
                <w:rFonts w:eastAsia="Calibri" w:cs="Times New Roman"/>
                <w:sz w:val="24"/>
                <w:szCs w:val="24"/>
              </w:rPr>
              <w:t>տարածում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սեմինարներ</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լրագրողների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համար</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այդ</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մասին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հասարակության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իրազեկում</w:t>
            </w:r>
            <w:proofErr w:type="spellEnd"/>
            <w:r w:rsidRPr="00142275">
              <w:rPr>
                <w:rFonts w:eastAsia="Calibri" w:cs="Times New Roman"/>
                <w:sz w:val="24"/>
                <w:szCs w:val="24"/>
                <w:lang w:val="hy-AM"/>
              </w:rPr>
              <w:t>։</w:t>
            </w:r>
          </w:p>
        </w:tc>
        <w:tc>
          <w:tcPr>
            <w:tcW w:w="4300" w:type="dxa"/>
            <w:tcBorders>
              <w:top w:val="single" w:sz="4" w:space="0" w:color="auto"/>
              <w:left w:val="single" w:sz="4" w:space="0" w:color="auto"/>
              <w:bottom w:val="single" w:sz="4" w:space="0" w:color="auto"/>
              <w:right w:val="single" w:sz="4" w:space="0" w:color="auto"/>
            </w:tcBorders>
          </w:tcPr>
          <w:p w14:paraId="71D443B4" w14:textId="1E1570A9"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 xml:space="preserve">Հասարակության, միջազգային գործընկերների, լրագրողների շրջանում բարձրանում է </w:t>
            </w:r>
            <w:r w:rsidRPr="00142275">
              <w:rPr>
                <w:sz w:val="24"/>
                <w:szCs w:val="24"/>
                <w:lang w:val="hy-AM"/>
              </w:rPr>
              <w:t>Տեսչական մարմնի</w:t>
            </w:r>
            <w:r w:rsidRPr="00142275">
              <w:rPr>
                <w:rFonts w:eastAsia="Calibri" w:cs="Times New Roman"/>
                <w:sz w:val="24"/>
                <w:szCs w:val="24"/>
                <w:lang w:val="hy-AM"/>
              </w:rPr>
              <w:t xml:space="preserve"> գործունության նկատմամբ վստահության մակարդակը, նպաստում է ոլորտը լուսաբանող լրագրողներ մասնագիտական կարողությունների, տեղեկացվածության բարձրացմանը, նրանց կողմից սննդամթերքի անվտանգությանը առնչվող խնդիրների անաչառ վերլուծությանն </w:t>
            </w:r>
            <w:r w:rsidRPr="00142275">
              <w:rPr>
                <w:rFonts w:eastAsia="Calibri" w:cs="Times New Roman"/>
                <w:sz w:val="24"/>
                <w:szCs w:val="24"/>
                <w:lang w:val="hy-AM"/>
              </w:rPr>
              <w:lastRenderedPageBreak/>
              <w:t>ու հասցեական-թիրախային նյութերի հրապարակմանը։</w:t>
            </w:r>
          </w:p>
        </w:tc>
        <w:tc>
          <w:tcPr>
            <w:tcW w:w="2410" w:type="dxa"/>
            <w:tcBorders>
              <w:top w:val="single" w:sz="4" w:space="0" w:color="auto"/>
              <w:left w:val="single" w:sz="4" w:space="0" w:color="auto"/>
              <w:bottom w:val="single" w:sz="4" w:space="0" w:color="auto"/>
              <w:right w:val="single" w:sz="4" w:space="0" w:color="auto"/>
            </w:tcBorders>
          </w:tcPr>
          <w:p w14:paraId="773651F0" w14:textId="378FCD93"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lastRenderedPageBreak/>
              <w:t>Տարվա</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ընթացքում</w:t>
            </w:r>
            <w:proofErr w:type="spellEnd"/>
          </w:p>
        </w:tc>
        <w:tc>
          <w:tcPr>
            <w:tcW w:w="3261" w:type="dxa"/>
            <w:tcBorders>
              <w:top w:val="single" w:sz="4" w:space="0" w:color="auto"/>
              <w:left w:val="single" w:sz="4" w:space="0" w:color="auto"/>
              <w:bottom w:val="single" w:sz="4" w:space="0" w:color="auto"/>
              <w:right w:val="single" w:sz="4" w:space="0" w:color="auto"/>
            </w:tcBorders>
          </w:tcPr>
          <w:p w14:paraId="79F266A2" w14:textId="22CE5380"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Իրազեկման, խորհրդատվության և հանրության հետ տարվող աշխատանքների բաժին</w:t>
            </w:r>
          </w:p>
        </w:tc>
      </w:tr>
      <w:tr w:rsidR="00142275" w:rsidRPr="006E4365" w14:paraId="263BDCA3"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71A4F8F4" w14:textId="2D7069A8" w:rsidR="00810996" w:rsidRPr="00142275" w:rsidRDefault="00BB16B5" w:rsidP="00810996">
            <w:pPr>
              <w:spacing w:after="0" w:line="360" w:lineRule="auto"/>
              <w:ind w:firstLine="426"/>
              <w:jc w:val="both"/>
              <w:rPr>
                <w:rFonts w:eastAsia="MS Mincho" w:cs="MS Mincho"/>
                <w:sz w:val="24"/>
                <w:szCs w:val="24"/>
                <w:lang w:val="mt-MT"/>
              </w:rPr>
            </w:pPr>
            <w:r w:rsidRPr="00142275">
              <w:rPr>
                <w:rFonts w:eastAsia="Calibri" w:cs="Times New Roman"/>
                <w:sz w:val="24"/>
                <w:szCs w:val="24"/>
                <w:lang w:val="mt-MT"/>
              </w:rPr>
              <w:t xml:space="preserve"> 8</w:t>
            </w:r>
            <w:r w:rsidRPr="00142275">
              <w:rPr>
                <w:rFonts w:ascii="MS Mincho" w:eastAsia="MS Mincho" w:hAnsi="MS Mincho" w:cs="MS Mincho" w:hint="eastAsia"/>
                <w:sz w:val="24"/>
                <w:szCs w:val="24"/>
                <w:lang w:val="mt-MT"/>
              </w:rPr>
              <w:t>․</w:t>
            </w:r>
          </w:p>
        </w:tc>
        <w:tc>
          <w:tcPr>
            <w:tcW w:w="3780" w:type="dxa"/>
            <w:tcBorders>
              <w:top w:val="single" w:sz="4" w:space="0" w:color="auto"/>
              <w:left w:val="single" w:sz="4" w:space="0" w:color="auto"/>
              <w:bottom w:val="single" w:sz="4" w:space="0" w:color="auto"/>
              <w:right w:val="single" w:sz="4" w:space="0" w:color="auto"/>
            </w:tcBorders>
          </w:tcPr>
          <w:p w14:paraId="60EF9DC0" w14:textId="606619D5" w:rsidR="00810996" w:rsidRPr="00142275" w:rsidRDefault="00810996" w:rsidP="00810996">
            <w:pPr>
              <w:spacing w:after="0" w:line="360" w:lineRule="auto"/>
              <w:rPr>
                <w:rFonts w:eastAsia="Calibri" w:cs="Times New Roman"/>
                <w:sz w:val="24"/>
                <w:szCs w:val="24"/>
                <w:lang w:val="hy-AM"/>
              </w:rPr>
            </w:pPr>
            <w:r w:rsidRPr="00142275">
              <w:rPr>
                <w:sz w:val="24"/>
                <w:szCs w:val="24"/>
                <w:lang w:val="hy-AM"/>
              </w:rPr>
              <w:t>Տեսչական մարմնի</w:t>
            </w:r>
            <w:r w:rsidRPr="00142275">
              <w:rPr>
                <w:rFonts w:eastAsia="Calibri" w:cs="Times New Roman"/>
                <w:sz w:val="24"/>
                <w:szCs w:val="24"/>
                <w:lang w:val="mt-MT"/>
              </w:rPr>
              <w:t xml:space="preserve"> </w:t>
            </w:r>
            <w:proofErr w:type="spellStart"/>
            <w:r w:rsidRPr="00142275">
              <w:rPr>
                <w:rFonts w:eastAsia="Calibri" w:cs="Times New Roman"/>
                <w:sz w:val="24"/>
                <w:szCs w:val="24"/>
              </w:rPr>
              <w:t>սոցիալա</w:t>
            </w:r>
            <w:proofErr w:type="spellEnd"/>
            <w:r w:rsidRPr="00142275">
              <w:rPr>
                <w:rFonts w:eastAsia="Calibri" w:cs="Times New Roman"/>
                <w:sz w:val="24"/>
                <w:szCs w:val="24"/>
                <w:lang w:val="hy-AM"/>
              </w:rPr>
              <w:t>կ</w:t>
            </w:r>
            <w:proofErr w:type="spellStart"/>
            <w:r w:rsidRPr="00142275">
              <w:rPr>
                <w:rFonts w:eastAsia="Calibri" w:cs="Times New Roman"/>
                <w:sz w:val="24"/>
                <w:szCs w:val="24"/>
              </w:rPr>
              <w:t>ան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հարթակներում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առկա</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էջերի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վարում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Ֆեյսբուք</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Յութուբ</w:t>
            </w:r>
            <w:proofErr w:type="spellEnd"/>
            <w:r w:rsidRPr="00142275">
              <w:rPr>
                <w:rFonts w:eastAsia="Calibri" w:cs="Times New Roman"/>
                <w:sz w:val="24"/>
                <w:szCs w:val="24"/>
                <w:lang w:val="hy-AM"/>
              </w:rPr>
              <w:t>, Տելեգրամ</w:t>
            </w:r>
            <w:r w:rsidRPr="00142275">
              <w:rPr>
                <w:rFonts w:eastAsia="Calibri" w:cs="Times New Roman"/>
                <w:sz w:val="24"/>
                <w:szCs w:val="24"/>
                <w:lang w:val="mt-MT"/>
              </w:rPr>
              <w:t xml:space="preserve">, </w:t>
            </w:r>
            <w:proofErr w:type="spellStart"/>
            <w:r w:rsidRPr="00142275">
              <w:rPr>
                <w:rFonts w:eastAsia="Calibri" w:cs="Times New Roman"/>
                <w:sz w:val="24"/>
                <w:szCs w:val="24"/>
                <w:lang w:val="en-GB"/>
              </w:rPr>
              <w:t>Ինստագրամ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lang w:val="en-GB"/>
              </w:rPr>
              <w:t>Տիկ</w:t>
            </w:r>
            <w:proofErr w:type="spellEnd"/>
            <w:r w:rsidRPr="00142275">
              <w:rPr>
                <w:rFonts w:eastAsia="Calibri" w:cs="Times New Roman"/>
                <w:sz w:val="24"/>
                <w:szCs w:val="24"/>
                <w:lang w:val="mt-MT"/>
              </w:rPr>
              <w:t>-</w:t>
            </w:r>
            <w:proofErr w:type="spellStart"/>
            <w:r w:rsidRPr="00142275">
              <w:rPr>
                <w:rFonts w:eastAsia="Calibri" w:cs="Times New Roman"/>
                <w:sz w:val="24"/>
                <w:szCs w:val="24"/>
                <w:lang w:val="en-GB"/>
              </w:rPr>
              <w:t>Տոկ</w:t>
            </w:r>
            <w:proofErr w:type="spellEnd"/>
            <w:r w:rsidRPr="00142275">
              <w:rPr>
                <w:rFonts w:eastAsia="Calibri" w:cs="Times New Roman"/>
                <w:sz w:val="24"/>
                <w:szCs w:val="24"/>
                <w:lang w:val="mt-MT"/>
              </w:rPr>
              <w:t>)</w:t>
            </w:r>
            <w:r w:rsidRPr="00142275">
              <w:rPr>
                <w:rFonts w:eastAsia="Calibri" w:cs="Times New Roman"/>
                <w:sz w:val="24"/>
                <w:szCs w:val="24"/>
                <w:lang w:val="hy-AM"/>
              </w:rPr>
              <w:t>։</w:t>
            </w:r>
          </w:p>
        </w:tc>
        <w:tc>
          <w:tcPr>
            <w:tcW w:w="4300" w:type="dxa"/>
            <w:tcBorders>
              <w:top w:val="single" w:sz="4" w:space="0" w:color="auto"/>
              <w:left w:val="single" w:sz="4" w:space="0" w:color="auto"/>
              <w:bottom w:val="single" w:sz="4" w:space="0" w:color="auto"/>
              <w:right w:val="single" w:sz="4" w:space="0" w:color="auto"/>
            </w:tcBorders>
          </w:tcPr>
          <w:p w14:paraId="6383CB5B" w14:textId="47F9F365"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Հնարավորինս լայն հասարակության, միջազգային գործընկերների, լրագրողների շրջանակների հասանելիության ապահովում, ոլորտի լուսաբանման, տեղեկացվածության բարձրացում:</w:t>
            </w:r>
          </w:p>
        </w:tc>
        <w:tc>
          <w:tcPr>
            <w:tcW w:w="2410" w:type="dxa"/>
            <w:tcBorders>
              <w:top w:val="single" w:sz="4" w:space="0" w:color="auto"/>
              <w:left w:val="single" w:sz="4" w:space="0" w:color="auto"/>
              <w:bottom w:val="single" w:sz="4" w:space="0" w:color="auto"/>
              <w:right w:val="single" w:sz="4" w:space="0" w:color="auto"/>
            </w:tcBorders>
          </w:tcPr>
          <w:p w14:paraId="521D3E85" w14:textId="5AFB3C90"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t>Տարվա</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ընթացքում</w:t>
            </w:r>
            <w:proofErr w:type="spellEnd"/>
          </w:p>
        </w:tc>
        <w:tc>
          <w:tcPr>
            <w:tcW w:w="3261" w:type="dxa"/>
            <w:tcBorders>
              <w:top w:val="single" w:sz="4" w:space="0" w:color="auto"/>
              <w:left w:val="single" w:sz="4" w:space="0" w:color="auto"/>
              <w:bottom w:val="single" w:sz="4" w:space="0" w:color="auto"/>
              <w:right w:val="single" w:sz="4" w:space="0" w:color="auto"/>
            </w:tcBorders>
          </w:tcPr>
          <w:p w14:paraId="46F453B3" w14:textId="734F361A"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Իրազեկման, խորհրդատվության և հանրության հետ տարվող աշխատանքների բաժին</w:t>
            </w:r>
          </w:p>
        </w:tc>
      </w:tr>
      <w:tr w:rsidR="00142275" w:rsidRPr="006E4365" w14:paraId="3EA0EAFF"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618C0E30" w14:textId="46AC00C3" w:rsidR="00810996" w:rsidRPr="00142275" w:rsidRDefault="001F52AB" w:rsidP="00810996">
            <w:pPr>
              <w:spacing w:after="0" w:line="360" w:lineRule="auto"/>
              <w:ind w:firstLine="426"/>
              <w:jc w:val="both"/>
              <w:rPr>
                <w:rFonts w:eastAsia="MS Mincho" w:cs="MS Mincho"/>
                <w:sz w:val="24"/>
                <w:szCs w:val="24"/>
                <w:lang w:val="mt-MT"/>
              </w:rPr>
            </w:pPr>
            <w:r w:rsidRPr="00142275">
              <w:rPr>
                <w:rFonts w:eastAsia="Calibri" w:cs="Times New Roman"/>
                <w:sz w:val="24"/>
                <w:szCs w:val="24"/>
                <w:lang w:val="mt-MT"/>
              </w:rPr>
              <w:t xml:space="preserve"> 9</w:t>
            </w:r>
            <w:r w:rsidRPr="00142275">
              <w:rPr>
                <w:rFonts w:ascii="MS Mincho" w:eastAsia="MS Mincho" w:hAnsi="MS Mincho" w:cs="MS Mincho" w:hint="eastAsia"/>
                <w:sz w:val="24"/>
                <w:szCs w:val="24"/>
                <w:lang w:val="mt-MT"/>
              </w:rPr>
              <w:t>․</w:t>
            </w:r>
          </w:p>
        </w:tc>
        <w:tc>
          <w:tcPr>
            <w:tcW w:w="3780" w:type="dxa"/>
            <w:tcBorders>
              <w:top w:val="single" w:sz="4" w:space="0" w:color="auto"/>
              <w:left w:val="single" w:sz="4" w:space="0" w:color="auto"/>
              <w:bottom w:val="single" w:sz="4" w:space="0" w:color="auto"/>
              <w:right w:val="single" w:sz="4" w:space="0" w:color="auto"/>
            </w:tcBorders>
          </w:tcPr>
          <w:p w14:paraId="55093163" w14:textId="40DB82D3"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t>Ծանուցումներ</w:t>
            </w:r>
            <w:proofErr w:type="spellEnd"/>
            <w:r w:rsidRPr="00142275">
              <w:rPr>
                <w:rFonts w:eastAsia="Calibri" w:cs="Times New Roman"/>
                <w:sz w:val="24"/>
                <w:szCs w:val="24"/>
                <w:lang w:val="mt-MT"/>
              </w:rPr>
              <w:t xml:space="preserve"> </w:t>
            </w:r>
            <w:r w:rsidRPr="00142275">
              <w:rPr>
                <w:sz w:val="24"/>
                <w:szCs w:val="24"/>
                <w:lang w:val="hy-AM"/>
              </w:rPr>
              <w:t>Տեսչական մարմնի</w:t>
            </w:r>
            <w:r w:rsidRPr="00142275">
              <w:rPr>
                <w:rFonts w:eastAsia="Calibri" w:cs="Times New Roman"/>
                <w:sz w:val="24"/>
                <w:szCs w:val="24"/>
                <w:lang w:val="mt-MT"/>
              </w:rPr>
              <w:t xml:space="preserve"> </w:t>
            </w:r>
            <w:proofErr w:type="spellStart"/>
            <w:r w:rsidRPr="00142275">
              <w:rPr>
                <w:rFonts w:eastAsia="Calibri" w:cs="Times New Roman"/>
                <w:sz w:val="24"/>
                <w:szCs w:val="24"/>
              </w:rPr>
              <w:t>սննդի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շղթայի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օպերատորների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բազայում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գրանցվելու</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մասին</w:t>
            </w:r>
            <w:proofErr w:type="spellEnd"/>
            <w:r w:rsidRPr="00142275">
              <w:rPr>
                <w:rFonts w:eastAsia="Calibri" w:cs="Times New Roman"/>
                <w:sz w:val="24"/>
                <w:szCs w:val="24"/>
                <w:lang w:val="mt-MT"/>
              </w:rPr>
              <w:t xml:space="preserve">, </w:t>
            </w:r>
            <w:r w:rsidRPr="00142275">
              <w:rPr>
                <w:rFonts w:eastAsia="Calibri" w:cs="Times New Roman"/>
                <w:sz w:val="24"/>
                <w:szCs w:val="24"/>
                <w:lang w:val="hy-AM"/>
              </w:rPr>
              <w:t>տ</w:t>
            </w:r>
            <w:proofErr w:type="spellStart"/>
            <w:r w:rsidRPr="00142275">
              <w:rPr>
                <w:rFonts w:eastAsia="Calibri" w:cs="Times New Roman"/>
                <w:sz w:val="24"/>
                <w:szCs w:val="24"/>
              </w:rPr>
              <w:t>նտեսավարողի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իրազեկում</w:t>
            </w:r>
            <w:proofErr w:type="spellEnd"/>
            <w:r w:rsidRPr="00142275">
              <w:rPr>
                <w:rFonts w:eastAsia="Calibri" w:cs="Times New Roman"/>
                <w:sz w:val="24"/>
                <w:szCs w:val="24"/>
                <w:lang w:val="hy-AM"/>
              </w:rPr>
              <w:t>, խորհրդատվություն, համագործակցություն այլ պետական կառույցների հետ։</w:t>
            </w:r>
          </w:p>
        </w:tc>
        <w:tc>
          <w:tcPr>
            <w:tcW w:w="4300" w:type="dxa"/>
            <w:tcBorders>
              <w:top w:val="single" w:sz="4" w:space="0" w:color="auto"/>
              <w:left w:val="single" w:sz="4" w:space="0" w:color="auto"/>
              <w:bottom w:val="single" w:sz="4" w:space="0" w:color="auto"/>
              <w:right w:val="single" w:sz="4" w:space="0" w:color="auto"/>
            </w:tcBorders>
          </w:tcPr>
          <w:p w14:paraId="5CB876A9" w14:textId="4036AA66"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Օրենքի պահանջի շարունակական ծանուցումը նպաստում է սննդի շղթայի օպերատորների բազայի համալրմանն ու տվյալների թարմացմանը։</w:t>
            </w:r>
          </w:p>
        </w:tc>
        <w:tc>
          <w:tcPr>
            <w:tcW w:w="2410" w:type="dxa"/>
            <w:tcBorders>
              <w:top w:val="single" w:sz="4" w:space="0" w:color="auto"/>
              <w:left w:val="single" w:sz="4" w:space="0" w:color="auto"/>
              <w:bottom w:val="single" w:sz="4" w:space="0" w:color="auto"/>
              <w:right w:val="single" w:sz="4" w:space="0" w:color="auto"/>
            </w:tcBorders>
          </w:tcPr>
          <w:p w14:paraId="2BAD071D" w14:textId="0C33EB6A"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t>Տարվա</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ընթացքում</w:t>
            </w:r>
            <w:proofErr w:type="spellEnd"/>
          </w:p>
        </w:tc>
        <w:tc>
          <w:tcPr>
            <w:tcW w:w="3261" w:type="dxa"/>
            <w:tcBorders>
              <w:top w:val="single" w:sz="4" w:space="0" w:color="auto"/>
              <w:left w:val="single" w:sz="4" w:space="0" w:color="auto"/>
              <w:bottom w:val="single" w:sz="4" w:space="0" w:color="auto"/>
              <w:right w:val="single" w:sz="4" w:space="0" w:color="auto"/>
            </w:tcBorders>
          </w:tcPr>
          <w:p w14:paraId="27F6B595" w14:textId="3EDB0B9D"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Իրազեկման, խորհրդատվության և հանրության հետ տարվող աշխատանքների բաժին</w:t>
            </w:r>
          </w:p>
        </w:tc>
      </w:tr>
      <w:tr w:rsidR="00142275" w:rsidRPr="006E4365" w14:paraId="63F578FF"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50A382D3" w14:textId="449CA33E" w:rsidR="00810996" w:rsidRPr="00142275" w:rsidRDefault="001F52AB" w:rsidP="00810996">
            <w:pPr>
              <w:spacing w:after="0" w:line="360" w:lineRule="auto"/>
              <w:ind w:firstLine="426"/>
              <w:jc w:val="both"/>
              <w:rPr>
                <w:rFonts w:eastAsia="MS Mincho" w:cs="MS Mincho"/>
                <w:sz w:val="24"/>
                <w:szCs w:val="24"/>
                <w:lang w:val="mt-MT"/>
              </w:rPr>
            </w:pPr>
            <w:r w:rsidRPr="00142275">
              <w:rPr>
                <w:rFonts w:eastAsia="Calibri" w:cs="Times New Roman"/>
                <w:sz w:val="24"/>
                <w:szCs w:val="24"/>
                <w:lang w:val="mt-MT"/>
              </w:rPr>
              <w:lastRenderedPageBreak/>
              <w:t>1 10</w:t>
            </w:r>
            <w:r w:rsidRPr="00142275">
              <w:rPr>
                <w:rFonts w:ascii="MS Mincho" w:eastAsia="MS Mincho" w:hAnsi="MS Mincho" w:cs="MS Mincho" w:hint="eastAsia"/>
                <w:sz w:val="24"/>
                <w:szCs w:val="24"/>
                <w:lang w:val="mt-MT"/>
              </w:rPr>
              <w:t>․</w:t>
            </w:r>
          </w:p>
        </w:tc>
        <w:tc>
          <w:tcPr>
            <w:tcW w:w="3780" w:type="dxa"/>
            <w:tcBorders>
              <w:top w:val="single" w:sz="4" w:space="0" w:color="auto"/>
              <w:left w:val="single" w:sz="4" w:space="0" w:color="auto"/>
              <w:bottom w:val="single" w:sz="4" w:space="0" w:color="auto"/>
              <w:right w:val="single" w:sz="4" w:space="0" w:color="auto"/>
            </w:tcBorders>
          </w:tcPr>
          <w:p w14:paraId="2BDEBB1C" w14:textId="302B29F0"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t>Սննդամթերքի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անվտանգության</w:t>
            </w:r>
            <w:proofErr w:type="spellEnd"/>
            <w:r w:rsidRPr="00142275">
              <w:rPr>
                <w:rFonts w:eastAsia="Calibri" w:cs="Times New Roman"/>
                <w:sz w:val="24"/>
                <w:szCs w:val="24"/>
                <w:lang w:val="mt-MT"/>
              </w:rPr>
              <w:t xml:space="preserve">, </w:t>
            </w:r>
            <w:r w:rsidRPr="00142275">
              <w:rPr>
                <w:rFonts w:eastAsia="Calibri" w:cs="Times New Roman"/>
                <w:sz w:val="24"/>
                <w:szCs w:val="24"/>
                <w:lang w:val="hy-AM"/>
              </w:rPr>
              <w:t>ա</w:t>
            </w:r>
            <w:proofErr w:type="spellStart"/>
            <w:r w:rsidRPr="00142275">
              <w:rPr>
                <w:rFonts w:eastAsia="Calibri" w:cs="Times New Roman"/>
                <w:sz w:val="24"/>
                <w:szCs w:val="24"/>
              </w:rPr>
              <w:t>նասնաբուժության</w:t>
            </w:r>
            <w:proofErr w:type="spellEnd"/>
            <w:r w:rsidRPr="00142275">
              <w:rPr>
                <w:rFonts w:eastAsia="Calibri" w:cs="Times New Roman"/>
                <w:sz w:val="24"/>
                <w:szCs w:val="24"/>
                <w:lang w:val="mt-MT"/>
              </w:rPr>
              <w:t xml:space="preserve"> </w:t>
            </w:r>
            <w:r w:rsidRPr="00142275">
              <w:rPr>
                <w:rFonts w:eastAsia="Calibri" w:cs="Times New Roman"/>
                <w:sz w:val="24"/>
                <w:szCs w:val="24"/>
              </w:rPr>
              <w:t>և</w:t>
            </w:r>
            <w:r w:rsidRPr="00142275">
              <w:rPr>
                <w:rFonts w:eastAsia="Calibri" w:cs="Times New Roman"/>
                <w:sz w:val="24"/>
                <w:szCs w:val="24"/>
                <w:lang w:val="mt-MT"/>
              </w:rPr>
              <w:t xml:space="preserve"> </w:t>
            </w:r>
            <w:proofErr w:type="spellStart"/>
            <w:r w:rsidRPr="00142275">
              <w:rPr>
                <w:rFonts w:eastAsia="Calibri" w:cs="Times New Roman"/>
                <w:sz w:val="24"/>
                <w:szCs w:val="24"/>
              </w:rPr>
              <w:t>բուսասանիտարիայի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ոլորտում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իրականացված</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աշխատանքների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մասին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սպառողի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իրազեկում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սեմինար</w:t>
            </w:r>
            <w:proofErr w:type="spellEnd"/>
            <w:r w:rsidRPr="00142275">
              <w:rPr>
                <w:rFonts w:eastAsia="Calibri" w:cs="Times New Roman"/>
                <w:sz w:val="24"/>
                <w:szCs w:val="24"/>
                <w:lang w:val="mt-MT"/>
              </w:rPr>
              <w:t>-</w:t>
            </w:r>
            <w:proofErr w:type="spellStart"/>
            <w:r w:rsidRPr="00142275">
              <w:rPr>
                <w:rFonts w:eastAsia="Calibri" w:cs="Times New Roman"/>
                <w:sz w:val="24"/>
                <w:szCs w:val="24"/>
              </w:rPr>
              <w:t>քննարկումներ</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լրագրողների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համար</w:t>
            </w:r>
            <w:proofErr w:type="spellEnd"/>
            <w:r w:rsidRPr="00142275">
              <w:rPr>
                <w:rFonts w:eastAsia="Calibri" w:cs="Times New Roman"/>
                <w:sz w:val="24"/>
                <w:szCs w:val="24"/>
                <w:lang w:val="hy-AM"/>
              </w:rPr>
              <w:t>։</w:t>
            </w:r>
          </w:p>
        </w:tc>
        <w:tc>
          <w:tcPr>
            <w:tcW w:w="4300" w:type="dxa"/>
            <w:tcBorders>
              <w:top w:val="single" w:sz="4" w:space="0" w:color="auto"/>
              <w:left w:val="single" w:sz="4" w:space="0" w:color="auto"/>
              <w:bottom w:val="single" w:sz="4" w:space="0" w:color="auto"/>
              <w:right w:val="single" w:sz="4" w:space="0" w:color="auto"/>
            </w:tcBorders>
          </w:tcPr>
          <w:p w14:paraId="1ABCEE93" w14:textId="02F4B3B5" w:rsidR="00810996" w:rsidRPr="00142275" w:rsidRDefault="00810996" w:rsidP="00810996">
            <w:pPr>
              <w:spacing w:after="0" w:line="360" w:lineRule="auto"/>
              <w:rPr>
                <w:rFonts w:eastAsia="Calibri" w:cs="Times New Roman"/>
                <w:sz w:val="24"/>
                <w:szCs w:val="24"/>
                <w:lang w:val="hy-AM"/>
              </w:rPr>
            </w:pPr>
            <w:r w:rsidRPr="00142275">
              <w:rPr>
                <w:rFonts w:eastAsia="Calibri" w:cs="Sylfaen"/>
                <w:bCs/>
                <w:sz w:val="24"/>
                <w:szCs w:val="24"/>
                <w:lang w:val="hy-AM"/>
              </w:rPr>
              <w:t>Հասարակությունը տեղեկանում է վտանգների, դրանց դեմ պայքարի միջոցների մասին, սպատողը դառնում է ավելի գրագետ, պատրաստված և իրազեկ։</w:t>
            </w:r>
          </w:p>
        </w:tc>
        <w:tc>
          <w:tcPr>
            <w:tcW w:w="2410" w:type="dxa"/>
            <w:tcBorders>
              <w:top w:val="single" w:sz="4" w:space="0" w:color="auto"/>
              <w:left w:val="single" w:sz="4" w:space="0" w:color="auto"/>
              <w:bottom w:val="single" w:sz="4" w:space="0" w:color="auto"/>
              <w:right w:val="single" w:sz="4" w:space="0" w:color="auto"/>
            </w:tcBorders>
          </w:tcPr>
          <w:p w14:paraId="5D19493A" w14:textId="009EE03A"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t>Տարվա</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ընթացքում</w:t>
            </w:r>
            <w:proofErr w:type="spellEnd"/>
          </w:p>
        </w:tc>
        <w:tc>
          <w:tcPr>
            <w:tcW w:w="3261" w:type="dxa"/>
            <w:tcBorders>
              <w:top w:val="single" w:sz="4" w:space="0" w:color="auto"/>
              <w:left w:val="single" w:sz="4" w:space="0" w:color="auto"/>
              <w:bottom w:val="single" w:sz="4" w:space="0" w:color="auto"/>
              <w:right w:val="single" w:sz="4" w:space="0" w:color="auto"/>
            </w:tcBorders>
          </w:tcPr>
          <w:p w14:paraId="2E1B2F61" w14:textId="6A0CD0C2"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Իրազեկման, խորհրդատվության և հանրության հետ տարվող աշխատանքների բաժին</w:t>
            </w:r>
          </w:p>
        </w:tc>
      </w:tr>
      <w:tr w:rsidR="00142275" w:rsidRPr="006E4365" w14:paraId="7FCAA0EB"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67AC38EF" w14:textId="04DFCFAC" w:rsidR="00810996" w:rsidRPr="00142275" w:rsidRDefault="00234654" w:rsidP="00810996">
            <w:pPr>
              <w:spacing w:after="0" w:line="360" w:lineRule="auto"/>
              <w:ind w:firstLine="426"/>
              <w:jc w:val="both"/>
              <w:rPr>
                <w:rFonts w:eastAsia="MS Mincho" w:cs="MS Mincho"/>
                <w:sz w:val="24"/>
                <w:szCs w:val="24"/>
                <w:lang w:val="mt-MT"/>
              </w:rPr>
            </w:pPr>
            <w:r w:rsidRPr="00142275">
              <w:rPr>
                <w:rFonts w:eastAsia="Calibri" w:cs="Times New Roman"/>
                <w:sz w:val="24"/>
                <w:szCs w:val="24"/>
                <w:lang w:val="mt-MT"/>
              </w:rPr>
              <w:t xml:space="preserve"> 11</w:t>
            </w:r>
            <w:r w:rsidRPr="00142275">
              <w:rPr>
                <w:rFonts w:ascii="MS Mincho" w:eastAsia="MS Mincho" w:hAnsi="MS Mincho" w:cs="MS Mincho" w:hint="eastAsia"/>
                <w:sz w:val="24"/>
                <w:szCs w:val="24"/>
                <w:lang w:val="mt-MT"/>
              </w:rPr>
              <w:t>․</w:t>
            </w:r>
          </w:p>
        </w:tc>
        <w:tc>
          <w:tcPr>
            <w:tcW w:w="3780" w:type="dxa"/>
            <w:tcBorders>
              <w:top w:val="single" w:sz="4" w:space="0" w:color="auto"/>
              <w:left w:val="single" w:sz="4" w:space="0" w:color="auto"/>
              <w:bottom w:val="single" w:sz="4" w:space="0" w:color="auto"/>
              <w:right w:val="single" w:sz="4" w:space="0" w:color="auto"/>
            </w:tcBorders>
          </w:tcPr>
          <w:p w14:paraId="08B1A274" w14:textId="77777777" w:rsidR="00810996" w:rsidRPr="00142275" w:rsidRDefault="00810996" w:rsidP="00810996">
            <w:pPr>
              <w:spacing w:after="0" w:line="360" w:lineRule="auto"/>
              <w:rPr>
                <w:rFonts w:eastAsia="Calibri" w:cs="Arian AMU"/>
                <w:sz w:val="24"/>
                <w:szCs w:val="24"/>
                <w:lang w:val="mt-MT"/>
              </w:rPr>
            </w:pPr>
            <w:r w:rsidRPr="00142275">
              <w:rPr>
                <w:rFonts w:eastAsia="Calibri" w:cs="Arian AMU"/>
                <w:sz w:val="24"/>
                <w:szCs w:val="24"/>
              </w:rPr>
              <w:t>Ս</w:t>
            </w:r>
            <w:proofErr w:type="spellStart"/>
            <w:r w:rsidRPr="00142275">
              <w:rPr>
                <w:rFonts w:eastAsia="Calibri" w:cs="Arian AMU"/>
                <w:sz w:val="24"/>
                <w:szCs w:val="24"/>
                <w:lang w:val="ru-RU"/>
              </w:rPr>
              <w:t>պառողների</w:t>
            </w:r>
            <w:proofErr w:type="spellEnd"/>
            <w:r w:rsidRPr="00142275">
              <w:rPr>
                <w:rFonts w:eastAsia="Calibri" w:cs="Arian AMU"/>
                <w:sz w:val="24"/>
                <w:szCs w:val="24"/>
                <w:lang w:val="mt-MT"/>
              </w:rPr>
              <w:t xml:space="preserve"> </w:t>
            </w:r>
            <w:proofErr w:type="spellStart"/>
            <w:r w:rsidRPr="00142275">
              <w:rPr>
                <w:rFonts w:eastAsia="Calibri" w:cs="Arian AMU"/>
                <w:sz w:val="24"/>
                <w:szCs w:val="24"/>
                <w:lang w:val="ru-RU"/>
              </w:rPr>
              <w:t>իրավունքների</w:t>
            </w:r>
            <w:proofErr w:type="spellEnd"/>
            <w:r w:rsidRPr="00142275">
              <w:rPr>
                <w:rFonts w:eastAsia="Calibri" w:cs="Arian AMU"/>
                <w:sz w:val="24"/>
                <w:szCs w:val="24"/>
                <w:lang w:val="mt-MT"/>
              </w:rPr>
              <w:t xml:space="preserve"> </w:t>
            </w:r>
            <w:proofErr w:type="spellStart"/>
            <w:r w:rsidRPr="00142275">
              <w:rPr>
                <w:rFonts w:eastAsia="Calibri" w:cs="Arian AMU"/>
                <w:sz w:val="24"/>
                <w:szCs w:val="24"/>
                <w:lang w:val="ru-RU"/>
              </w:rPr>
              <w:t>պաշտպանության</w:t>
            </w:r>
            <w:proofErr w:type="spellEnd"/>
            <w:r w:rsidRPr="00142275">
              <w:rPr>
                <w:rFonts w:eastAsia="Calibri" w:cs="Arian AMU"/>
                <w:sz w:val="24"/>
                <w:szCs w:val="24"/>
                <w:lang w:val="mt-MT"/>
              </w:rPr>
              <w:t xml:space="preserve"> </w:t>
            </w:r>
            <w:proofErr w:type="spellStart"/>
            <w:r w:rsidRPr="00142275">
              <w:rPr>
                <w:rFonts w:eastAsia="Calibri" w:cs="Arian AMU"/>
                <w:sz w:val="24"/>
                <w:szCs w:val="24"/>
                <w:lang w:val="ru-RU"/>
              </w:rPr>
              <w:t>միջազգային</w:t>
            </w:r>
            <w:proofErr w:type="spellEnd"/>
            <w:r w:rsidRPr="00142275">
              <w:rPr>
                <w:rFonts w:eastAsia="Calibri" w:cs="Arian AMU"/>
                <w:sz w:val="24"/>
                <w:szCs w:val="24"/>
                <w:lang w:val="mt-MT"/>
              </w:rPr>
              <w:t xml:space="preserve"> </w:t>
            </w:r>
            <w:proofErr w:type="spellStart"/>
            <w:r w:rsidRPr="00142275">
              <w:rPr>
                <w:rFonts w:eastAsia="Calibri" w:cs="Arian AMU"/>
                <w:sz w:val="24"/>
                <w:szCs w:val="24"/>
                <w:lang w:val="ru-RU"/>
              </w:rPr>
              <w:t>օր</w:t>
            </w:r>
            <w:proofErr w:type="spellEnd"/>
            <w:r w:rsidRPr="00142275">
              <w:rPr>
                <w:rFonts w:ascii="MS Mincho" w:eastAsia="MS Mincho" w:hAnsi="MS Mincho" w:cs="MS Mincho" w:hint="eastAsia"/>
                <w:sz w:val="24"/>
                <w:szCs w:val="24"/>
                <w:lang w:val="hy-AM"/>
              </w:rPr>
              <w:t>․</w:t>
            </w:r>
            <w:r w:rsidRPr="00142275">
              <w:rPr>
                <w:rFonts w:eastAsia="Calibri" w:cs="Arian AMU"/>
                <w:sz w:val="24"/>
                <w:szCs w:val="24"/>
                <w:lang w:val="mt-MT"/>
              </w:rPr>
              <w:t xml:space="preserve"> </w:t>
            </w:r>
          </w:p>
          <w:p w14:paraId="21B1E5CE" w14:textId="77777777" w:rsidR="00810996" w:rsidRPr="00142275" w:rsidRDefault="00810996" w:rsidP="00810996">
            <w:pPr>
              <w:spacing w:after="0" w:line="360" w:lineRule="auto"/>
              <w:rPr>
                <w:rFonts w:eastAsia="Calibri" w:cs="Arian AMU"/>
                <w:sz w:val="24"/>
                <w:szCs w:val="24"/>
                <w:lang w:val="hy-AM"/>
              </w:rPr>
            </w:pPr>
            <w:r w:rsidRPr="00142275">
              <w:rPr>
                <w:rFonts w:eastAsia="Calibri" w:cs="Times New Roman"/>
                <w:sz w:val="24"/>
                <w:szCs w:val="24"/>
                <w:lang w:val="hy-AM"/>
              </w:rPr>
              <w:t>ի</w:t>
            </w:r>
            <w:proofErr w:type="spellStart"/>
            <w:r w:rsidRPr="00142275">
              <w:rPr>
                <w:rFonts w:eastAsia="Calibri" w:cs="Times New Roman"/>
                <w:sz w:val="24"/>
                <w:szCs w:val="24"/>
              </w:rPr>
              <w:t>րազեկման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ակցիաներ</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տպագրական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նյութերի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տեսանյութերի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ստեղծում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ռեպորտաժներ</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մասնակցություն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lastRenderedPageBreak/>
              <w:t>հաղորդաշարեր</w:t>
            </w:r>
            <w:proofErr w:type="spellEnd"/>
            <w:r w:rsidRPr="00142275">
              <w:rPr>
                <w:rFonts w:eastAsia="Calibri" w:cs="Times New Roman"/>
                <w:sz w:val="24"/>
                <w:szCs w:val="24"/>
                <w:lang w:val="hy-AM"/>
              </w:rPr>
              <w:t>ի</w:t>
            </w:r>
            <w:r w:rsidRPr="00142275">
              <w:rPr>
                <w:rFonts w:eastAsia="Calibri" w:cs="Times New Roman"/>
                <w:sz w:val="24"/>
                <w:szCs w:val="24"/>
                <w:lang w:val="mt-MT"/>
              </w:rPr>
              <w:t>,</w:t>
            </w:r>
            <w:r w:rsidRPr="00142275">
              <w:rPr>
                <w:rFonts w:eastAsia="Calibri" w:cs="Arian AMU"/>
                <w:sz w:val="24"/>
                <w:szCs w:val="24"/>
                <w:lang w:val="mt-MT"/>
              </w:rPr>
              <w:t xml:space="preserve"> </w:t>
            </w:r>
            <w:r w:rsidRPr="00142275">
              <w:rPr>
                <w:rFonts w:eastAsia="Calibri" w:cs="Times New Roman"/>
                <w:sz w:val="24"/>
                <w:szCs w:val="24"/>
                <w:lang w:val="hy-AM"/>
              </w:rPr>
              <w:t>ֆ</w:t>
            </w:r>
            <w:proofErr w:type="spellStart"/>
            <w:r w:rsidRPr="00142275">
              <w:rPr>
                <w:rFonts w:eastAsia="Calibri" w:cs="Times New Roman"/>
                <w:sz w:val="24"/>
                <w:szCs w:val="24"/>
              </w:rPr>
              <w:t>որում</w:t>
            </w:r>
            <w:proofErr w:type="spellEnd"/>
            <w:r w:rsidRPr="00142275">
              <w:rPr>
                <w:rFonts w:eastAsia="Calibri" w:cs="Times New Roman"/>
                <w:sz w:val="24"/>
                <w:szCs w:val="24"/>
                <w:lang w:val="hy-AM"/>
              </w:rPr>
              <w:t>ի կազմակերպում։</w:t>
            </w:r>
          </w:p>
          <w:p w14:paraId="55110B47" w14:textId="77777777" w:rsidR="00810996" w:rsidRPr="00142275" w:rsidRDefault="00810996" w:rsidP="00810996">
            <w:pPr>
              <w:spacing w:after="0" w:line="360" w:lineRule="auto"/>
              <w:rPr>
                <w:rFonts w:eastAsia="Calibri" w:cs="Times New Roman"/>
                <w:sz w:val="24"/>
                <w:szCs w:val="24"/>
                <w:lang w:val="hy-AM"/>
              </w:rPr>
            </w:pPr>
          </w:p>
        </w:tc>
        <w:tc>
          <w:tcPr>
            <w:tcW w:w="4300" w:type="dxa"/>
            <w:tcBorders>
              <w:top w:val="single" w:sz="4" w:space="0" w:color="auto"/>
              <w:left w:val="single" w:sz="4" w:space="0" w:color="auto"/>
              <w:bottom w:val="single" w:sz="4" w:space="0" w:color="auto"/>
              <w:right w:val="single" w:sz="4" w:space="0" w:color="auto"/>
            </w:tcBorders>
          </w:tcPr>
          <w:p w14:paraId="09EA9690" w14:textId="40C9C303"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lastRenderedPageBreak/>
              <w:t>Սպառողները տեղեկացվում են իրենց իրավունքների ու պարտականությունների մասին։</w:t>
            </w:r>
          </w:p>
        </w:tc>
        <w:tc>
          <w:tcPr>
            <w:tcW w:w="2410" w:type="dxa"/>
            <w:tcBorders>
              <w:top w:val="single" w:sz="4" w:space="0" w:color="auto"/>
              <w:left w:val="single" w:sz="4" w:space="0" w:color="auto"/>
              <w:bottom w:val="single" w:sz="4" w:space="0" w:color="auto"/>
              <w:right w:val="single" w:sz="4" w:space="0" w:color="auto"/>
            </w:tcBorders>
          </w:tcPr>
          <w:p w14:paraId="079EB7C8" w14:textId="174B2641"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Sylfaen"/>
                <w:bCs/>
                <w:sz w:val="24"/>
                <w:szCs w:val="24"/>
              </w:rPr>
              <w:t>Մարտի</w:t>
            </w:r>
            <w:proofErr w:type="spellEnd"/>
            <w:r w:rsidRPr="00142275">
              <w:rPr>
                <w:rFonts w:eastAsia="Calibri" w:cs="Sylfaen"/>
                <w:bCs/>
                <w:sz w:val="24"/>
                <w:szCs w:val="24"/>
              </w:rPr>
              <w:t xml:space="preserve"> 1-ից 15-ը</w:t>
            </w:r>
          </w:p>
        </w:tc>
        <w:tc>
          <w:tcPr>
            <w:tcW w:w="3261" w:type="dxa"/>
            <w:tcBorders>
              <w:top w:val="single" w:sz="4" w:space="0" w:color="auto"/>
              <w:left w:val="single" w:sz="4" w:space="0" w:color="auto"/>
              <w:bottom w:val="single" w:sz="4" w:space="0" w:color="auto"/>
              <w:right w:val="single" w:sz="4" w:space="0" w:color="auto"/>
            </w:tcBorders>
          </w:tcPr>
          <w:p w14:paraId="39074F20" w14:textId="77777777"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Իրազեկման, խորհրդատվության և հանրության հետ տարվող աշխատանքների բաժին</w:t>
            </w:r>
          </w:p>
          <w:p w14:paraId="68734B59" w14:textId="77777777" w:rsidR="00810996" w:rsidRPr="00142275" w:rsidRDefault="00810996" w:rsidP="00810996">
            <w:pPr>
              <w:spacing w:after="0" w:line="360" w:lineRule="auto"/>
              <w:rPr>
                <w:rFonts w:cs="Arial"/>
                <w:sz w:val="24"/>
                <w:szCs w:val="24"/>
                <w:shd w:val="clear" w:color="auto" w:fill="FFFFFF"/>
                <w:lang w:val="hy-AM"/>
              </w:rPr>
            </w:pPr>
          </w:p>
          <w:p w14:paraId="2A1E9589" w14:textId="77777777" w:rsidR="00810996" w:rsidRPr="00142275" w:rsidRDefault="00810996" w:rsidP="00810996">
            <w:pPr>
              <w:spacing w:after="0" w:line="360" w:lineRule="auto"/>
              <w:rPr>
                <w:rFonts w:cs="Arial"/>
                <w:sz w:val="24"/>
                <w:szCs w:val="24"/>
                <w:shd w:val="clear" w:color="auto" w:fill="FFFFFF"/>
                <w:lang w:val="mt-MT"/>
              </w:rPr>
            </w:pPr>
            <w:r w:rsidRPr="00142275">
              <w:rPr>
                <w:rFonts w:cs="Arial"/>
                <w:sz w:val="24"/>
                <w:szCs w:val="24"/>
                <w:shd w:val="clear" w:color="auto" w:fill="FFFFFF"/>
                <w:lang w:val="hy-AM"/>
              </w:rPr>
              <w:t>Միջազգային համագործակցության բաժ</w:t>
            </w:r>
            <w:r w:rsidRPr="00142275">
              <w:rPr>
                <w:rFonts w:cs="Arial"/>
                <w:sz w:val="24"/>
                <w:szCs w:val="24"/>
                <w:shd w:val="clear" w:color="auto" w:fill="FFFFFF"/>
                <w:lang w:val="mt-MT"/>
              </w:rPr>
              <w:t>ին</w:t>
            </w:r>
          </w:p>
          <w:p w14:paraId="725B7A70" w14:textId="77777777" w:rsidR="00810996" w:rsidRPr="00142275" w:rsidRDefault="00810996" w:rsidP="00810996">
            <w:pPr>
              <w:spacing w:after="0" w:line="360" w:lineRule="auto"/>
              <w:rPr>
                <w:rFonts w:cs="Arial"/>
                <w:sz w:val="24"/>
                <w:szCs w:val="24"/>
                <w:shd w:val="clear" w:color="auto" w:fill="FFFFFF"/>
                <w:lang w:val="mt-MT"/>
              </w:rPr>
            </w:pPr>
          </w:p>
          <w:p w14:paraId="6EFD203C" w14:textId="3A751A71"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Սննդամթերքի անվտանգության վարչություն</w:t>
            </w:r>
          </w:p>
        </w:tc>
      </w:tr>
      <w:tr w:rsidR="00142275" w:rsidRPr="006E4365" w14:paraId="71FDEA4C"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4DA0F609" w14:textId="285CBFA7" w:rsidR="00810996" w:rsidRPr="00142275" w:rsidRDefault="004F0FCE" w:rsidP="00810996">
            <w:pPr>
              <w:spacing w:after="0" w:line="360" w:lineRule="auto"/>
              <w:ind w:firstLine="426"/>
              <w:jc w:val="both"/>
              <w:rPr>
                <w:rFonts w:eastAsia="MS Mincho" w:cs="MS Mincho"/>
                <w:sz w:val="24"/>
                <w:szCs w:val="24"/>
                <w:lang w:val="mt-MT"/>
              </w:rPr>
            </w:pPr>
            <w:r w:rsidRPr="00142275">
              <w:rPr>
                <w:rFonts w:eastAsia="Calibri" w:cs="Times New Roman"/>
                <w:sz w:val="24"/>
                <w:szCs w:val="24"/>
                <w:lang w:val="mt-MT"/>
              </w:rPr>
              <w:lastRenderedPageBreak/>
              <w:t xml:space="preserve"> 12</w:t>
            </w:r>
            <w:r w:rsidRPr="00142275">
              <w:rPr>
                <w:rFonts w:ascii="MS Mincho" w:eastAsia="MS Mincho" w:hAnsi="MS Mincho" w:cs="MS Mincho" w:hint="eastAsia"/>
                <w:sz w:val="24"/>
                <w:szCs w:val="24"/>
                <w:lang w:val="mt-MT"/>
              </w:rPr>
              <w:t>․</w:t>
            </w:r>
            <w:r w:rsidRPr="00142275">
              <w:rPr>
                <w:rFonts w:eastAsia="MS Mincho" w:cs="MS Mincho"/>
                <w:sz w:val="24"/>
                <w:szCs w:val="24"/>
                <w:lang w:val="mt-MT"/>
              </w:rPr>
              <w:t xml:space="preserve"> </w:t>
            </w:r>
          </w:p>
        </w:tc>
        <w:tc>
          <w:tcPr>
            <w:tcW w:w="3780" w:type="dxa"/>
            <w:tcBorders>
              <w:top w:val="single" w:sz="4" w:space="0" w:color="auto"/>
              <w:left w:val="single" w:sz="4" w:space="0" w:color="auto"/>
              <w:bottom w:val="single" w:sz="4" w:space="0" w:color="auto"/>
              <w:right w:val="single" w:sz="4" w:space="0" w:color="auto"/>
            </w:tcBorders>
          </w:tcPr>
          <w:p w14:paraId="39842F5A" w14:textId="77777777" w:rsidR="00810996" w:rsidRPr="00142275" w:rsidRDefault="00810996" w:rsidP="00810996">
            <w:pPr>
              <w:spacing w:after="0" w:line="360" w:lineRule="auto"/>
              <w:rPr>
                <w:rFonts w:eastAsia="Calibri" w:cs="Arian AMU"/>
                <w:sz w:val="24"/>
                <w:szCs w:val="24"/>
                <w:lang w:val="mt-MT"/>
              </w:rPr>
            </w:pPr>
            <w:proofErr w:type="spellStart"/>
            <w:r w:rsidRPr="00142275">
              <w:rPr>
                <w:rFonts w:eastAsia="Calibri" w:cs="Arian AMU"/>
                <w:sz w:val="24"/>
                <w:szCs w:val="24"/>
              </w:rPr>
              <w:t>Անասնաբույժի</w:t>
            </w:r>
            <w:proofErr w:type="spellEnd"/>
            <w:r w:rsidRPr="00142275">
              <w:rPr>
                <w:rFonts w:eastAsia="Calibri" w:cs="Arian AMU"/>
                <w:sz w:val="24"/>
                <w:szCs w:val="24"/>
                <w:lang w:val="hy-AM"/>
              </w:rPr>
              <w:t xml:space="preserve"> համաշխարհային</w:t>
            </w:r>
            <w:r w:rsidRPr="00142275">
              <w:rPr>
                <w:rFonts w:eastAsia="Calibri" w:cs="Arian AMU"/>
                <w:sz w:val="24"/>
                <w:szCs w:val="24"/>
                <w:lang w:val="mt-MT"/>
              </w:rPr>
              <w:t xml:space="preserve"> </w:t>
            </w:r>
            <w:proofErr w:type="spellStart"/>
            <w:r w:rsidRPr="00142275">
              <w:rPr>
                <w:rFonts w:eastAsia="Calibri" w:cs="Arian AMU"/>
                <w:sz w:val="24"/>
                <w:szCs w:val="24"/>
              </w:rPr>
              <w:t>օր</w:t>
            </w:r>
            <w:proofErr w:type="spellEnd"/>
            <w:r w:rsidRPr="00142275">
              <w:rPr>
                <w:rFonts w:ascii="MS Mincho" w:eastAsia="MS Mincho" w:hAnsi="MS Mincho" w:cs="MS Mincho" w:hint="eastAsia"/>
                <w:sz w:val="24"/>
                <w:szCs w:val="24"/>
                <w:lang w:val="hy-AM"/>
              </w:rPr>
              <w:t>․</w:t>
            </w:r>
            <w:r w:rsidRPr="00142275">
              <w:rPr>
                <w:rFonts w:eastAsia="Calibri" w:cs="Arian AMU"/>
                <w:sz w:val="24"/>
                <w:szCs w:val="24"/>
                <w:lang w:val="mt-MT"/>
              </w:rPr>
              <w:t xml:space="preserve"> </w:t>
            </w:r>
          </w:p>
          <w:p w14:paraId="330B930F" w14:textId="1F19626B"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բ</w:t>
            </w:r>
            <w:proofErr w:type="spellStart"/>
            <w:r w:rsidRPr="00142275">
              <w:rPr>
                <w:rFonts w:eastAsia="Calibri" w:cs="Times New Roman"/>
                <w:sz w:val="24"/>
                <w:szCs w:val="24"/>
              </w:rPr>
              <w:t>ուկլետների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տպագրություն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տեսանյութերի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ստեղծում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ռեպորտաժներ</w:t>
            </w:r>
            <w:proofErr w:type="spellEnd"/>
            <w:r w:rsidRPr="00142275">
              <w:rPr>
                <w:rFonts w:eastAsia="Calibri" w:cs="Times New Roman"/>
                <w:sz w:val="24"/>
                <w:szCs w:val="24"/>
                <w:lang w:val="hy-AM"/>
              </w:rPr>
              <w:t xml:space="preserve">ի,  </w:t>
            </w:r>
            <w:proofErr w:type="spellStart"/>
            <w:r w:rsidRPr="00142275">
              <w:rPr>
                <w:rFonts w:eastAsia="Calibri" w:cs="Times New Roman"/>
                <w:sz w:val="24"/>
                <w:szCs w:val="24"/>
              </w:rPr>
              <w:t>հաղորդաշարերի</w:t>
            </w:r>
            <w:proofErr w:type="spellEnd"/>
            <w:r w:rsidRPr="00142275">
              <w:rPr>
                <w:rFonts w:eastAsia="Calibri" w:cs="Times New Roman"/>
                <w:sz w:val="24"/>
                <w:szCs w:val="24"/>
                <w:lang w:val="hy-AM"/>
              </w:rPr>
              <w:t xml:space="preserve"> </w:t>
            </w:r>
            <w:proofErr w:type="spellStart"/>
            <w:r w:rsidRPr="00142275">
              <w:rPr>
                <w:rFonts w:eastAsia="Calibri" w:cs="Times New Roman"/>
                <w:sz w:val="24"/>
                <w:szCs w:val="24"/>
              </w:rPr>
              <w:t>մասնակցություն</w:t>
            </w:r>
            <w:proofErr w:type="spellEnd"/>
            <w:r w:rsidRPr="00142275">
              <w:rPr>
                <w:rFonts w:eastAsia="Calibri" w:cs="Times New Roman"/>
                <w:sz w:val="24"/>
                <w:szCs w:val="24"/>
                <w:lang w:val="hy-AM"/>
              </w:rPr>
              <w:t>,</w:t>
            </w:r>
            <w:r w:rsidRPr="00142275">
              <w:rPr>
                <w:rFonts w:eastAsia="Calibri" w:cs="Times New Roman"/>
                <w:sz w:val="24"/>
                <w:szCs w:val="24"/>
                <w:lang w:val="mt-MT"/>
              </w:rPr>
              <w:t xml:space="preserve"> </w:t>
            </w:r>
            <w:r w:rsidRPr="00142275">
              <w:rPr>
                <w:rFonts w:eastAsia="Calibri" w:cs="Times New Roman"/>
                <w:sz w:val="24"/>
                <w:szCs w:val="24"/>
                <w:lang w:val="hy-AM"/>
              </w:rPr>
              <w:t>ֆ</w:t>
            </w:r>
            <w:proofErr w:type="spellStart"/>
            <w:r w:rsidRPr="00142275">
              <w:rPr>
                <w:rFonts w:eastAsia="Calibri" w:cs="Times New Roman"/>
                <w:sz w:val="24"/>
                <w:szCs w:val="24"/>
              </w:rPr>
              <w:t>որում</w:t>
            </w:r>
            <w:proofErr w:type="spellEnd"/>
            <w:r w:rsidRPr="00142275">
              <w:rPr>
                <w:rFonts w:eastAsia="Calibri" w:cs="Times New Roman"/>
                <w:sz w:val="24"/>
                <w:szCs w:val="24"/>
                <w:lang w:val="hy-AM"/>
              </w:rPr>
              <w:t>ի կազմակերպում։</w:t>
            </w:r>
          </w:p>
        </w:tc>
        <w:tc>
          <w:tcPr>
            <w:tcW w:w="4300" w:type="dxa"/>
            <w:tcBorders>
              <w:top w:val="single" w:sz="4" w:space="0" w:color="auto"/>
              <w:left w:val="single" w:sz="4" w:space="0" w:color="auto"/>
              <w:bottom w:val="single" w:sz="4" w:space="0" w:color="auto"/>
              <w:right w:val="single" w:sz="4" w:space="0" w:color="auto"/>
            </w:tcBorders>
          </w:tcPr>
          <w:p w14:paraId="5E156D7B" w14:textId="2BE16ABB"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Բարձրացվում են անասնաբույժների հետ կապված խնդիրները, հասարակությունը տեղեկացվում է այս մասնագիտության դերի ու նշանակության մասին։</w:t>
            </w:r>
          </w:p>
        </w:tc>
        <w:tc>
          <w:tcPr>
            <w:tcW w:w="2410" w:type="dxa"/>
            <w:tcBorders>
              <w:top w:val="single" w:sz="4" w:space="0" w:color="auto"/>
              <w:left w:val="single" w:sz="4" w:space="0" w:color="auto"/>
              <w:bottom w:val="single" w:sz="4" w:space="0" w:color="auto"/>
              <w:right w:val="single" w:sz="4" w:space="0" w:color="auto"/>
            </w:tcBorders>
          </w:tcPr>
          <w:p w14:paraId="7715E903" w14:textId="01C842D5"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Sylfaen"/>
                <w:bCs/>
                <w:sz w:val="24"/>
                <w:szCs w:val="24"/>
              </w:rPr>
              <w:t>Ապրիլի</w:t>
            </w:r>
            <w:proofErr w:type="spellEnd"/>
            <w:r w:rsidRPr="00142275">
              <w:rPr>
                <w:rFonts w:eastAsia="Calibri" w:cs="Sylfaen"/>
                <w:bCs/>
                <w:sz w:val="24"/>
                <w:szCs w:val="24"/>
              </w:rPr>
              <w:t xml:space="preserve"> </w:t>
            </w:r>
            <w:proofErr w:type="spellStart"/>
            <w:r w:rsidRPr="00142275">
              <w:rPr>
                <w:rFonts w:eastAsia="Calibri" w:cs="Sylfaen"/>
                <w:bCs/>
                <w:sz w:val="24"/>
                <w:szCs w:val="24"/>
              </w:rPr>
              <w:t>վերջին</w:t>
            </w:r>
            <w:proofErr w:type="spellEnd"/>
            <w:r w:rsidRPr="00142275">
              <w:rPr>
                <w:rFonts w:eastAsia="Calibri" w:cs="Sylfaen"/>
                <w:bCs/>
                <w:sz w:val="24"/>
                <w:szCs w:val="24"/>
              </w:rPr>
              <w:t xml:space="preserve"> </w:t>
            </w:r>
            <w:proofErr w:type="spellStart"/>
            <w:r w:rsidRPr="00142275">
              <w:rPr>
                <w:rFonts w:eastAsia="Calibri" w:cs="Sylfaen"/>
                <w:bCs/>
                <w:sz w:val="24"/>
                <w:szCs w:val="24"/>
              </w:rPr>
              <w:t>շաբաթ</w:t>
            </w:r>
            <w:proofErr w:type="spellEnd"/>
            <w:r w:rsidRPr="00142275">
              <w:rPr>
                <w:rFonts w:eastAsia="Calibri" w:cs="Sylfaen"/>
                <w:bCs/>
                <w:sz w:val="24"/>
                <w:szCs w:val="24"/>
              </w:rPr>
              <w:t xml:space="preserve"> </w:t>
            </w:r>
            <w:proofErr w:type="spellStart"/>
            <w:r w:rsidRPr="00142275">
              <w:rPr>
                <w:rFonts w:eastAsia="Calibri" w:cs="Sylfaen"/>
                <w:bCs/>
                <w:sz w:val="24"/>
                <w:szCs w:val="24"/>
              </w:rPr>
              <w:t>օրը</w:t>
            </w:r>
            <w:proofErr w:type="spellEnd"/>
          </w:p>
        </w:tc>
        <w:tc>
          <w:tcPr>
            <w:tcW w:w="3261" w:type="dxa"/>
            <w:tcBorders>
              <w:top w:val="single" w:sz="4" w:space="0" w:color="auto"/>
              <w:left w:val="single" w:sz="4" w:space="0" w:color="auto"/>
              <w:bottom w:val="single" w:sz="4" w:space="0" w:color="auto"/>
              <w:right w:val="single" w:sz="4" w:space="0" w:color="auto"/>
            </w:tcBorders>
          </w:tcPr>
          <w:p w14:paraId="7AB89003" w14:textId="77777777" w:rsidR="00810996" w:rsidRPr="00142275" w:rsidRDefault="00810996" w:rsidP="00810996">
            <w:pPr>
              <w:spacing w:after="0" w:line="360" w:lineRule="auto"/>
              <w:rPr>
                <w:rFonts w:eastAsia="Calibri" w:cs="Times New Roman"/>
                <w:sz w:val="24"/>
                <w:szCs w:val="24"/>
                <w:lang w:val="mt-MT"/>
              </w:rPr>
            </w:pPr>
            <w:r w:rsidRPr="00142275">
              <w:rPr>
                <w:rFonts w:eastAsia="Calibri" w:cs="Times New Roman"/>
                <w:sz w:val="24"/>
                <w:szCs w:val="24"/>
                <w:lang w:val="hy-AM"/>
              </w:rPr>
              <w:t>Իրազեկման, խորհրդատվության և հանրության հետ տարվող աշխատանքների բաժին</w:t>
            </w:r>
          </w:p>
          <w:p w14:paraId="1579AA7F" w14:textId="77777777" w:rsidR="00810996" w:rsidRPr="00142275" w:rsidRDefault="00810996" w:rsidP="00810996">
            <w:pPr>
              <w:spacing w:after="0" w:line="360" w:lineRule="auto"/>
              <w:rPr>
                <w:rFonts w:cs="Arial"/>
                <w:sz w:val="24"/>
                <w:szCs w:val="24"/>
                <w:shd w:val="clear" w:color="auto" w:fill="FFFFFF"/>
                <w:lang w:val="hy-AM"/>
              </w:rPr>
            </w:pPr>
          </w:p>
          <w:p w14:paraId="778E87CD" w14:textId="77777777" w:rsidR="00810996" w:rsidRPr="00142275" w:rsidRDefault="00810996" w:rsidP="00810996">
            <w:pPr>
              <w:spacing w:after="0" w:line="360" w:lineRule="auto"/>
              <w:rPr>
                <w:rFonts w:cs="Arial"/>
                <w:sz w:val="24"/>
                <w:szCs w:val="24"/>
                <w:shd w:val="clear" w:color="auto" w:fill="FFFFFF"/>
                <w:lang w:val="mt-MT"/>
              </w:rPr>
            </w:pPr>
            <w:r w:rsidRPr="00142275">
              <w:rPr>
                <w:rFonts w:cs="Arial"/>
                <w:sz w:val="24"/>
                <w:szCs w:val="24"/>
                <w:shd w:val="clear" w:color="auto" w:fill="FFFFFF"/>
                <w:lang w:val="hy-AM"/>
              </w:rPr>
              <w:t>Միջազգային համագործակցության բաժ</w:t>
            </w:r>
            <w:r w:rsidRPr="00142275">
              <w:rPr>
                <w:rFonts w:cs="Arial"/>
                <w:sz w:val="24"/>
                <w:szCs w:val="24"/>
                <w:shd w:val="clear" w:color="auto" w:fill="FFFFFF"/>
                <w:lang w:val="mt-MT"/>
              </w:rPr>
              <w:t>ին</w:t>
            </w:r>
          </w:p>
          <w:p w14:paraId="31FCB01F" w14:textId="77777777" w:rsidR="00810996" w:rsidRPr="00142275" w:rsidRDefault="00810996" w:rsidP="00810996">
            <w:pPr>
              <w:spacing w:after="0" w:line="360" w:lineRule="auto"/>
              <w:rPr>
                <w:rFonts w:cs="Arial"/>
                <w:sz w:val="24"/>
                <w:szCs w:val="24"/>
                <w:shd w:val="clear" w:color="auto" w:fill="FFFFFF"/>
                <w:lang w:val="mt-MT"/>
              </w:rPr>
            </w:pPr>
          </w:p>
          <w:p w14:paraId="1E99166C" w14:textId="45FD576C" w:rsidR="00810996" w:rsidRPr="00142275" w:rsidRDefault="00810996" w:rsidP="00810996">
            <w:pPr>
              <w:spacing w:after="0" w:line="360" w:lineRule="auto"/>
              <w:rPr>
                <w:rFonts w:eastAsia="Calibri" w:cs="Times New Roman"/>
                <w:sz w:val="24"/>
                <w:szCs w:val="24"/>
                <w:lang w:val="hy-AM"/>
              </w:rPr>
            </w:pPr>
            <w:r w:rsidRPr="00142275">
              <w:rPr>
                <w:rFonts w:cs="Arial"/>
                <w:sz w:val="24"/>
                <w:szCs w:val="24"/>
                <w:shd w:val="clear" w:color="auto" w:fill="FFFFFF"/>
                <w:lang w:val="mt-MT"/>
              </w:rPr>
              <w:t>Անասնաբուժության վարչություն</w:t>
            </w:r>
          </w:p>
        </w:tc>
      </w:tr>
      <w:tr w:rsidR="00142275" w:rsidRPr="006E4365" w14:paraId="228CA93D"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64C41B6D" w14:textId="7864C0C9" w:rsidR="00810996" w:rsidRPr="00142275" w:rsidRDefault="004F0FCE" w:rsidP="00810996">
            <w:pPr>
              <w:spacing w:after="0" w:line="360" w:lineRule="auto"/>
              <w:ind w:firstLine="426"/>
              <w:jc w:val="both"/>
              <w:rPr>
                <w:rFonts w:eastAsia="MS Mincho" w:cs="MS Mincho"/>
                <w:sz w:val="24"/>
                <w:szCs w:val="24"/>
                <w:lang w:val="mt-MT"/>
              </w:rPr>
            </w:pPr>
            <w:r w:rsidRPr="00142275">
              <w:rPr>
                <w:rFonts w:eastAsia="Calibri" w:cs="Times New Roman"/>
                <w:sz w:val="24"/>
                <w:szCs w:val="24"/>
                <w:lang w:val="mt-MT"/>
              </w:rPr>
              <w:t xml:space="preserve"> 13</w:t>
            </w:r>
            <w:r w:rsidRPr="00142275">
              <w:rPr>
                <w:rFonts w:ascii="MS Mincho" w:eastAsia="MS Mincho" w:hAnsi="MS Mincho" w:cs="MS Mincho" w:hint="eastAsia"/>
                <w:sz w:val="24"/>
                <w:szCs w:val="24"/>
                <w:lang w:val="mt-MT"/>
              </w:rPr>
              <w:t>․</w:t>
            </w:r>
          </w:p>
        </w:tc>
        <w:tc>
          <w:tcPr>
            <w:tcW w:w="3780" w:type="dxa"/>
            <w:tcBorders>
              <w:top w:val="single" w:sz="4" w:space="0" w:color="auto"/>
              <w:left w:val="single" w:sz="4" w:space="0" w:color="auto"/>
              <w:bottom w:val="single" w:sz="4" w:space="0" w:color="auto"/>
              <w:right w:val="single" w:sz="4" w:space="0" w:color="auto"/>
            </w:tcBorders>
          </w:tcPr>
          <w:p w14:paraId="230FB2FC" w14:textId="77777777" w:rsidR="00810996" w:rsidRPr="00142275" w:rsidRDefault="00810996" w:rsidP="00810996">
            <w:pPr>
              <w:spacing w:after="0" w:line="360" w:lineRule="auto"/>
              <w:rPr>
                <w:rFonts w:eastAsia="MS Mincho" w:cs="MS Mincho"/>
                <w:sz w:val="24"/>
                <w:szCs w:val="24"/>
                <w:lang w:val="hy-AM"/>
              </w:rPr>
            </w:pPr>
            <w:r w:rsidRPr="00142275">
              <w:rPr>
                <w:rFonts w:eastAsia="Calibri" w:cs="Arian AMU"/>
                <w:sz w:val="24"/>
                <w:szCs w:val="24"/>
                <w:lang w:val="hy-AM"/>
              </w:rPr>
              <w:t>Բույսերի առողջության պաշտպանության օր</w:t>
            </w:r>
            <w:r w:rsidRPr="00142275">
              <w:rPr>
                <w:rFonts w:ascii="MS Mincho" w:eastAsia="MS Mincho" w:hAnsi="MS Mincho" w:cs="MS Mincho" w:hint="eastAsia"/>
                <w:sz w:val="24"/>
                <w:szCs w:val="24"/>
                <w:lang w:val="hy-AM"/>
              </w:rPr>
              <w:t>․</w:t>
            </w:r>
          </w:p>
          <w:p w14:paraId="525D0478" w14:textId="2C5244D7"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lastRenderedPageBreak/>
              <w:t>բուկլետների տպագրություն, տեսանյութերի ստեղծում, ռեպորտաժների,  հաղորդաշարերի մասնակցություն, ֆորումների կազմակերպում։</w:t>
            </w:r>
          </w:p>
        </w:tc>
        <w:tc>
          <w:tcPr>
            <w:tcW w:w="4300" w:type="dxa"/>
            <w:tcBorders>
              <w:top w:val="single" w:sz="4" w:space="0" w:color="auto"/>
              <w:left w:val="single" w:sz="4" w:space="0" w:color="auto"/>
              <w:bottom w:val="single" w:sz="4" w:space="0" w:color="auto"/>
              <w:right w:val="single" w:sz="4" w:space="0" w:color="auto"/>
            </w:tcBorders>
          </w:tcPr>
          <w:p w14:paraId="558145E9" w14:textId="6B27B708"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lastRenderedPageBreak/>
              <w:t xml:space="preserve">Բարձրացվում են առկա խնդիրները, հասարակությունը տեղեկացվում է </w:t>
            </w:r>
            <w:r w:rsidRPr="00142275">
              <w:rPr>
                <w:rFonts w:eastAsia="Calibri" w:cs="Times New Roman"/>
                <w:sz w:val="24"/>
                <w:szCs w:val="24"/>
                <w:lang w:val="hy-AM"/>
              </w:rPr>
              <w:lastRenderedPageBreak/>
              <w:t>այս մասնագիտության դերի ու նշանակության մասին։</w:t>
            </w:r>
          </w:p>
        </w:tc>
        <w:tc>
          <w:tcPr>
            <w:tcW w:w="2410" w:type="dxa"/>
            <w:tcBorders>
              <w:top w:val="single" w:sz="4" w:space="0" w:color="auto"/>
              <w:left w:val="single" w:sz="4" w:space="0" w:color="auto"/>
              <w:bottom w:val="single" w:sz="4" w:space="0" w:color="auto"/>
              <w:right w:val="single" w:sz="4" w:space="0" w:color="auto"/>
            </w:tcBorders>
          </w:tcPr>
          <w:p w14:paraId="5B63DF13" w14:textId="6DA5A052" w:rsidR="00810996" w:rsidRPr="00142275" w:rsidRDefault="00810996" w:rsidP="00810996">
            <w:pPr>
              <w:spacing w:after="0" w:line="360" w:lineRule="auto"/>
              <w:rPr>
                <w:rFonts w:eastAsia="Calibri" w:cs="Times New Roman"/>
                <w:sz w:val="24"/>
                <w:szCs w:val="24"/>
                <w:lang w:val="hy-AM"/>
              </w:rPr>
            </w:pPr>
            <w:r w:rsidRPr="00142275">
              <w:rPr>
                <w:rFonts w:eastAsia="Calibri" w:cs="Sylfaen"/>
                <w:bCs/>
                <w:sz w:val="24"/>
                <w:szCs w:val="24"/>
                <w:lang w:val="hy-AM"/>
              </w:rPr>
              <w:lastRenderedPageBreak/>
              <w:t>Մայիսի 12</w:t>
            </w:r>
          </w:p>
        </w:tc>
        <w:tc>
          <w:tcPr>
            <w:tcW w:w="3261" w:type="dxa"/>
            <w:tcBorders>
              <w:top w:val="single" w:sz="4" w:space="0" w:color="auto"/>
              <w:left w:val="single" w:sz="4" w:space="0" w:color="auto"/>
              <w:bottom w:val="single" w:sz="4" w:space="0" w:color="auto"/>
              <w:right w:val="single" w:sz="4" w:space="0" w:color="auto"/>
            </w:tcBorders>
          </w:tcPr>
          <w:p w14:paraId="060451B8" w14:textId="77777777"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 xml:space="preserve">Իրազեկման, խորհրդատվության և </w:t>
            </w:r>
            <w:r w:rsidRPr="00142275">
              <w:rPr>
                <w:rFonts w:eastAsia="Calibri" w:cs="Times New Roman"/>
                <w:sz w:val="24"/>
                <w:szCs w:val="24"/>
                <w:lang w:val="hy-AM"/>
              </w:rPr>
              <w:lastRenderedPageBreak/>
              <w:t>հանրության հետ տարվող աշխատանքների բաժին</w:t>
            </w:r>
          </w:p>
          <w:p w14:paraId="6EBFB0EB" w14:textId="77777777" w:rsidR="00810996" w:rsidRPr="00142275" w:rsidRDefault="00810996" w:rsidP="00810996">
            <w:pPr>
              <w:spacing w:after="0" w:line="360" w:lineRule="auto"/>
              <w:rPr>
                <w:rFonts w:eastAsia="Calibri" w:cs="Times New Roman"/>
                <w:sz w:val="24"/>
                <w:szCs w:val="24"/>
                <w:lang w:val="hy-AM"/>
              </w:rPr>
            </w:pPr>
          </w:p>
          <w:p w14:paraId="4AF32699" w14:textId="77777777" w:rsidR="00810996" w:rsidRPr="00142275" w:rsidRDefault="00810996" w:rsidP="00810996">
            <w:pPr>
              <w:spacing w:after="0" w:line="360" w:lineRule="auto"/>
              <w:rPr>
                <w:rFonts w:cs="Arial"/>
                <w:sz w:val="24"/>
                <w:szCs w:val="24"/>
                <w:shd w:val="clear" w:color="auto" w:fill="FFFFFF"/>
                <w:lang w:val="mt-MT"/>
              </w:rPr>
            </w:pPr>
            <w:r w:rsidRPr="00142275">
              <w:rPr>
                <w:rFonts w:cs="Arial"/>
                <w:sz w:val="24"/>
                <w:szCs w:val="24"/>
                <w:shd w:val="clear" w:color="auto" w:fill="FFFFFF"/>
                <w:lang w:val="hy-AM"/>
              </w:rPr>
              <w:t>Միջազգային համագործակցության բաժ</w:t>
            </w:r>
            <w:r w:rsidRPr="00142275">
              <w:rPr>
                <w:rFonts w:cs="Arial"/>
                <w:sz w:val="24"/>
                <w:szCs w:val="24"/>
                <w:shd w:val="clear" w:color="auto" w:fill="FFFFFF"/>
                <w:lang w:val="mt-MT"/>
              </w:rPr>
              <w:t>ին</w:t>
            </w:r>
          </w:p>
          <w:p w14:paraId="6D1CA5E7" w14:textId="77777777" w:rsidR="00810996" w:rsidRPr="00142275" w:rsidRDefault="00810996" w:rsidP="00810996">
            <w:pPr>
              <w:spacing w:after="0" w:line="360" w:lineRule="auto"/>
              <w:rPr>
                <w:rFonts w:cs="Arial"/>
                <w:sz w:val="24"/>
                <w:szCs w:val="24"/>
                <w:shd w:val="clear" w:color="auto" w:fill="FFFFFF"/>
                <w:lang w:val="mt-MT"/>
              </w:rPr>
            </w:pPr>
          </w:p>
          <w:p w14:paraId="2171B72B" w14:textId="7F158573" w:rsidR="00810996" w:rsidRPr="00142275" w:rsidRDefault="00810996" w:rsidP="00810996">
            <w:pPr>
              <w:spacing w:after="0" w:line="360" w:lineRule="auto"/>
              <w:rPr>
                <w:rFonts w:eastAsia="Calibri" w:cs="Times New Roman"/>
                <w:sz w:val="24"/>
                <w:szCs w:val="24"/>
                <w:lang w:val="hy-AM"/>
              </w:rPr>
            </w:pPr>
            <w:r w:rsidRPr="00142275">
              <w:rPr>
                <w:rFonts w:cs="Arial"/>
                <w:sz w:val="24"/>
                <w:szCs w:val="24"/>
                <w:shd w:val="clear" w:color="auto" w:fill="FFFFFF"/>
                <w:lang w:val="mt-MT"/>
              </w:rPr>
              <w:t>Բուսասանիտարիայի վարչություն</w:t>
            </w:r>
          </w:p>
        </w:tc>
      </w:tr>
      <w:tr w:rsidR="00142275" w:rsidRPr="006E4365" w14:paraId="668D1765"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67491638" w14:textId="370261BF" w:rsidR="00810996" w:rsidRPr="00142275" w:rsidRDefault="004F0FCE" w:rsidP="00810996">
            <w:pPr>
              <w:spacing w:after="0" w:line="360" w:lineRule="auto"/>
              <w:ind w:firstLine="426"/>
              <w:jc w:val="both"/>
              <w:rPr>
                <w:rFonts w:eastAsia="MS Mincho" w:cs="MS Mincho"/>
                <w:sz w:val="24"/>
                <w:szCs w:val="24"/>
                <w:lang w:val="mt-MT"/>
              </w:rPr>
            </w:pPr>
            <w:r w:rsidRPr="00142275">
              <w:rPr>
                <w:rFonts w:eastAsia="Calibri" w:cs="Times New Roman"/>
                <w:sz w:val="24"/>
                <w:szCs w:val="24"/>
                <w:lang w:val="mt-MT"/>
              </w:rPr>
              <w:lastRenderedPageBreak/>
              <w:t xml:space="preserve"> 14</w:t>
            </w:r>
            <w:r w:rsidRPr="00142275">
              <w:rPr>
                <w:rFonts w:ascii="MS Mincho" w:eastAsia="MS Mincho" w:hAnsi="MS Mincho" w:cs="MS Mincho" w:hint="eastAsia"/>
                <w:sz w:val="24"/>
                <w:szCs w:val="24"/>
                <w:lang w:val="mt-MT"/>
              </w:rPr>
              <w:t>․</w:t>
            </w:r>
            <w:r w:rsidRPr="00142275">
              <w:rPr>
                <w:rFonts w:eastAsia="MS Mincho" w:cs="MS Mincho"/>
                <w:sz w:val="24"/>
                <w:szCs w:val="24"/>
                <w:lang w:val="mt-MT"/>
              </w:rPr>
              <w:t xml:space="preserve"> </w:t>
            </w:r>
          </w:p>
        </w:tc>
        <w:tc>
          <w:tcPr>
            <w:tcW w:w="3780" w:type="dxa"/>
            <w:tcBorders>
              <w:top w:val="single" w:sz="4" w:space="0" w:color="auto"/>
              <w:left w:val="single" w:sz="4" w:space="0" w:color="auto"/>
              <w:bottom w:val="single" w:sz="4" w:space="0" w:color="auto"/>
              <w:right w:val="single" w:sz="4" w:space="0" w:color="auto"/>
            </w:tcBorders>
          </w:tcPr>
          <w:p w14:paraId="77AD9AC3" w14:textId="77777777" w:rsidR="00810996" w:rsidRPr="00142275" w:rsidRDefault="00810996" w:rsidP="00810996">
            <w:pPr>
              <w:spacing w:after="0" w:line="360" w:lineRule="auto"/>
              <w:rPr>
                <w:rFonts w:eastAsia="MS Mincho" w:cs="MS Mincho"/>
                <w:sz w:val="24"/>
                <w:szCs w:val="24"/>
                <w:lang w:val="hy-AM"/>
              </w:rPr>
            </w:pPr>
            <w:r w:rsidRPr="00142275">
              <w:rPr>
                <w:rFonts w:eastAsia="Calibri" w:cs="Arian AMU"/>
                <w:sz w:val="24"/>
                <w:szCs w:val="24"/>
                <w:lang w:val="hy-AM"/>
              </w:rPr>
              <w:t>Սննդամթերքի անվտանգության համաշխարհային օր</w:t>
            </w:r>
            <w:r w:rsidRPr="00142275">
              <w:rPr>
                <w:rFonts w:ascii="MS Mincho" w:eastAsia="MS Mincho" w:hAnsi="MS Mincho" w:cs="MS Mincho" w:hint="eastAsia"/>
                <w:sz w:val="24"/>
                <w:szCs w:val="24"/>
                <w:lang w:val="hy-AM"/>
              </w:rPr>
              <w:t>․</w:t>
            </w:r>
          </w:p>
          <w:p w14:paraId="79E6610B" w14:textId="5A173322"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 xml:space="preserve">բուկլետների տպագրություն, տեսանյութերի ստեղծում, ռեպորտաժների,  հաղորդաշարերի </w:t>
            </w:r>
            <w:r w:rsidRPr="00142275">
              <w:rPr>
                <w:rFonts w:eastAsia="Calibri" w:cs="Times New Roman"/>
                <w:sz w:val="24"/>
                <w:szCs w:val="24"/>
                <w:lang w:val="hy-AM"/>
              </w:rPr>
              <w:lastRenderedPageBreak/>
              <w:t>մասնակցություն, ֆորումների կազմակերպում։</w:t>
            </w:r>
          </w:p>
        </w:tc>
        <w:tc>
          <w:tcPr>
            <w:tcW w:w="4300" w:type="dxa"/>
            <w:tcBorders>
              <w:top w:val="single" w:sz="4" w:space="0" w:color="auto"/>
              <w:left w:val="single" w:sz="4" w:space="0" w:color="auto"/>
              <w:bottom w:val="single" w:sz="4" w:space="0" w:color="auto"/>
              <w:right w:val="single" w:sz="4" w:space="0" w:color="auto"/>
            </w:tcBorders>
          </w:tcPr>
          <w:p w14:paraId="1625E91F" w14:textId="471188C7"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lastRenderedPageBreak/>
              <w:t>Բարձրացվում են առկա խնդիրները, հասարակությունը տեղեկացվում է այս մասնագիտության դերի ու նշանակության մասին։</w:t>
            </w:r>
          </w:p>
        </w:tc>
        <w:tc>
          <w:tcPr>
            <w:tcW w:w="2410" w:type="dxa"/>
            <w:tcBorders>
              <w:top w:val="single" w:sz="4" w:space="0" w:color="auto"/>
              <w:left w:val="single" w:sz="4" w:space="0" w:color="auto"/>
              <w:bottom w:val="single" w:sz="4" w:space="0" w:color="auto"/>
              <w:right w:val="single" w:sz="4" w:space="0" w:color="auto"/>
            </w:tcBorders>
          </w:tcPr>
          <w:p w14:paraId="476D0322" w14:textId="06B90394" w:rsidR="00810996" w:rsidRPr="00142275" w:rsidRDefault="00810996" w:rsidP="00810996">
            <w:pPr>
              <w:spacing w:after="0" w:line="360" w:lineRule="auto"/>
              <w:rPr>
                <w:rFonts w:eastAsia="Calibri" w:cs="Times New Roman"/>
                <w:sz w:val="24"/>
                <w:szCs w:val="24"/>
                <w:lang w:val="hy-AM"/>
              </w:rPr>
            </w:pPr>
            <w:r w:rsidRPr="00142275">
              <w:rPr>
                <w:rFonts w:eastAsia="Calibri" w:cs="Sylfaen"/>
                <w:bCs/>
                <w:sz w:val="24"/>
                <w:szCs w:val="24"/>
                <w:lang w:val="hy-AM"/>
              </w:rPr>
              <w:t>Հունիսի 7</w:t>
            </w:r>
          </w:p>
        </w:tc>
        <w:tc>
          <w:tcPr>
            <w:tcW w:w="3261" w:type="dxa"/>
            <w:tcBorders>
              <w:top w:val="single" w:sz="4" w:space="0" w:color="auto"/>
              <w:left w:val="single" w:sz="4" w:space="0" w:color="auto"/>
              <w:bottom w:val="single" w:sz="4" w:space="0" w:color="auto"/>
              <w:right w:val="single" w:sz="4" w:space="0" w:color="auto"/>
            </w:tcBorders>
          </w:tcPr>
          <w:p w14:paraId="02CAEA9C" w14:textId="77777777"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Իրազեկման, խորհրդատվության և հանրության հետ տարվող աշխատանքների բաժին</w:t>
            </w:r>
          </w:p>
          <w:p w14:paraId="3D970BBC" w14:textId="77777777" w:rsidR="00810996" w:rsidRPr="00142275" w:rsidRDefault="00810996" w:rsidP="00810996">
            <w:pPr>
              <w:spacing w:after="0" w:line="360" w:lineRule="auto"/>
              <w:rPr>
                <w:rFonts w:eastAsia="Calibri" w:cs="Times New Roman"/>
                <w:sz w:val="24"/>
                <w:szCs w:val="24"/>
                <w:lang w:val="hy-AM"/>
              </w:rPr>
            </w:pPr>
          </w:p>
          <w:p w14:paraId="66A9F374" w14:textId="77777777" w:rsidR="00810996" w:rsidRPr="00142275" w:rsidRDefault="00810996" w:rsidP="00810996">
            <w:pPr>
              <w:spacing w:after="0" w:line="360" w:lineRule="auto"/>
              <w:rPr>
                <w:rFonts w:cs="Arial"/>
                <w:sz w:val="24"/>
                <w:szCs w:val="24"/>
                <w:shd w:val="clear" w:color="auto" w:fill="FFFFFF"/>
                <w:lang w:val="mt-MT"/>
              </w:rPr>
            </w:pPr>
            <w:r w:rsidRPr="00142275">
              <w:rPr>
                <w:rFonts w:cs="Arial"/>
                <w:sz w:val="24"/>
                <w:szCs w:val="24"/>
                <w:shd w:val="clear" w:color="auto" w:fill="FFFFFF"/>
                <w:lang w:val="hy-AM"/>
              </w:rPr>
              <w:t>Միջազգային համագործակցության բաժ</w:t>
            </w:r>
            <w:r w:rsidRPr="00142275">
              <w:rPr>
                <w:rFonts w:cs="Arial"/>
                <w:sz w:val="24"/>
                <w:szCs w:val="24"/>
                <w:shd w:val="clear" w:color="auto" w:fill="FFFFFF"/>
                <w:lang w:val="mt-MT"/>
              </w:rPr>
              <w:t>ին</w:t>
            </w:r>
          </w:p>
          <w:p w14:paraId="20ED96EA" w14:textId="77777777" w:rsidR="00810996" w:rsidRPr="00142275" w:rsidRDefault="00810996" w:rsidP="00810996">
            <w:pPr>
              <w:spacing w:after="0" w:line="360" w:lineRule="auto"/>
              <w:rPr>
                <w:rFonts w:cs="Arial"/>
                <w:sz w:val="24"/>
                <w:szCs w:val="24"/>
                <w:shd w:val="clear" w:color="auto" w:fill="FFFFFF"/>
                <w:lang w:val="mt-MT"/>
              </w:rPr>
            </w:pPr>
          </w:p>
          <w:p w14:paraId="3C1E0405" w14:textId="55C34674"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Սննդամթերքի անվտանգության վարչություն</w:t>
            </w:r>
          </w:p>
        </w:tc>
      </w:tr>
      <w:tr w:rsidR="00142275" w:rsidRPr="006E4365" w14:paraId="78897644"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64232C17" w14:textId="78A9902F" w:rsidR="00810996" w:rsidRPr="00142275" w:rsidRDefault="006046EF" w:rsidP="00810996">
            <w:pPr>
              <w:spacing w:after="0" w:line="360" w:lineRule="auto"/>
              <w:ind w:firstLine="426"/>
              <w:jc w:val="both"/>
              <w:rPr>
                <w:rFonts w:eastAsia="MS Mincho" w:cs="MS Mincho"/>
                <w:sz w:val="24"/>
                <w:szCs w:val="24"/>
                <w:lang w:val="mt-MT"/>
              </w:rPr>
            </w:pPr>
            <w:r w:rsidRPr="00142275">
              <w:rPr>
                <w:rFonts w:eastAsia="Calibri" w:cs="Times New Roman"/>
                <w:sz w:val="24"/>
                <w:szCs w:val="24"/>
                <w:lang w:val="mt-MT"/>
              </w:rPr>
              <w:lastRenderedPageBreak/>
              <w:t xml:space="preserve"> 15</w:t>
            </w:r>
            <w:r w:rsidRPr="00142275">
              <w:rPr>
                <w:rFonts w:ascii="MS Mincho" w:eastAsia="MS Mincho" w:hAnsi="MS Mincho" w:cs="MS Mincho" w:hint="eastAsia"/>
                <w:sz w:val="24"/>
                <w:szCs w:val="24"/>
                <w:lang w:val="mt-MT"/>
              </w:rPr>
              <w:t>․</w:t>
            </w:r>
            <w:r w:rsidRPr="00142275">
              <w:rPr>
                <w:rFonts w:eastAsia="MS Mincho" w:cs="MS Mincho"/>
                <w:sz w:val="24"/>
                <w:szCs w:val="24"/>
                <w:lang w:val="mt-MT"/>
              </w:rPr>
              <w:t xml:space="preserve"> </w:t>
            </w:r>
          </w:p>
        </w:tc>
        <w:tc>
          <w:tcPr>
            <w:tcW w:w="3780" w:type="dxa"/>
            <w:tcBorders>
              <w:top w:val="single" w:sz="4" w:space="0" w:color="auto"/>
              <w:left w:val="single" w:sz="4" w:space="0" w:color="auto"/>
              <w:bottom w:val="single" w:sz="4" w:space="0" w:color="auto"/>
              <w:right w:val="single" w:sz="4" w:space="0" w:color="auto"/>
            </w:tcBorders>
          </w:tcPr>
          <w:p w14:paraId="3F72B9DD" w14:textId="77777777" w:rsidR="00810996" w:rsidRPr="00142275" w:rsidRDefault="00810996" w:rsidP="00810996">
            <w:pPr>
              <w:spacing w:after="0" w:line="360" w:lineRule="auto"/>
              <w:rPr>
                <w:rFonts w:eastAsia="MS Mincho" w:cs="MS Mincho"/>
                <w:sz w:val="24"/>
                <w:szCs w:val="24"/>
                <w:lang w:val="hy-AM"/>
              </w:rPr>
            </w:pPr>
            <w:proofErr w:type="spellStart"/>
            <w:r w:rsidRPr="00142275">
              <w:rPr>
                <w:rFonts w:eastAsia="Calibri" w:cs="Arian AMU"/>
                <w:sz w:val="24"/>
                <w:szCs w:val="24"/>
              </w:rPr>
              <w:t>Պայքար</w:t>
            </w:r>
            <w:proofErr w:type="spellEnd"/>
            <w:r w:rsidRPr="00142275">
              <w:rPr>
                <w:rFonts w:eastAsia="Calibri" w:cs="Arian AMU"/>
                <w:sz w:val="24"/>
                <w:szCs w:val="24"/>
                <w:lang w:val="mt-MT"/>
              </w:rPr>
              <w:t xml:space="preserve"> </w:t>
            </w:r>
            <w:proofErr w:type="spellStart"/>
            <w:r w:rsidRPr="00142275">
              <w:rPr>
                <w:rFonts w:eastAsia="Calibri" w:cs="Arian AMU"/>
                <w:sz w:val="24"/>
                <w:szCs w:val="24"/>
              </w:rPr>
              <w:t>հակամանրէային</w:t>
            </w:r>
            <w:proofErr w:type="spellEnd"/>
            <w:r w:rsidRPr="00142275">
              <w:rPr>
                <w:rFonts w:eastAsia="Calibri" w:cs="Arian AMU"/>
                <w:sz w:val="24"/>
                <w:szCs w:val="24"/>
                <w:lang w:val="mt-MT"/>
              </w:rPr>
              <w:t xml:space="preserve"> </w:t>
            </w:r>
            <w:proofErr w:type="spellStart"/>
            <w:r w:rsidRPr="00142275">
              <w:rPr>
                <w:rFonts w:eastAsia="Calibri" w:cs="Arian AMU"/>
                <w:sz w:val="24"/>
                <w:szCs w:val="24"/>
              </w:rPr>
              <w:t>ռեզիստենտականություն</w:t>
            </w:r>
            <w:proofErr w:type="spellEnd"/>
            <w:r w:rsidRPr="00142275">
              <w:rPr>
                <w:rFonts w:eastAsia="Calibri" w:cs="Arian AMU"/>
                <w:sz w:val="24"/>
                <w:szCs w:val="24"/>
                <w:lang w:val="mt-MT"/>
              </w:rPr>
              <w:t xml:space="preserve"> </w:t>
            </w:r>
            <w:proofErr w:type="spellStart"/>
            <w:r w:rsidRPr="00142275">
              <w:rPr>
                <w:rFonts w:eastAsia="Calibri" w:cs="Arian AMU"/>
                <w:sz w:val="24"/>
                <w:szCs w:val="24"/>
              </w:rPr>
              <w:t>դեմ</w:t>
            </w:r>
            <w:proofErr w:type="spellEnd"/>
            <w:r w:rsidRPr="00142275">
              <w:rPr>
                <w:rFonts w:ascii="MS Mincho" w:eastAsia="MS Mincho" w:hAnsi="MS Mincho" w:cs="MS Mincho" w:hint="eastAsia"/>
                <w:sz w:val="24"/>
                <w:szCs w:val="24"/>
                <w:lang w:val="hy-AM"/>
              </w:rPr>
              <w:t>․</w:t>
            </w:r>
          </w:p>
          <w:p w14:paraId="345F4DD1" w14:textId="2F513871"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ռեպորտաժներ, մասնակցություն հաղորդաշարերի, իրազեկման նյութերի պատրաստում։</w:t>
            </w:r>
          </w:p>
        </w:tc>
        <w:tc>
          <w:tcPr>
            <w:tcW w:w="4300" w:type="dxa"/>
            <w:tcBorders>
              <w:top w:val="single" w:sz="4" w:space="0" w:color="auto"/>
              <w:left w:val="single" w:sz="4" w:space="0" w:color="auto"/>
              <w:bottom w:val="single" w:sz="4" w:space="0" w:color="auto"/>
              <w:right w:val="single" w:sz="4" w:space="0" w:color="auto"/>
            </w:tcBorders>
          </w:tcPr>
          <w:p w14:paraId="47390E23" w14:textId="59EF02C4"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Հասարակությունը տեղեկացվում է հակամանրէային միջոցների չարաշահման ու դրա հետ կապված խնդիրների հետ։</w:t>
            </w:r>
          </w:p>
        </w:tc>
        <w:tc>
          <w:tcPr>
            <w:tcW w:w="2410" w:type="dxa"/>
            <w:tcBorders>
              <w:top w:val="single" w:sz="4" w:space="0" w:color="auto"/>
              <w:left w:val="single" w:sz="4" w:space="0" w:color="auto"/>
              <w:bottom w:val="single" w:sz="4" w:space="0" w:color="auto"/>
              <w:right w:val="single" w:sz="4" w:space="0" w:color="auto"/>
            </w:tcBorders>
          </w:tcPr>
          <w:p w14:paraId="72E02BEE" w14:textId="414A107D"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Sylfaen"/>
                <w:bCs/>
                <w:sz w:val="24"/>
                <w:szCs w:val="24"/>
              </w:rPr>
              <w:t>Նոյեմբերի</w:t>
            </w:r>
            <w:proofErr w:type="spellEnd"/>
            <w:r w:rsidRPr="00142275">
              <w:rPr>
                <w:rFonts w:eastAsia="Calibri" w:cs="Sylfaen"/>
                <w:bCs/>
                <w:sz w:val="24"/>
                <w:szCs w:val="24"/>
              </w:rPr>
              <w:t xml:space="preserve"> </w:t>
            </w:r>
            <w:proofErr w:type="spellStart"/>
            <w:r w:rsidRPr="00142275">
              <w:rPr>
                <w:rFonts w:eastAsia="Calibri" w:cs="Sylfaen"/>
                <w:bCs/>
                <w:sz w:val="24"/>
                <w:szCs w:val="24"/>
              </w:rPr>
              <w:t>վերջին</w:t>
            </w:r>
            <w:proofErr w:type="spellEnd"/>
            <w:r w:rsidRPr="00142275">
              <w:rPr>
                <w:rFonts w:eastAsia="Calibri" w:cs="Sylfaen"/>
                <w:bCs/>
                <w:sz w:val="24"/>
                <w:szCs w:val="24"/>
              </w:rPr>
              <w:t xml:space="preserve"> </w:t>
            </w:r>
            <w:proofErr w:type="spellStart"/>
            <w:r w:rsidRPr="00142275">
              <w:rPr>
                <w:rFonts w:eastAsia="Calibri" w:cs="Sylfaen"/>
                <w:bCs/>
                <w:sz w:val="24"/>
                <w:szCs w:val="24"/>
              </w:rPr>
              <w:t>շաբաթը</w:t>
            </w:r>
            <w:proofErr w:type="spellEnd"/>
          </w:p>
        </w:tc>
        <w:tc>
          <w:tcPr>
            <w:tcW w:w="3261" w:type="dxa"/>
            <w:tcBorders>
              <w:top w:val="single" w:sz="4" w:space="0" w:color="auto"/>
              <w:left w:val="single" w:sz="4" w:space="0" w:color="auto"/>
              <w:bottom w:val="single" w:sz="4" w:space="0" w:color="auto"/>
              <w:right w:val="single" w:sz="4" w:space="0" w:color="auto"/>
            </w:tcBorders>
          </w:tcPr>
          <w:p w14:paraId="51676BD8" w14:textId="77777777"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Իրազեկման, խորհրդատվության և հանրության հետ տարվող աշխատանքների բաժին</w:t>
            </w:r>
          </w:p>
          <w:p w14:paraId="07A10E8C" w14:textId="77777777" w:rsidR="00810996" w:rsidRPr="00142275" w:rsidRDefault="00810996" w:rsidP="00810996">
            <w:pPr>
              <w:spacing w:after="0" w:line="360" w:lineRule="auto"/>
              <w:ind w:firstLine="426"/>
              <w:rPr>
                <w:rFonts w:eastAsia="Calibri" w:cs="Times New Roman"/>
                <w:sz w:val="24"/>
                <w:szCs w:val="24"/>
                <w:lang w:val="hy-AM"/>
              </w:rPr>
            </w:pPr>
          </w:p>
          <w:p w14:paraId="48B7B281" w14:textId="77777777" w:rsidR="00810996" w:rsidRPr="00142275" w:rsidRDefault="00810996" w:rsidP="00810996">
            <w:pPr>
              <w:spacing w:after="0" w:line="360" w:lineRule="auto"/>
              <w:rPr>
                <w:rFonts w:cs="Arial"/>
                <w:sz w:val="24"/>
                <w:szCs w:val="24"/>
                <w:shd w:val="clear" w:color="auto" w:fill="FFFFFF"/>
                <w:lang w:val="mt-MT"/>
              </w:rPr>
            </w:pPr>
            <w:r w:rsidRPr="00142275">
              <w:rPr>
                <w:rFonts w:cs="Arial"/>
                <w:sz w:val="24"/>
                <w:szCs w:val="24"/>
                <w:shd w:val="clear" w:color="auto" w:fill="FFFFFF"/>
                <w:lang w:val="hy-AM"/>
              </w:rPr>
              <w:t>Միջազգային համագործակցության բաժ</w:t>
            </w:r>
            <w:r w:rsidRPr="00142275">
              <w:rPr>
                <w:rFonts w:cs="Arial"/>
                <w:sz w:val="24"/>
                <w:szCs w:val="24"/>
                <w:shd w:val="clear" w:color="auto" w:fill="FFFFFF"/>
                <w:lang w:val="mt-MT"/>
              </w:rPr>
              <w:t>ին</w:t>
            </w:r>
          </w:p>
          <w:p w14:paraId="4A47C7B1" w14:textId="77777777" w:rsidR="00810996" w:rsidRPr="00142275" w:rsidRDefault="00810996" w:rsidP="00810996">
            <w:pPr>
              <w:spacing w:after="0" w:line="360" w:lineRule="auto"/>
              <w:rPr>
                <w:rFonts w:cs="Arial"/>
                <w:sz w:val="24"/>
                <w:szCs w:val="24"/>
                <w:shd w:val="clear" w:color="auto" w:fill="FFFFFF"/>
                <w:lang w:val="mt-MT"/>
              </w:rPr>
            </w:pPr>
          </w:p>
          <w:p w14:paraId="1D0233C9" w14:textId="3EC4C06B" w:rsidR="00810996" w:rsidRPr="00142275" w:rsidRDefault="00810996" w:rsidP="00810996">
            <w:pPr>
              <w:spacing w:after="0" w:line="360" w:lineRule="auto"/>
              <w:rPr>
                <w:rFonts w:eastAsia="Calibri" w:cs="Times New Roman"/>
                <w:sz w:val="24"/>
                <w:szCs w:val="24"/>
                <w:lang w:val="hy-AM"/>
              </w:rPr>
            </w:pPr>
            <w:r w:rsidRPr="00142275">
              <w:rPr>
                <w:rFonts w:cs="Arial"/>
                <w:sz w:val="24"/>
                <w:szCs w:val="24"/>
                <w:shd w:val="clear" w:color="auto" w:fill="FFFFFF"/>
                <w:lang w:val="mt-MT"/>
              </w:rPr>
              <w:t>Անասնաբուժության վարչություն</w:t>
            </w:r>
          </w:p>
        </w:tc>
      </w:tr>
      <w:tr w:rsidR="00142275" w:rsidRPr="006E4365" w14:paraId="6950DFB2"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4C8AFD26" w14:textId="335DACC2" w:rsidR="00810996" w:rsidRPr="00142275" w:rsidRDefault="004C1372" w:rsidP="00810996">
            <w:pPr>
              <w:spacing w:after="0" w:line="360" w:lineRule="auto"/>
              <w:ind w:firstLine="426"/>
              <w:jc w:val="both"/>
              <w:rPr>
                <w:rFonts w:eastAsia="MS Mincho" w:cs="MS Mincho"/>
                <w:sz w:val="24"/>
                <w:szCs w:val="24"/>
                <w:lang w:val="mt-MT"/>
              </w:rPr>
            </w:pPr>
            <w:r w:rsidRPr="00142275">
              <w:rPr>
                <w:rFonts w:eastAsia="Calibri" w:cs="Times New Roman"/>
                <w:sz w:val="24"/>
                <w:szCs w:val="24"/>
                <w:lang w:val="mt-MT"/>
              </w:rPr>
              <w:t>1 16</w:t>
            </w:r>
            <w:r w:rsidRPr="00142275">
              <w:rPr>
                <w:rFonts w:ascii="MS Mincho" w:eastAsia="MS Mincho" w:hAnsi="MS Mincho" w:cs="MS Mincho" w:hint="eastAsia"/>
                <w:sz w:val="24"/>
                <w:szCs w:val="24"/>
                <w:lang w:val="mt-MT"/>
              </w:rPr>
              <w:t>․</w:t>
            </w:r>
          </w:p>
        </w:tc>
        <w:tc>
          <w:tcPr>
            <w:tcW w:w="3780" w:type="dxa"/>
            <w:tcBorders>
              <w:top w:val="single" w:sz="4" w:space="0" w:color="auto"/>
              <w:left w:val="single" w:sz="4" w:space="0" w:color="auto"/>
              <w:bottom w:val="single" w:sz="4" w:space="0" w:color="auto"/>
              <w:right w:val="single" w:sz="4" w:space="0" w:color="auto"/>
            </w:tcBorders>
          </w:tcPr>
          <w:p w14:paraId="0B1E6AC2" w14:textId="1D16B106"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Arian AMU"/>
                <w:sz w:val="24"/>
                <w:szCs w:val="24"/>
              </w:rPr>
              <w:t>Թիրախային</w:t>
            </w:r>
            <w:proofErr w:type="spellEnd"/>
            <w:r w:rsidRPr="00142275">
              <w:rPr>
                <w:rFonts w:eastAsia="Calibri" w:cs="Arian AMU"/>
                <w:sz w:val="24"/>
                <w:szCs w:val="24"/>
                <w:lang w:val="mt-MT"/>
              </w:rPr>
              <w:t xml:space="preserve"> </w:t>
            </w:r>
            <w:proofErr w:type="spellStart"/>
            <w:r w:rsidRPr="00142275">
              <w:rPr>
                <w:rFonts w:eastAsia="Calibri" w:cs="Arian AMU"/>
                <w:sz w:val="24"/>
                <w:szCs w:val="24"/>
              </w:rPr>
              <w:t>իրազեկում</w:t>
            </w:r>
            <w:proofErr w:type="spellEnd"/>
            <w:r w:rsidRPr="00142275">
              <w:rPr>
                <w:rFonts w:eastAsia="Calibri" w:cs="Arian AMU"/>
                <w:sz w:val="24"/>
                <w:szCs w:val="24"/>
                <w:lang w:val="mt-MT"/>
              </w:rPr>
              <w:t xml:space="preserve"> - </w:t>
            </w:r>
            <w:proofErr w:type="spellStart"/>
            <w:r w:rsidRPr="00142275">
              <w:rPr>
                <w:rFonts w:eastAsia="Calibri" w:cs="Arian AMU"/>
                <w:sz w:val="24"/>
                <w:szCs w:val="24"/>
              </w:rPr>
              <w:t>հանդիպումներ</w:t>
            </w:r>
            <w:proofErr w:type="spellEnd"/>
            <w:r w:rsidRPr="00142275">
              <w:rPr>
                <w:rFonts w:eastAsia="Calibri" w:cs="Arian AMU"/>
                <w:sz w:val="24"/>
                <w:szCs w:val="24"/>
                <w:lang w:val="mt-MT"/>
              </w:rPr>
              <w:t xml:space="preserve"> </w:t>
            </w:r>
            <w:proofErr w:type="spellStart"/>
            <w:r w:rsidRPr="00142275">
              <w:rPr>
                <w:rFonts w:eastAsia="Calibri" w:cs="Arian AMU"/>
                <w:sz w:val="24"/>
                <w:szCs w:val="24"/>
              </w:rPr>
              <w:t>դպրոցներում</w:t>
            </w:r>
            <w:proofErr w:type="spellEnd"/>
            <w:r w:rsidRPr="00142275">
              <w:rPr>
                <w:rFonts w:eastAsia="Calibri" w:cs="Arian AMU"/>
                <w:sz w:val="24"/>
                <w:szCs w:val="24"/>
                <w:lang w:val="mt-MT"/>
              </w:rPr>
              <w:t xml:space="preserve"> </w:t>
            </w:r>
            <w:r w:rsidRPr="00142275">
              <w:rPr>
                <w:rFonts w:eastAsia="Calibri" w:cs="Arian AMU"/>
                <w:sz w:val="24"/>
                <w:szCs w:val="24"/>
              </w:rPr>
              <w:t>և</w:t>
            </w:r>
            <w:r w:rsidRPr="00142275">
              <w:rPr>
                <w:rFonts w:eastAsia="Calibri" w:cs="Arian AMU"/>
                <w:sz w:val="24"/>
                <w:szCs w:val="24"/>
                <w:lang w:val="mt-MT"/>
              </w:rPr>
              <w:t xml:space="preserve"> </w:t>
            </w:r>
            <w:r w:rsidRPr="00142275">
              <w:rPr>
                <w:rFonts w:eastAsia="Calibri" w:cs="Arian AMU"/>
                <w:sz w:val="24"/>
                <w:szCs w:val="24"/>
              </w:rPr>
              <w:lastRenderedPageBreak/>
              <w:t>ԲՈՒՀ</w:t>
            </w:r>
            <w:r w:rsidRPr="00142275">
              <w:rPr>
                <w:rFonts w:eastAsia="Calibri" w:cs="Arian AMU"/>
                <w:sz w:val="24"/>
                <w:szCs w:val="24"/>
                <w:lang w:val="mt-MT"/>
              </w:rPr>
              <w:t>-</w:t>
            </w:r>
            <w:proofErr w:type="spellStart"/>
            <w:r w:rsidRPr="00142275">
              <w:rPr>
                <w:rFonts w:eastAsia="Calibri" w:cs="Arian AMU"/>
                <w:sz w:val="24"/>
                <w:szCs w:val="24"/>
              </w:rPr>
              <w:t>երում</w:t>
            </w:r>
            <w:proofErr w:type="spellEnd"/>
            <w:r w:rsidRPr="00142275">
              <w:rPr>
                <w:rFonts w:eastAsia="Calibri" w:cs="Arian AMU"/>
                <w:sz w:val="24"/>
                <w:szCs w:val="24"/>
              </w:rPr>
              <w:t>՝</w:t>
            </w:r>
            <w:r w:rsidRPr="00142275">
              <w:rPr>
                <w:rFonts w:eastAsia="Calibri" w:cs="Arian AMU"/>
                <w:sz w:val="24"/>
                <w:szCs w:val="24"/>
                <w:lang w:val="mt-MT"/>
              </w:rPr>
              <w:t xml:space="preserve"> </w:t>
            </w:r>
            <w:r w:rsidRPr="00142275">
              <w:rPr>
                <w:sz w:val="24"/>
                <w:szCs w:val="24"/>
                <w:lang w:val="hy-AM"/>
              </w:rPr>
              <w:t>Տեսչական մարմնի</w:t>
            </w:r>
            <w:r w:rsidRPr="00142275">
              <w:rPr>
                <w:rFonts w:eastAsia="Calibri" w:cs="Times New Roman"/>
                <w:sz w:val="24"/>
                <w:szCs w:val="24"/>
                <w:lang w:val="mt-MT"/>
              </w:rPr>
              <w:t xml:space="preserve"> </w:t>
            </w:r>
            <w:proofErr w:type="spellStart"/>
            <w:r w:rsidRPr="00142275">
              <w:rPr>
                <w:rFonts w:eastAsia="Calibri" w:cs="Times New Roman"/>
                <w:sz w:val="24"/>
                <w:szCs w:val="24"/>
              </w:rPr>
              <w:t>գործունեությունը</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թեմայով</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իրազեկման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նյութերի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տպագրություն</w:t>
            </w:r>
            <w:proofErr w:type="spellEnd"/>
            <w:r w:rsidRPr="00142275">
              <w:rPr>
                <w:rFonts w:eastAsia="Calibri" w:cs="Times New Roman"/>
                <w:sz w:val="24"/>
                <w:szCs w:val="24"/>
                <w:lang w:val="hy-AM"/>
              </w:rPr>
              <w:t>։</w:t>
            </w:r>
          </w:p>
        </w:tc>
        <w:tc>
          <w:tcPr>
            <w:tcW w:w="4300" w:type="dxa"/>
            <w:tcBorders>
              <w:top w:val="single" w:sz="4" w:space="0" w:color="auto"/>
              <w:left w:val="single" w:sz="4" w:space="0" w:color="auto"/>
              <w:bottom w:val="single" w:sz="4" w:space="0" w:color="auto"/>
              <w:right w:val="single" w:sz="4" w:space="0" w:color="auto"/>
            </w:tcBorders>
          </w:tcPr>
          <w:p w14:paraId="28F240B0" w14:textId="0A91F917"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lastRenderedPageBreak/>
              <w:t xml:space="preserve">Բարձրացվում է երիտասարդության շրջանում պատասխանատվության </w:t>
            </w:r>
            <w:r w:rsidRPr="00142275">
              <w:rPr>
                <w:rFonts w:eastAsia="Calibri" w:cs="Times New Roman"/>
                <w:sz w:val="24"/>
                <w:szCs w:val="24"/>
                <w:lang w:val="hy-AM"/>
              </w:rPr>
              <w:lastRenderedPageBreak/>
              <w:t>ու քաղաքացիական կեցվածքի դաստիարակման խնդիրը։</w:t>
            </w:r>
          </w:p>
        </w:tc>
        <w:tc>
          <w:tcPr>
            <w:tcW w:w="2410" w:type="dxa"/>
            <w:tcBorders>
              <w:top w:val="single" w:sz="4" w:space="0" w:color="auto"/>
              <w:left w:val="single" w:sz="4" w:space="0" w:color="auto"/>
              <w:bottom w:val="single" w:sz="4" w:space="0" w:color="auto"/>
              <w:right w:val="single" w:sz="4" w:space="0" w:color="auto"/>
            </w:tcBorders>
          </w:tcPr>
          <w:p w14:paraId="70A859DB" w14:textId="1D0DACE4"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lastRenderedPageBreak/>
              <w:t>Տարվա</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ընթացքում</w:t>
            </w:r>
            <w:proofErr w:type="spellEnd"/>
          </w:p>
        </w:tc>
        <w:tc>
          <w:tcPr>
            <w:tcW w:w="3261" w:type="dxa"/>
            <w:tcBorders>
              <w:top w:val="single" w:sz="4" w:space="0" w:color="auto"/>
              <w:left w:val="single" w:sz="4" w:space="0" w:color="auto"/>
              <w:bottom w:val="single" w:sz="4" w:space="0" w:color="auto"/>
              <w:right w:val="single" w:sz="4" w:space="0" w:color="auto"/>
            </w:tcBorders>
          </w:tcPr>
          <w:p w14:paraId="058C1010" w14:textId="30AE6FE2"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 xml:space="preserve">Իրազեկման, խորհրդատվության և </w:t>
            </w:r>
            <w:r w:rsidRPr="00142275">
              <w:rPr>
                <w:rFonts w:eastAsia="Calibri" w:cs="Times New Roman"/>
                <w:sz w:val="24"/>
                <w:szCs w:val="24"/>
                <w:lang w:val="hy-AM"/>
              </w:rPr>
              <w:lastRenderedPageBreak/>
              <w:t>հանրության հետ տարվող աշխատանքների բաժին</w:t>
            </w:r>
          </w:p>
        </w:tc>
      </w:tr>
      <w:tr w:rsidR="00142275" w:rsidRPr="00142275" w14:paraId="5357DCB3"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5EA29E1B" w14:textId="7379E090" w:rsidR="00810996" w:rsidRPr="00142275" w:rsidRDefault="0023106D" w:rsidP="00810996">
            <w:pPr>
              <w:spacing w:after="0" w:line="360" w:lineRule="auto"/>
              <w:ind w:firstLine="426"/>
              <w:jc w:val="both"/>
              <w:rPr>
                <w:rFonts w:eastAsia="MS Mincho" w:cs="MS Mincho"/>
                <w:sz w:val="24"/>
                <w:szCs w:val="24"/>
                <w:lang w:val="mt-MT"/>
              </w:rPr>
            </w:pPr>
            <w:r w:rsidRPr="00142275">
              <w:rPr>
                <w:rFonts w:eastAsia="Calibri" w:cs="Times New Roman"/>
                <w:sz w:val="24"/>
                <w:szCs w:val="24"/>
                <w:lang w:val="mt-MT"/>
              </w:rPr>
              <w:lastRenderedPageBreak/>
              <w:t xml:space="preserve"> 17</w:t>
            </w:r>
            <w:r w:rsidRPr="00142275">
              <w:rPr>
                <w:rFonts w:ascii="MS Mincho" w:eastAsia="MS Mincho" w:hAnsi="MS Mincho" w:cs="MS Mincho" w:hint="eastAsia"/>
                <w:sz w:val="24"/>
                <w:szCs w:val="24"/>
                <w:lang w:val="mt-MT"/>
              </w:rPr>
              <w:t>․</w:t>
            </w:r>
          </w:p>
        </w:tc>
        <w:tc>
          <w:tcPr>
            <w:tcW w:w="3780" w:type="dxa"/>
            <w:tcBorders>
              <w:top w:val="single" w:sz="4" w:space="0" w:color="auto"/>
              <w:left w:val="single" w:sz="4" w:space="0" w:color="auto"/>
              <w:bottom w:val="single" w:sz="4" w:space="0" w:color="auto"/>
              <w:right w:val="single" w:sz="4" w:space="0" w:color="auto"/>
            </w:tcBorders>
          </w:tcPr>
          <w:p w14:paraId="1F9867F9" w14:textId="2F070EC3"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Arian AMU"/>
                <w:sz w:val="24"/>
                <w:szCs w:val="24"/>
              </w:rPr>
              <w:t>Տեսչական</w:t>
            </w:r>
            <w:proofErr w:type="spellEnd"/>
            <w:r w:rsidRPr="00142275">
              <w:rPr>
                <w:rFonts w:eastAsia="Calibri" w:cs="Arian AMU"/>
                <w:sz w:val="24"/>
                <w:szCs w:val="24"/>
                <w:lang w:val="mt-MT"/>
              </w:rPr>
              <w:t xml:space="preserve"> </w:t>
            </w:r>
            <w:proofErr w:type="spellStart"/>
            <w:r w:rsidRPr="00142275">
              <w:rPr>
                <w:rFonts w:eastAsia="Calibri" w:cs="Arian AMU"/>
                <w:sz w:val="24"/>
                <w:szCs w:val="24"/>
              </w:rPr>
              <w:t>մարմնի</w:t>
            </w:r>
            <w:proofErr w:type="spellEnd"/>
            <w:r w:rsidRPr="00142275">
              <w:rPr>
                <w:rFonts w:eastAsia="Calibri" w:cs="Arian AMU"/>
                <w:sz w:val="24"/>
                <w:szCs w:val="24"/>
                <w:lang w:val="mt-MT"/>
              </w:rPr>
              <w:t xml:space="preserve"> </w:t>
            </w:r>
            <w:proofErr w:type="spellStart"/>
            <w:r w:rsidRPr="00142275">
              <w:rPr>
                <w:rFonts w:eastAsia="Calibri" w:cs="Arian AMU"/>
                <w:sz w:val="24"/>
                <w:szCs w:val="24"/>
              </w:rPr>
              <w:t>ղեկավար</w:t>
            </w:r>
            <w:proofErr w:type="spellEnd"/>
            <w:r w:rsidRPr="00142275">
              <w:rPr>
                <w:rFonts w:eastAsia="Calibri" w:cs="Arian AMU"/>
                <w:sz w:val="24"/>
                <w:szCs w:val="24"/>
                <w:lang w:val="mt-MT"/>
              </w:rPr>
              <w:t xml:space="preserve"> </w:t>
            </w:r>
            <w:proofErr w:type="spellStart"/>
            <w:r w:rsidRPr="00142275">
              <w:rPr>
                <w:rFonts w:eastAsia="Calibri" w:cs="Arian AMU"/>
                <w:sz w:val="24"/>
                <w:szCs w:val="24"/>
              </w:rPr>
              <w:t>անձնակազմի</w:t>
            </w:r>
            <w:proofErr w:type="spellEnd"/>
            <w:r w:rsidRPr="00142275">
              <w:rPr>
                <w:rFonts w:eastAsia="Calibri" w:cs="Arian AMU"/>
                <w:sz w:val="24"/>
                <w:szCs w:val="24"/>
                <w:lang w:val="mt-MT"/>
              </w:rPr>
              <w:t xml:space="preserve"> </w:t>
            </w:r>
            <w:proofErr w:type="spellStart"/>
            <w:r w:rsidRPr="00142275">
              <w:rPr>
                <w:rFonts w:eastAsia="Calibri" w:cs="Times New Roman"/>
                <w:sz w:val="24"/>
                <w:szCs w:val="24"/>
              </w:rPr>
              <w:t>հարցազրույցներ</w:t>
            </w:r>
            <w:proofErr w:type="spellEnd"/>
            <w:r w:rsidRPr="00142275">
              <w:rPr>
                <w:rFonts w:eastAsia="Calibri" w:cs="Times New Roman"/>
                <w:sz w:val="24"/>
                <w:szCs w:val="24"/>
                <w:lang w:val="hy-AM"/>
              </w:rPr>
              <w:t>ի</w:t>
            </w:r>
            <w:r w:rsidRPr="00142275">
              <w:rPr>
                <w:rFonts w:eastAsia="Calibri" w:cs="Times New Roman"/>
                <w:sz w:val="24"/>
                <w:szCs w:val="24"/>
                <w:lang w:val="mt-MT"/>
              </w:rPr>
              <w:t xml:space="preserve">, </w:t>
            </w:r>
            <w:proofErr w:type="spellStart"/>
            <w:r w:rsidRPr="00142275">
              <w:rPr>
                <w:rFonts w:eastAsia="Calibri" w:cs="Times New Roman"/>
                <w:sz w:val="24"/>
                <w:szCs w:val="24"/>
              </w:rPr>
              <w:t>հաղորդաշարերի</w:t>
            </w:r>
            <w:proofErr w:type="spellEnd"/>
            <w:r w:rsidRPr="00142275">
              <w:rPr>
                <w:rFonts w:eastAsia="Calibri" w:cs="Times New Roman"/>
                <w:sz w:val="24"/>
                <w:szCs w:val="24"/>
                <w:lang w:val="hy-AM"/>
              </w:rPr>
              <w:t xml:space="preserve"> մասնակցություն</w:t>
            </w:r>
            <w:r w:rsidRPr="00142275">
              <w:rPr>
                <w:rFonts w:eastAsia="Calibri" w:cs="Times New Roman"/>
                <w:sz w:val="24"/>
                <w:szCs w:val="24"/>
                <w:lang w:val="mt-MT"/>
              </w:rPr>
              <w:t xml:space="preserve">, </w:t>
            </w:r>
            <w:proofErr w:type="spellStart"/>
            <w:r w:rsidRPr="00142275">
              <w:rPr>
                <w:rFonts w:eastAsia="Calibri" w:cs="Times New Roman"/>
                <w:sz w:val="24"/>
                <w:szCs w:val="24"/>
              </w:rPr>
              <w:t>ուղիղ</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եթերների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կազմակերպում</w:t>
            </w:r>
            <w:proofErr w:type="spellEnd"/>
            <w:r w:rsidRPr="00142275">
              <w:rPr>
                <w:rFonts w:eastAsia="Calibri" w:cs="Times New Roman"/>
                <w:sz w:val="24"/>
                <w:szCs w:val="24"/>
                <w:lang w:val="hy-AM"/>
              </w:rPr>
              <w:t>։</w:t>
            </w:r>
          </w:p>
        </w:tc>
        <w:tc>
          <w:tcPr>
            <w:tcW w:w="4300" w:type="dxa"/>
            <w:tcBorders>
              <w:top w:val="single" w:sz="4" w:space="0" w:color="auto"/>
              <w:left w:val="single" w:sz="4" w:space="0" w:color="auto"/>
              <w:bottom w:val="single" w:sz="4" w:space="0" w:color="auto"/>
              <w:right w:val="single" w:sz="4" w:space="0" w:color="auto"/>
            </w:tcBorders>
          </w:tcPr>
          <w:p w14:paraId="34D98018" w14:textId="3CCE2AA1"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Սերտացվում է կապը ԶԼՄ-ների հետ, հասարակությունը հնարավորություն է ստանում առաջին աղբյուրից ստանալ անհրաժեշտ տեղեկատվությունը։</w:t>
            </w:r>
          </w:p>
        </w:tc>
        <w:tc>
          <w:tcPr>
            <w:tcW w:w="2410" w:type="dxa"/>
            <w:tcBorders>
              <w:top w:val="single" w:sz="4" w:space="0" w:color="auto"/>
              <w:left w:val="single" w:sz="4" w:space="0" w:color="auto"/>
              <w:bottom w:val="single" w:sz="4" w:space="0" w:color="auto"/>
              <w:right w:val="single" w:sz="4" w:space="0" w:color="auto"/>
            </w:tcBorders>
          </w:tcPr>
          <w:p w14:paraId="1713DAE2" w14:textId="4C462985"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t>Տարվա</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ընթացքում</w:t>
            </w:r>
            <w:proofErr w:type="spellEnd"/>
          </w:p>
        </w:tc>
        <w:tc>
          <w:tcPr>
            <w:tcW w:w="3261" w:type="dxa"/>
            <w:tcBorders>
              <w:top w:val="single" w:sz="4" w:space="0" w:color="auto"/>
              <w:left w:val="single" w:sz="4" w:space="0" w:color="auto"/>
              <w:bottom w:val="single" w:sz="4" w:space="0" w:color="auto"/>
              <w:right w:val="single" w:sz="4" w:space="0" w:color="auto"/>
            </w:tcBorders>
          </w:tcPr>
          <w:p w14:paraId="18E2EAD0" w14:textId="77777777"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Իրազեկման, խորհրդատվության և հանրության հետ տարվող աշխատանքների բաժին</w:t>
            </w:r>
          </w:p>
          <w:p w14:paraId="6FC0D27C" w14:textId="54F1162F" w:rsidR="008C64CD" w:rsidRPr="00142275" w:rsidRDefault="008C64CD" w:rsidP="00810996">
            <w:pPr>
              <w:spacing w:after="0" w:line="360" w:lineRule="auto"/>
              <w:rPr>
                <w:rFonts w:eastAsia="Calibri" w:cs="Times New Roman"/>
                <w:sz w:val="24"/>
                <w:szCs w:val="24"/>
                <w:lang w:val="hy-AM"/>
              </w:rPr>
            </w:pPr>
            <w:r w:rsidRPr="00142275">
              <w:rPr>
                <w:rFonts w:eastAsia="Calibri" w:cs="Times New Roman"/>
                <w:sz w:val="24"/>
                <w:szCs w:val="24"/>
                <w:lang w:val="hy-AM"/>
              </w:rPr>
              <w:t xml:space="preserve">Սննդամթերքի անվտանգության </w:t>
            </w:r>
            <w:proofErr w:type="spellStart"/>
            <w:r w:rsidRPr="00142275">
              <w:rPr>
                <w:rFonts w:eastAsia="Calibri" w:cs="Times New Roman"/>
                <w:sz w:val="24"/>
                <w:szCs w:val="24"/>
                <w:lang w:val="en-GB"/>
              </w:rPr>
              <w:t>վարչություն</w:t>
            </w:r>
            <w:proofErr w:type="spellEnd"/>
          </w:p>
        </w:tc>
      </w:tr>
      <w:tr w:rsidR="00142275" w:rsidRPr="006E4365" w14:paraId="20B09327"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6CBAB064" w14:textId="26100C59" w:rsidR="00810996" w:rsidRPr="00142275" w:rsidRDefault="00911200" w:rsidP="00810996">
            <w:pPr>
              <w:spacing w:after="0" w:line="360" w:lineRule="auto"/>
              <w:ind w:firstLine="426"/>
              <w:jc w:val="both"/>
              <w:rPr>
                <w:rFonts w:eastAsia="MS Mincho" w:cs="MS Mincho"/>
                <w:sz w:val="24"/>
                <w:szCs w:val="24"/>
                <w:lang w:val="mt-MT"/>
              </w:rPr>
            </w:pPr>
            <w:r w:rsidRPr="00142275">
              <w:rPr>
                <w:rFonts w:eastAsia="Calibri" w:cs="Times New Roman"/>
                <w:sz w:val="24"/>
                <w:szCs w:val="24"/>
                <w:lang w:val="mt-MT"/>
              </w:rPr>
              <w:t xml:space="preserve"> 18</w:t>
            </w:r>
            <w:r w:rsidRPr="00142275">
              <w:rPr>
                <w:rFonts w:ascii="MS Mincho" w:eastAsia="MS Mincho" w:hAnsi="MS Mincho" w:cs="MS Mincho" w:hint="eastAsia"/>
                <w:sz w:val="24"/>
                <w:szCs w:val="24"/>
                <w:lang w:val="mt-MT"/>
              </w:rPr>
              <w:t>․</w:t>
            </w:r>
          </w:p>
        </w:tc>
        <w:tc>
          <w:tcPr>
            <w:tcW w:w="3780" w:type="dxa"/>
            <w:tcBorders>
              <w:top w:val="single" w:sz="4" w:space="0" w:color="auto"/>
              <w:left w:val="single" w:sz="4" w:space="0" w:color="auto"/>
              <w:bottom w:val="single" w:sz="4" w:space="0" w:color="auto"/>
              <w:right w:val="single" w:sz="4" w:space="0" w:color="auto"/>
            </w:tcBorders>
          </w:tcPr>
          <w:p w14:paraId="510DE5B6" w14:textId="1B261C46"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t>Ոլորտում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գործունեություն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ծավալող</w:t>
            </w:r>
            <w:proofErr w:type="spellEnd"/>
            <w:r w:rsidRPr="00142275">
              <w:rPr>
                <w:rFonts w:eastAsia="Calibri" w:cs="Times New Roman"/>
                <w:sz w:val="24"/>
                <w:szCs w:val="24"/>
                <w:lang w:val="mt-MT"/>
              </w:rPr>
              <w:t xml:space="preserve"> </w:t>
            </w:r>
            <w:r w:rsidRPr="00142275">
              <w:rPr>
                <w:rFonts w:eastAsia="Calibri" w:cs="Times New Roman"/>
                <w:sz w:val="24"/>
                <w:szCs w:val="24"/>
              </w:rPr>
              <w:t>ՀԿ</w:t>
            </w:r>
            <w:r w:rsidRPr="00142275">
              <w:rPr>
                <w:rFonts w:eastAsia="Calibri" w:cs="Times New Roman"/>
                <w:sz w:val="24"/>
                <w:szCs w:val="24"/>
                <w:lang w:val="mt-MT"/>
              </w:rPr>
              <w:t>-</w:t>
            </w:r>
            <w:proofErr w:type="spellStart"/>
            <w:r w:rsidRPr="00142275">
              <w:rPr>
                <w:rFonts w:eastAsia="Calibri" w:cs="Times New Roman"/>
                <w:sz w:val="24"/>
                <w:szCs w:val="24"/>
              </w:rPr>
              <w:t>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հետ</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համագործակցություն</w:t>
            </w:r>
            <w:proofErr w:type="spellEnd"/>
            <w:r w:rsidRPr="00142275">
              <w:rPr>
                <w:rFonts w:ascii="MS Mincho" w:eastAsia="MS Mincho" w:hAnsi="MS Mincho" w:cs="MS Mincho" w:hint="eastAsia"/>
                <w:sz w:val="24"/>
                <w:szCs w:val="24"/>
                <w:lang w:val="hy-AM"/>
              </w:rPr>
              <w:t>․</w:t>
            </w:r>
            <w:r w:rsidRPr="00142275">
              <w:rPr>
                <w:rFonts w:eastAsia="Calibri" w:cs="Times New Roman"/>
                <w:sz w:val="24"/>
                <w:szCs w:val="24"/>
                <w:lang w:val="mt-MT"/>
              </w:rPr>
              <w:t xml:space="preserve"> </w:t>
            </w:r>
            <w:proofErr w:type="spellStart"/>
            <w:r w:rsidRPr="00142275">
              <w:rPr>
                <w:rFonts w:eastAsia="Calibri" w:cs="Times New Roman"/>
                <w:sz w:val="24"/>
                <w:szCs w:val="24"/>
              </w:rPr>
              <w:t>հանդիպումներ</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համատեղ</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միջոցառումներ</w:t>
            </w:r>
            <w:proofErr w:type="spellEnd"/>
            <w:r w:rsidRPr="00142275">
              <w:rPr>
                <w:rFonts w:eastAsia="Calibri" w:cs="Times New Roman"/>
                <w:sz w:val="24"/>
                <w:szCs w:val="24"/>
                <w:lang w:val="hy-AM"/>
              </w:rPr>
              <w:t>։</w:t>
            </w:r>
          </w:p>
        </w:tc>
        <w:tc>
          <w:tcPr>
            <w:tcW w:w="4300" w:type="dxa"/>
            <w:tcBorders>
              <w:top w:val="single" w:sz="4" w:space="0" w:color="auto"/>
              <w:left w:val="single" w:sz="4" w:space="0" w:color="auto"/>
              <w:bottom w:val="single" w:sz="4" w:space="0" w:color="auto"/>
              <w:right w:val="single" w:sz="4" w:space="0" w:color="auto"/>
            </w:tcBorders>
          </w:tcPr>
          <w:p w14:paraId="1D325AD9" w14:textId="20176659"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 xml:space="preserve">Վեր են հանվում հասարակությանը հուզող խնդիրները և համատեղ լուծումներ են առաջարկվում։ </w:t>
            </w:r>
          </w:p>
        </w:tc>
        <w:tc>
          <w:tcPr>
            <w:tcW w:w="2410" w:type="dxa"/>
            <w:tcBorders>
              <w:top w:val="single" w:sz="4" w:space="0" w:color="auto"/>
              <w:left w:val="single" w:sz="4" w:space="0" w:color="auto"/>
              <w:bottom w:val="single" w:sz="4" w:space="0" w:color="auto"/>
              <w:right w:val="single" w:sz="4" w:space="0" w:color="auto"/>
            </w:tcBorders>
          </w:tcPr>
          <w:p w14:paraId="2FD4079B" w14:textId="3CBE31A9"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t>Տարվա</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ընթացքում</w:t>
            </w:r>
            <w:proofErr w:type="spellEnd"/>
          </w:p>
        </w:tc>
        <w:tc>
          <w:tcPr>
            <w:tcW w:w="3261" w:type="dxa"/>
            <w:tcBorders>
              <w:top w:val="single" w:sz="4" w:space="0" w:color="auto"/>
              <w:left w:val="single" w:sz="4" w:space="0" w:color="auto"/>
              <w:bottom w:val="single" w:sz="4" w:space="0" w:color="auto"/>
              <w:right w:val="single" w:sz="4" w:space="0" w:color="auto"/>
            </w:tcBorders>
          </w:tcPr>
          <w:p w14:paraId="743497CD" w14:textId="6783E540"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Իրազեկման, խորհրդատվության և հանրության հետ տարվող աշխատանքների բաժին</w:t>
            </w:r>
          </w:p>
        </w:tc>
      </w:tr>
      <w:tr w:rsidR="00142275" w:rsidRPr="006E4365" w14:paraId="5187B4BB"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77F6A43C" w14:textId="023ED98B" w:rsidR="00810996" w:rsidRPr="00142275" w:rsidRDefault="00B61FC0" w:rsidP="00810996">
            <w:pPr>
              <w:spacing w:after="0" w:line="360" w:lineRule="auto"/>
              <w:ind w:firstLine="426"/>
              <w:jc w:val="both"/>
              <w:rPr>
                <w:rFonts w:eastAsia="MS Mincho" w:cs="MS Mincho"/>
                <w:sz w:val="24"/>
                <w:szCs w:val="24"/>
                <w:lang w:val="mt-MT"/>
              </w:rPr>
            </w:pPr>
            <w:r w:rsidRPr="00142275">
              <w:rPr>
                <w:rFonts w:eastAsia="Calibri" w:cs="Times New Roman"/>
                <w:sz w:val="24"/>
                <w:szCs w:val="24"/>
                <w:lang w:val="mt-MT"/>
              </w:rPr>
              <w:lastRenderedPageBreak/>
              <w:t xml:space="preserve"> 19</w:t>
            </w:r>
            <w:r w:rsidRPr="00142275">
              <w:rPr>
                <w:rFonts w:ascii="MS Mincho" w:eastAsia="MS Mincho" w:hAnsi="MS Mincho" w:cs="MS Mincho" w:hint="eastAsia"/>
                <w:sz w:val="24"/>
                <w:szCs w:val="24"/>
                <w:lang w:val="mt-MT"/>
              </w:rPr>
              <w:t>․</w:t>
            </w:r>
            <w:r w:rsidRPr="00142275">
              <w:rPr>
                <w:rFonts w:eastAsia="MS Mincho" w:cs="MS Mincho"/>
                <w:sz w:val="24"/>
                <w:szCs w:val="24"/>
                <w:lang w:val="mt-MT"/>
              </w:rPr>
              <w:t xml:space="preserve"> </w:t>
            </w:r>
          </w:p>
        </w:tc>
        <w:tc>
          <w:tcPr>
            <w:tcW w:w="3780" w:type="dxa"/>
            <w:tcBorders>
              <w:top w:val="single" w:sz="4" w:space="0" w:color="auto"/>
              <w:left w:val="single" w:sz="4" w:space="0" w:color="auto"/>
              <w:bottom w:val="single" w:sz="4" w:space="0" w:color="auto"/>
              <w:right w:val="single" w:sz="4" w:space="0" w:color="auto"/>
            </w:tcBorders>
          </w:tcPr>
          <w:p w14:paraId="4C07973E" w14:textId="49FEC5AE"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t>Ոլորտին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առնչվող</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մեդիանյութերի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հավաքագրում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մամուլի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հաղորդագրությունների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պատրաստում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տարածում</w:t>
            </w:r>
            <w:proofErr w:type="spellEnd"/>
            <w:r w:rsidRPr="00142275">
              <w:rPr>
                <w:rFonts w:eastAsia="Calibri" w:cs="Times New Roman"/>
                <w:sz w:val="24"/>
                <w:szCs w:val="24"/>
                <w:lang w:val="hy-AM"/>
              </w:rPr>
              <w:t>։</w:t>
            </w:r>
          </w:p>
        </w:tc>
        <w:tc>
          <w:tcPr>
            <w:tcW w:w="4300" w:type="dxa"/>
            <w:tcBorders>
              <w:top w:val="single" w:sz="4" w:space="0" w:color="auto"/>
              <w:left w:val="single" w:sz="4" w:space="0" w:color="auto"/>
              <w:bottom w:val="single" w:sz="4" w:space="0" w:color="auto"/>
              <w:right w:val="single" w:sz="4" w:space="0" w:color="auto"/>
            </w:tcBorders>
          </w:tcPr>
          <w:p w14:paraId="5A4212B1" w14:textId="4DF28099"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Ամփոփվում  է կառույցի մասին հանրային կարծիքը, բարձրացվում է հասարակության տեղեկացվածությունը, նպաստում է կառույցի հաշվետվողականությանը։</w:t>
            </w:r>
          </w:p>
        </w:tc>
        <w:tc>
          <w:tcPr>
            <w:tcW w:w="2410" w:type="dxa"/>
            <w:tcBorders>
              <w:top w:val="single" w:sz="4" w:space="0" w:color="auto"/>
              <w:left w:val="single" w:sz="4" w:space="0" w:color="auto"/>
              <w:bottom w:val="single" w:sz="4" w:space="0" w:color="auto"/>
              <w:right w:val="single" w:sz="4" w:space="0" w:color="auto"/>
            </w:tcBorders>
          </w:tcPr>
          <w:p w14:paraId="33D40318" w14:textId="6B3C45FF"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t>Տարվա</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ընթացքում</w:t>
            </w:r>
            <w:proofErr w:type="spellEnd"/>
          </w:p>
        </w:tc>
        <w:tc>
          <w:tcPr>
            <w:tcW w:w="3261" w:type="dxa"/>
            <w:tcBorders>
              <w:top w:val="single" w:sz="4" w:space="0" w:color="auto"/>
              <w:left w:val="single" w:sz="4" w:space="0" w:color="auto"/>
              <w:bottom w:val="single" w:sz="4" w:space="0" w:color="auto"/>
              <w:right w:val="single" w:sz="4" w:space="0" w:color="auto"/>
            </w:tcBorders>
          </w:tcPr>
          <w:p w14:paraId="67876DAF" w14:textId="02562E5E"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Իրազեկման, խորհրդատվության և հանրության հետ տարվող աշխատանքների բաժին</w:t>
            </w:r>
          </w:p>
        </w:tc>
      </w:tr>
      <w:tr w:rsidR="00142275" w:rsidRPr="006E4365" w14:paraId="47400F7C"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5E2D41D3" w14:textId="0505B7EA" w:rsidR="00810996" w:rsidRPr="00142275" w:rsidRDefault="00C35F2A" w:rsidP="00810996">
            <w:pPr>
              <w:spacing w:after="0" w:line="360" w:lineRule="auto"/>
              <w:ind w:firstLine="426"/>
              <w:jc w:val="both"/>
              <w:rPr>
                <w:rFonts w:eastAsia="MS Mincho" w:cs="MS Mincho"/>
                <w:sz w:val="24"/>
                <w:szCs w:val="24"/>
                <w:lang w:val="mt-MT"/>
              </w:rPr>
            </w:pPr>
            <w:r w:rsidRPr="00142275">
              <w:rPr>
                <w:rFonts w:eastAsia="Calibri" w:cs="Times New Roman"/>
                <w:sz w:val="24"/>
                <w:szCs w:val="24"/>
                <w:lang w:val="mt-MT"/>
              </w:rPr>
              <w:t xml:space="preserve"> 20</w:t>
            </w:r>
            <w:r w:rsidRPr="00142275">
              <w:rPr>
                <w:rFonts w:ascii="MS Mincho" w:eastAsia="MS Mincho" w:hAnsi="MS Mincho" w:cs="MS Mincho" w:hint="eastAsia"/>
                <w:sz w:val="24"/>
                <w:szCs w:val="24"/>
                <w:lang w:val="mt-MT"/>
              </w:rPr>
              <w:t>․</w:t>
            </w:r>
          </w:p>
        </w:tc>
        <w:tc>
          <w:tcPr>
            <w:tcW w:w="3780" w:type="dxa"/>
            <w:tcBorders>
              <w:top w:val="single" w:sz="4" w:space="0" w:color="auto"/>
              <w:left w:val="single" w:sz="4" w:space="0" w:color="auto"/>
              <w:bottom w:val="single" w:sz="4" w:space="0" w:color="auto"/>
              <w:right w:val="single" w:sz="4" w:space="0" w:color="auto"/>
            </w:tcBorders>
          </w:tcPr>
          <w:p w14:paraId="094317F8" w14:textId="3F3D80D3" w:rsidR="00810996" w:rsidRPr="00142275" w:rsidRDefault="00810996" w:rsidP="00810996">
            <w:pPr>
              <w:spacing w:after="0" w:line="360" w:lineRule="auto"/>
              <w:rPr>
                <w:rFonts w:eastAsia="Calibri" w:cs="Times New Roman"/>
                <w:sz w:val="24"/>
                <w:szCs w:val="24"/>
                <w:lang w:val="hy-AM"/>
              </w:rPr>
            </w:pPr>
            <w:r w:rsidRPr="00142275">
              <w:rPr>
                <w:sz w:val="24"/>
                <w:szCs w:val="24"/>
                <w:shd w:val="clear" w:color="auto" w:fill="FFFFFF"/>
                <w:lang w:val="mt-MT"/>
              </w:rPr>
              <w:t xml:space="preserve">«Սննդի շղթայի բիզնես օպերատորների ռեյտինգավորման և սննդամթերքի դասակարգման» համակարգի ստեղծմանն ուղղված </w:t>
            </w:r>
            <w:proofErr w:type="spellStart"/>
            <w:r w:rsidRPr="00142275">
              <w:rPr>
                <w:sz w:val="24"/>
                <w:szCs w:val="24"/>
                <w:shd w:val="clear" w:color="auto" w:fill="FFFFFF"/>
                <w:lang w:val="en-GB"/>
              </w:rPr>
              <w:t>աջակցություն</w:t>
            </w:r>
            <w:proofErr w:type="spellEnd"/>
            <w:r w:rsidRPr="00142275">
              <w:rPr>
                <w:sz w:val="24"/>
                <w:szCs w:val="24"/>
                <w:shd w:val="clear" w:color="auto" w:fill="FFFFFF"/>
                <w:lang w:val="mt-MT"/>
              </w:rPr>
              <w:t>:</w:t>
            </w:r>
          </w:p>
        </w:tc>
        <w:tc>
          <w:tcPr>
            <w:tcW w:w="4300" w:type="dxa"/>
            <w:tcBorders>
              <w:top w:val="single" w:sz="4" w:space="0" w:color="auto"/>
              <w:left w:val="single" w:sz="4" w:space="0" w:color="auto"/>
              <w:bottom w:val="single" w:sz="4" w:space="0" w:color="auto"/>
              <w:right w:val="single" w:sz="4" w:space="0" w:color="auto"/>
            </w:tcBorders>
          </w:tcPr>
          <w:p w14:paraId="6DFB302D" w14:textId="3583ECBB"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Նպաստում է</w:t>
            </w:r>
            <w:r w:rsidRPr="00142275">
              <w:rPr>
                <w:rFonts w:eastAsia="Calibri" w:cs="Times New Roman"/>
                <w:sz w:val="24"/>
                <w:szCs w:val="24"/>
                <w:lang w:val="mt-MT"/>
              </w:rPr>
              <w:t xml:space="preserve"> </w:t>
            </w:r>
            <w:r w:rsidRPr="00142275">
              <w:rPr>
                <w:rFonts w:eastAsia="Calibri" w:cs="Times New Roman"/>
                <w:sz w:val="24"/>
                <w:szCs w:val="24"/>
                <w:lang w:val="hy-AM"/>
              </w:rPr>
              <w:t>սննդամթերքի անվտանգության մակարդակի բարձրացմանը, հասցեական</w:t>
            </w:r>
            <w:r w:rsidRPr="00142275">
              <w:rPr>
                <w:rFonts w:eastAsia="Calibri" w:cs="Times New Roman"/>
                <w:sz w:val="24"/>
                <w:szCs w:val="24"/>
                <w:lang w:val="mt-MT"/>
              </w:rPr>
              <w:t xml:space="preserve"> </w:t>
            </w:r>
            <w:r w:rsidRPr="00142275">
              <w:rPr>
                <w:rFonts w:eastAsia="Calibri" w:cs="Times New Roman"/>
                <w:sz w:val="24"/>
                <w:szCs w:val="24"/>
                <w:lang w:val="hy-AM"/>
              </w:rPr>
              <w:t>վերահսկողությանը, ինչպես նաև խթանում է տնտեսավարողների միջև առողջ մրցակցությունը։</w:t>
            </w:r>
          </w:p>
        </w:tc>
        <w:tc>
          <w:tcPr>
            <w:tcW w:w="2410" w:type="dxa"/>
            <w:tcBorders>
              <w:top w:val="single" w:sz="4" w:space="0" w:color="auto"/>
              <w:left w:val="single" w:sz="4" w:space="0" w:color="auto"/>
              <w:bottom w:val="single" w:sz="4" w:space="0" w:color="auto"/>
              <w:right w:val="single" w:sz="4" w:space="0" w:color="auto"/>
            </w:tcBorders>
          </w:tcPr>
          <w:p w14:paraId="58741932" w14:textId="211D96C1" w:rsidR="00810996" w:rsidRPr="00142275" w:rsidRDefault="00810996" w:rsidP="00810996">
            <w:pPr>
              <w:spacing w:after="0" w:line="360" w:lineRule="auto"/>
              <w:rPr>
                <w:rFonts w:eastAsia="Calibri" w:cs="Times New Roman"/>
                <w:sz w:val="24"/>
                <w:szCs w:val="24"/>
                <w:lang w:val="hy-AM"/>
              </w:rPr>
            </w:pPr>
            <w:proofErr w:type="spellStart"/>
            <w:r w:rsidRPr="00142275">
              <w:rPr>
                <w:rFonts w:eastAsia="Calibri" w:cs="Times New Roman"/>
                <w:sz w:val="24"/>
                <w:szCs w:val="24"/>
              </w:rPr>
              <w:t>Տարվա</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ընթացքում</w:t>
            </w:r>
            <w:proofErr w:type="spellEnd"/>
          </w:p>
        </w:tc>
        <w:tc>
          <w:tcPr>
            <w:tcW w:w="3261" w:type="dxa"/>
            <w:tcBorders>
              <w:top w:val="single" w:sz="4" w:space="0" w:color="auto"/>
              <w:left w:val="single" w:sz="4" w:space="0" w:color="auto"/>
              <w:bottom w:val="single" w:sz="4" w:space="0" w:color="auto"/>
              <w:right w:val="single" w:sz="4" w:space="0" w:color="auto"/>
            </w:tcBorders>
          </w:tcPr>
          <w:p w14:paraId="072D3545" w14:textId="77777777"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 xml:space="preserve">Սննդամթերքի անվտանգության վարչություն </w:t>
            </w:r>
          </w:p>
          <w:p w14:paraId="6C6152A8" w14:textId="77777777" w:rsidR="00810996" w:rsidRPr="00142275" w:rsidRDefault="00810996" w:rsidP="00810996">
            <w:pPr>
              <w:spacing w:after="0" w:line="360" w:lineRule="auto"/>
              <w:rPr>
                <w:rFonts w:eastAsia="Calibri" w:cs="Times New Roman"/>
                <w:sz w:val="24"/>
                <w:szCs w:val="24"/>
                <w:lang w:val="hy-AM"/>
              </w:rPr>
            </w:pPr>
          </w:p>
          <w:p w14:paraId="78F76DE6" w14:textId="6CACF8E1" w:rsidR="00810996" w:rsidRPr="00142275" w:rsidRDefault="00810996" w:rsidP="00810996">
            <w:pPr>
              <w:spacing w:after="0" w:line="360" w:lineRule="auto"/>
              <w:rPr>
                <w:rFonts w:eastAsia="Calibri" w:cs="Times New Roman"/>
                <w:sz w:val="24"/>
                <w:szCs w:val="24"/>
                <w:lang w:val="hy-AM"/>
              </w:rPr>
            </w:pPr>
            <w:r w:rsidRPr="00142275">
              <w:rPr>
                <w:rFonts w:eastAsia="Calibri" w:cs="Times New Roman"/>
                <w:sz w:val="24"/>
                <w:szCs w:val="24"/>
                <w:lang w:val="hy-AM"/>
              </w:rPr>
              <w:t>Իրազեկման, խորհրդատվության և հանրության հետ տարվող աշխատանքների բաժին</w:t>
            </w:r>
          </w:p>
        </w:tc>
      </w:tr>
      <w:tr w:rsidR="00142275" w:rsidRPr="00142275" w14:paraId="6680AEC8"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7F9ED67E" w14:textId="5B185E02" w:rsidR="006C04D8" w:rsidRPr="00142275" w:rsidRDefault="00C35F2A" w:rsidP="006C04D8">
            <w:pPr>
              <w:spacing w:after="0" w:line="360" w:lineRule="auto"/>
              <w:ind w:firstLine="426"/>
              <w:jc w:val="both"/>
              <w:rPr>
                <w:rFonts w:eastAsia="MS Mincho" w:cs="MS Mincho"/>
                <w:sz w:val="24"/>
                <w:szCs w:val="24"/>
                <w:lang w:val="mt-MT"/>
              </w:rPr>
            </w:pPr>
            <w:r w:rsidRPr="00142275">
              <w:rPr>
                <w:rFonts w:eastAsia="Calibri" w:cs="Times New Roman"/>
                <w:sz w:val="24"/>
                <w:szCs w:val="24"/>
                <w:lang w:val="mt-MT"/>
              </w:rPr>
              <w:t xml:space="preserve"> 21</w:t>
            </w:r>
            <w:r w:rsidRPr="00142275">
              <w:rPr>
                <w:rFonts w:ascii="MS Mincho" w:eastAsia="MS Mincho" w:hAnsi="MS Mincho" w:cs="MS Mincho" w:hint="eastAsia"/>
                <w:sz w:val="24"/>
                <w:szCs w:val="24"/>
                <w:lang w:val="mt-MT"/>
              </w:rPr>
              <w:t>․</w:t>
            </w:r>
            <w:r w:rsidRPr="00142275">
              <w:rPr>
                <w:rFonts w:eastAsia="MS Mincho" w:cs="MS Mincho"/>
                <w:sz w:val="24"/>
                <w:szCs w:val="24"/>
                <w:lang w:val="mt-MT"/>
              </w:rPr>
              <w:t xml:space="preserve"> </w:t>
            </w:r>
          </w:p>
        </w:tc>
        <w:tc>
          <w:tcPr>
            <w:tcW w:w="3780" w:type="dxa"/>
            <w:tcBorders>
              <w:top w:val="single" w:sz="4" w:space="0" w:color="auto"/>
              <w:left w:val="single" w:sz="4" w:space="0" w:color="auto"/>
              <w:bottom w:val="single" w:sz="4" w:space="0" w:color="auto"/>
              <w:right w:val="single" w:sz="4" w:space="0" w:color="auto"/>
            </w:tcBorders>
          </w:tcPr>
          <w:p w14:paraId="0B97A6CC" w14:textId="717C11BF" w:rsidR="006C04D8" w:rsidRPr="00142275" w:rsidRDefault="006C04D8" w:rsidP="006C04D8">
            <w:pPr>
              <w:spacing w:after="0" w:line="360" w:lineRule="auto"/>
              <w:rPr>
                <w:rFonts w:eastAsia="Calibri" w:cs="Times New Roman"/>
                <w:sz w:val="24"/>
                <w:szCs w:val="24"/>
                <w:lang w:val="hy-AM"/>
              </w:rPr>
            </w:pPr>
            <w:proofErr w:type="spellStart"/>
            <w:r w:rsidRPr="00142275">
              <w:rPr>
                <w:rFonts w:eastAsia="Calibri" w:cs="Times New Roman"/>
                <w:sz w:val="24"/>
                <w:szCs w:val="24"/>
              </w:rPr>
              <w:t>Սննդի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շղթայի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օպերատորների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մոտ</w:t>
            </w:r>
            <w:proofErr w:type="spellEnd"/>
            <w:r w:rsidRPr="00142275">
              <w:rPr>
                <w:rFonts w:eastAsia="Calibri" w:cs="Times New Roman"/>
                <w:sz w:val="24"/>
                <w:szCs w:val="24"/>
                <w:lang w:val="mt-MT"/>
              </w:rPr>
              <w:t xml:space="preserve"> </w:t>
            </w:r>
            <w:r w:rsidRPr="00142275">
              <w:rPr>
                <w:rFonts w:eastAsia="Calibri" w:cs="Times New Roman"/>
                <w:sz w:val="24"/>
                <w:szCs w:val="24"/>
              </w:rPr>
              <w:t>վ</w:t>
            </w:r>
            <w:proofErr w:type="spellStart"/>
            <w:r w:rsidRPr="00142275">
              <w:rPr>
                <w:rFonts w:eastAsia="Calibri" w:cs="Times New Roman"/>
                <w:bCs/>
                <w:sz w:val="24"/>
                <w:szCs w:val="24"/>
                <w:shd w:val="clear" w:color="auto" w:fill="FFFFFF"/>
                <w:lang w:val="ru-RU"/>
              </w:rPr>
              <w:t>տանգի</w:t>
            </w:r>
            <w:proofErr w:type="spellEnd"/>
            <w:r w:rsidRPr="00142275">
              <w:rPr>
                <w:rFonts w:eastAsia="Calibri" w:cs="Times New Roman"/>
                <w:bCs/>
                <w:sz w:val="24"/>
                <w:szCs w:val="24"/>
                <w:shd w:val="clear" w:color="auto" w:fill="FFFFFF"/>
                <w:lang w:val="af-ZA"/>
              </w:rPr>
              <w:t xml:space="preserve"> </w:t>
            </w:r>
            <w:proofErr w:type="spellStart"/>
            <w:r w:rsidRPr="00142275">
              <w:rPr>
                <w:rFonts w:eastAsia="Calibri" w:cs="Times New Roman"/>
                <w:bCs/>
                <w:sz w:val="24"/>
                <w:szCs w:val="24"/>
                <w:shd w:val="clear" w:color="auto" w:fill="FFFFFF"/>
                <w:lang w:val="ru-RU"/>
              </w:rPr>
              <w:t>վերլուծությ</w:t>
            </w:r>
            <w:proofErr w:type="spellEnd"/>
            <w:r w:rsidRPr="00142275">
              <w:rPr>
                <w:rFonts w:eastAsia="Calibri" w:cs="Times New Roman"/>
                <w:bCs/>
                <w:sz w:val="24"/>
                <w:szCs w:val="24"/>
                <w:shd w:val="clear" w:color="auto" w:fill="FFFFFF"/>
                <w:lang w:val="hy-AM"/>
              </w:rPr>
              <w:t>ան</w:t>
            </w:r>
            <w:r w:rsidRPr="00142275">
              <w:rPr>
                <w:rFonts w:eastAsia="Calibri" w:cs="Times New Roman"/>
                <w:bCs/>
                <w:sz w:val="24"/>
                <w:szCs w:val="24"/>
                <w:shd w:val="clear" w:color="auto" w:fill="FFFFFF"/>
                <w:lang w:val="af-ZA"/>
              </w:rPr>
              <w:t xml:space="preserve"> </w:t>
            </w:r>
            <w:r w:rsidRPr="00142275">
              <w:rPr>
                <w:rFonts w:eastAsia="Calibri" w:cs="Times New Roman"/>
                <w:bCs/>
                <w:sz w:val="24"/>
                <w:szCs w:val="24"/>
                <w:shd w:val="clear" w:color="auto" w:fill="FFFFFF"/>
                <w:lang w:val="ru-RU"/>
              </w:rPr>
              <w:t>և</w:t>
            </w:r>
            <w:r w:rsidRPr="00142275">
              <w:rPr>
                <w:rFonts w:eastAsia="Calibri" w:cs="Times New Roman"/>
                <w:bCs/>
                <w:sz w:val="24"/>
                <w:szCs w:val="24"/>
                <w:shd w:val="clear" w:color="auto" w:fill="FFFFFF"/>
                <w:lang w:val="af-ZA"/>
              </w:rPr>
              <w:t xml:space="preserve"> </w:t>
            </w:r>
            <w:proofErr w:type="spellStart"/>
            <w:r w:rsidRPr="00142275">
              <w:rPr>
                <w:rFonts w:eastAsia="Calibri" w:cs="Times New Roman"/>
                <w:bCs/>
                <w:sz w:val="24"/>
                <w:szCs w:val="24"/>
                <w:shd w:val="clear" w:color="auto" w:fill="FFFFFF"/>
                <w:lang w:val="ru-RU"/>
              </w:rPr>
              <w:t>հսկման</w:t>
            </w:r>
            <w:proofErr w:type="spellEnd"/>
            <w:r w:rsidRPr="00142275">
              <w:rPr>
                <w:rFonts w:eastAsia="Calibri" w:cs="Times New Roman"/>
                <w:bCs/>
                <w:sz w:val="24"/>
                <w:szCs w:val="24"/>
                <w:shd w:val="clear" w:color="auto" w:fill="FFFFFF"/>
                <w:lang w:val="af-ZA"/>
              </w:rPr>
              <w:t xml:space="preserve"> </w:t>
            </w:r>
            <w:proofErr w:type="spellStart"/>
            <w:r w:rsidRPr="00142275">
              <w:rPr>
                <w:rFonts w:eastAsia="Calibri" w:cs="Times New Roman"/>
                <w:bCs/>
                <w:sz w:val="24"/>
                <w:szCs w:val="24"/>
                <w:shd w:val="clear" w:color="auto" w:fill="FFFFFF"/>
                <w:lang w:val="ru-RU"/>
              </w:rPr>
              <w:t>կրիտիկական</w:t>
            </w:r>
            <w:proofErr w:type="spellEnd"/>
            <w:r w:rsidRPr="00142275">
              <w:rPr>
                <w:rFonts w:eastAsia="Calibri" w:cs="Times New Roman"/>
                <w:bCs/>
                <w:sz w:val="24"/>
                <w:szCs w:val="24"/>
                <w:shd w:val="clear" w:color="auto" w:fill="FFFFFF"/>
                <w:lang w:val="af-ZA"/>
              </w:rPr>
              <w:t xml:space="preserve"> </w:t>
            </w:r>
            <w:proofErr w:type="spellStart"/>
            <w:r w:rsidRPr="00142275">
              <w:rPr>
                <w:rFonts w:eastAsia="Calibri" w:cs="Times New Roman"/>
                <w:bCs/>
                <w:sz w:val="24"/>
                <w:szCs w:val="24"/>
                <w:shd w:val="clear" w:color="auto" w:fill="FFFFFF"/>
                <w:lang w:val="ru-RU"/>
              </w:rPr>
              <w:t>կետեր</w:t>
            </w:r>
            <w:proofErr w:type="spellEnd"/>
            <w:r w:rsidRPr="00142275">
              <w:rPr>
                <w:rFonts w:eastAsia="Calibri" w:cs="Times New Roman"/>
                <w:bCs/>
                <w:sz w:val="24"/>
                <w:szCs w:val="24"/>
                <w:shd w:val="clear" w:color="auto" w:fill="FFFFFF"/>
                <w:lang w:val="af-ZA"/>
              </w:rPr>
              <w:t xml:space="preserve">ի համակարգի սկզբունքների վրա </w:t>
            </w:r>
            <w:r w:rsidRPr="00142275">
              <w:rPr>
                <w:rFonts w:eastAsia="Calibri" w:cs="Times New Roman"/>
                <w:bCs/>
                <w:sz w:val="24"/>
                <w:szCs w:val="24"/>
                <w:shd w:val="clear" w:color="auto" w:fill="FFFFFF"/>
                <w:lang w:val="af-ZA"/>
              </w:rPr>
              <w:lastRenderedPageBreak/>
              <w:t>հիմնված ընթացակարգերի (HACCP)</w:t>
            </w:r>
            <w:r w:rsidRPr="00142275">
              <w:rPr>
                <w:rFonts w:eastAsia="Calibri" w:cs="Times New Roman"/>
                <w:b/>
                <w:bCs/>
                <w:sz w:val="24"/>
                <w:szCs w:val="24"/>
                <w:shd w:val="clear" w:color="auto" w:fill="FFFFFF"/>
                <w:lang w:val="af-ZA"/>
              </w:rPr>
              <w:t xml:space="preserve"> </w:t>
            </w:r>
            <w:r w:rsidRPr="00142275">
              <w:rPr>
                <w:rFonts w:eastAsia="Calibri" w:cs="Times New Roman"/>
                <w:sz w:val="24"/>
                <w:szCs w:val="24"/>
                <w:lang w:val="af-ZA"/>
              </w:rPr>
              <w:t>ներդրման անհրաժեշտության և առավելությունների մասին</w:t>
            </w:r>
            <w:r w:rsidRPr="00142275">
              <w:rPr>
                <w:rFonts w:eastAsia="Calibri" w:cs="Times New Roman"/>
                <w:sz w:val="24"/>
                <w:szCs w:val="24"/>
                <w:lang w:val="hy-AM"/>
              </w:rPr>
              <w:t xml:space="preserve"> տ</w:t>
            </w:r>
            <w:proofErr w:type="spellStart"/>
            <w:r w:rsidRPr="00142275">
              <w:rPr>
                <w:rFonts w:eastAsia="Calibri" w:cs="Times New Roman"/>
                <w:sz w:val="24"/>
                <w:szCs w:val="24"/>
              </w:rPr>
              <w:t>նտեսվարողների</w:t>
            </w:r>
            <w:proofErr w:type="spellEnd"/>
            <w:r w:rsidRPr="00142275">
              <w:rPr>
                <w:rFonts w:eastAsia="Calibri" w:cs="Times New Roman"/>
                <w:sz w:val="24"/>
                <w:szCs w:val="24"/>
                <w:lang w:val="af-ZA"/>
              </w:rPr>
              <w:t xml:space="preserve"> </w:t>
            </w:r>
            <w:proofErr w:type="spellStart"/>
            <w:r w:rsidRPr="00142275">
              <w:rPr>
                <w:rFonts w:eastAsia="Calibri" w:cs="Times New Roman"/>
                <w:sz w:val="24"/>
                <w:szCs w:val="24"/>
              </w:rPr>
              <w:t>համար</w:t>
            </w:r>
            <w:proofErr w:type="spellEnd"/>
            <w:r w:rsidRPr="00142275">
              <w:rPr>
                <w:rFonts w:eastAsia="Calibri" w:cs="Times New Roman"/>
                <w:sz w:val="24"/>
                <w:szCs w:val="24"/>
                <w:lang w:val="af-ZA"/>
              </w:rPr>
              <w:t xml:space="preserve"> </w:t>
            </w:r>
            <w:proofErr w:type="spellStart"/>
            <w:r w:rsidRPr="00142275">
              <w:rPr>
                <w:rFonts w:eastAsia="Calibri" w:cs="Times New Roman"/>
                <w:sz w:val="24"/>
                <w:szCs w:val="24"/>
              </w:rPr>
              <w:t>սեմինարներ</w:t>
            </w:r>
            <w:proofErr w:type="spellEnd"/>
            <w:r w:rsidRPr="00142275">
              <w:rPr>
                <w:rFonts w:eastAsia="Calibri" w:cs="Times New Roman"/>
                <w:sz w:val="24"/>
                <w:szCs w:val="24"/>
                <w:lang w:val="af-ZA"/>
              </w:rPr>
              <w:t xml:space="preserve">, </w:t>
            </w:r>
            <w:proofErr w:type="spellStart"/>
            <w:r w:rsidRPr="00142275">
              <w:rPr>
                <w:rFonts w:eastAsia="Calibri" w:cs="Times New Roman"/>
                <w:sz w:val="24"/>
                <w:szCs w:val="24"/>
              </w:rPr>
              <w:t>քննարկումներ</w:t>
            </w:r>
            <w:proofErr w:type="spellEnd"/>
            <w:r w:rsidRPr="00142275">
              <w:rPr>
                <w:rFonts w:eastAsia="Calibri" w:cs="Times New Roman"/>
                <w:sz w:val="24"/>
                <w:szCs w:val="24"/>
                <w:lang w:val="af-ZA"/>
              </w:rPr>
              <w:t xml:space="preserve">, </w:t>
            </w:r>
            <w:r w:rsidRPr="00142275">
              <w:rPr>
                <w:rFonts w:eastAsia="Calibri" w:cs="Times New Roman"/>
                <w:sz w:val="24"/>
                <w:szCs w:val="24"/>
                <w:lang w:val="hy-AM"/>
              </w:rPr>
              <w:t xml:space="preserve">խորհդատվություն, </w:t>
            </w:r>
            <w:proofErr w:type="spellStart"/>
            <w:r w:rsidRPr="00142275">
              <w:rPr>
                <w:rFonts w:eastAsia="Calibri" w:cs="Times New Roman"/>
                <w:sz w:val="24"/>
                <w:szCs w:val="24"/>
              </w:rPr>
              <w:t>դրանց</w:t>
            </w:r>
            <w:proofErr w:type="spellEnd"/>
            <w:r w:rsidRPr="00142275">
              <w:rPr>
                <w:rFonts w:eastAsia="Calibri" w:cs="Times New Roman"/>
                <w:sz w:val="24"/>
                <w:szCs w:val="24"/>
                <w:lang w:val="af-ZA"/>
              </w:rPr>
              <w:t xml:space="preserve"> </w:t>
            </w:r>
            <w:proofErr w:type="spellStart"/>
            <w:r w:rsidRPr="00142275">
              <w:rPr>
                <w:rFonts w:eastAsia="Calibri" w:cs="Times New Roman"/>
                <w:sz w:val="24"/>
                <w:szCs w:val="24"/>
              </w:rPr>
              <w:t>մասին</w:t>
            </w:r>
            <w:proofErr w:type="spellEnd"/>
            <w:r w:rsidRPr="00142275">
              <w:rPr>
                <w:rFonts w:eastAsia="Calibri" w:cs="Times New Roman"/>
                <w:sz w:val="24"/>
                <w:szCs w:val="24"/>
                <w:lang w:val="af-ZA"/>
              </w:rPr>
              <w:t xml:space="preserve"> </w:t>
            </w:r>
            <w:proofErr w:type="spellStart"/>
            <w:r w:rsidRPr="00142275">
              <w:rPr>
                <w:rFonts w:eastAsia="Calibri" w:cs="Times New Roman"/>
                <w:sz w:val="24"/>
                <w:szCs w:val="24"/>
              </w:rPr>
              <w:t>հանրային</w:t>
            </w:r>
            <w:proofErr w:type="spellEnd"/>
            <w:r w:rsidRPr="00142275">
              <w:rPr>
                <w:rFonts w:eastAsia="Calibri" w:cs="Times New Roman"/>
                <w:sz w:val="24"/>
                <w:szCs w:val="24"/>
                <w:lang w:val="af-ZA"/>
              </w:rPr>
              <w:t xml:space="preserve"> </w:t>
            </w:r>
            <w:proofErr w:type="spellStart"/>
            <w:r w:rsidRPr="00142275">
              <w:rPr>
                <w:rFonts w:eastAsia="Calibri" w:cs="Times New Roman"/>
                <w:sz w:val="24"/>
                <w:szCs w:val="24"/>
              </w:rPr>
              <w:t>իրազեկում</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տեսանյութեր</w:t>
            </w:r>
            <w:proofErr w:type="spellEnd"/>
            <w:r w:rsidRPr="00142275">
              <w:rPr>
                <w:rFonts w:eastAsia="Calibri" w:cs="Times New Roman"/>
                <w:sz w:val="24"/>
                <w:szCs w:val="24"/>
                <w:lang w:val="af-ZA"/>
              </w:rPr>
              <w:t xml:space="preserve">, </w:t>
            </w:r>
            <w:proofErr w:type="spellStart"/>
            <w:r w:rsidRPr="00142275">
              <w:rPr>
                <w:rFonts w:eastAsia="Calibri" w:cs="Times New Roman"/>
                <w:sz w:val="24"/>
                <w:szCs w:val="24"/>
              </w:rPr>
              <w:t>բուկլետներ</w:t>
            </w:r>
            <w:proofErr w:type="spellEnd"/>
            <w:r w:rsidRPr="00142275">
              <w:rPr>
                <w:rFonts w:eastAsia="Calibri" w:cs="Times New Roman"/>
                <w:sz w:val="24"/>
                <w:szCs w:val="24"/>
                <w:lang w:val="mt-MT"/>
              </w:rPr>
              <w:t xml:space="preserve"> </w:t>
            </w:r>
            <w:r w:rsidRPr="00142275">
              <w:rPr>
                <w:rFonts w:eastAsia="Calibri" w:cs="Times New Roman"/>
                <w:sz w:val="24"/>
                <w:szCs w:val="24"/>
              </w:rPr>
              <w:t>և</w:t>
            </w:r>
            <w:r w:rsidRPr="00142275">
              <w:rPr>
                <w:rFonts w:eastAsia="Calibri" w:cs="Times New Roman"/>
                <w:sz w:val="24"/>
                <w:szCs w:val="24"/>
                <w:lang w:val="mt-MT"/>
              </w:rPr>
              <w:t xml:space="preserve"> </w:t>
            </w:r>
            <w:proofErr w:type="spellStart"/>
            <w:r w:rsidRPr="00142275">
              <w:rPr>
                <w:rFonts w:eastAsia="Calibri" w:cs="Times New Roman"/>
                <w:sz w:val="24"/>
                <w:szCs w:val="24"/>
              </w:rPr>
              <w:t>այլն</w:t>
            </w:r>
            <w:proofErr w:type="spellEnd"/>
            <w:r w:rsidRPr="00142275">
              <w:rPr>
                <w:rFonts w:eastAsia="Calibri" w:cs="Times New Roman"/>
                <w:sz w:val="24"/>
                <w:szCs w:val="24"/>
                <w:lang w:val="mt-MT"/>
              </w:rPr>
              <w:t>):</w:t>
            </w:r>
          </w:p>
        </w:tc>
        <w:tc>
          <w:tcPr>
            <w:tcW w:w="4300" w:type="dxa"/>
            <w:tcBorders>
              <w:top w:val="single" w:sz="4" w:space="0" w:color="auto"/>
              <w:left w:val="single" w:sz="4" w:space="0" w:color="auto"/>
              <w:bottom w:val="single" w:sz="4" w:space="0" w:color="auto"/>
              <w:right w:val="single" w:sz="4" w:space="0" w:color="auto"/>
            </w:tcBorders>
          </w:tcPr>
          <w:p w14:paraId="53E69FDF" w14:textId="3FC1BB81" w:rsidR="006C04D8" w:rsidRPr="00142275" w:rsidRDefault="006C04D8" w:rsidP="006C04D8">
            <w:pPr>
              <w:spacing w:after="0" w:line="360" w:lineRule="auto"/>
              <w:rPr>
                <w:rFonts w:eastAsia="Calibri" w:cs="Times New Roman"/>
                <w:sz w:val="24"/>
                <w:szCs w:val="24"/>
                <w:lang w:val="hy-AM"/>
              </w:rPr>
            </w:pPr>
            <w:r w:rsidRPr="00142275">
              <w:rPr>
                <w:rFonts w:eastAsia="Calibri" w:cs="Times New Roman"/>
                <w:sz w:val="24"/>
                <w:szCs w:val="24"/>
                <w:lang w:val="hy-AM"/>
              </w:rPr>
              <w:lastRenderedPageBreak/>
              <w:t>Տնտեսավարողը</w:t>
            </w:r>
            <w:r w:rsidRPr="00142275">
              <w:rPr>
                <w:rFonts w:eastAsia="Calibri" w:cs="Times New Roman"/>
                <w:sz w:val="24"/>
                <w:szCs w:val="24"/>
                <w:lang w:val="af-ZA"/>
              </w:rPr>
              <w:t xml:space="preserve"> </w:t>
            </w:r>
            <w:r w:rsidRPr="00142275">
              <w:rPr>
                <w:rFonts w:eastAsia="Calibri" w:cs="Times New Roman"/>
                <w:sz w:val="24"/>
                <w:szCs w:val="24"/>
                <w:lang w:val="hy-AM"/>
              </w:rPr>
              <w:t>տեղեկացվում</w:t>
            </w:r>
            <w:r w:rsidRPr="00142275">
              <w:rPr>
                <w:rFonts w:eastAsia="Calibri" w:cs="Times New Roman"/>
                <w:sz w:val="24"/>
                <w:szCs w:val="24"/>
                <w:lang w:val="af-ZA"/>
              </w:rPr>
              <w:t xml:space="preserve"> </w:t>
            </w:r>
            <w:r w:rsidRPr="00142275">
              <w:rPr>
                <w:rFonts w:eastAsia="Calibri" w:cs="Times New Roman"/>
                <w:sz w:val="24"/>
                <w:szCs w:val="24"/>
                <w:lang w:val="hy-AM"/>
              </w:rPr>
              <w:t>է</w:t>
            </w:r>
            <w:r w:rsidRPr="00142275">
              <w:rPr>
                <w:rFonts w:eastAsia="Calibri" w:cs="Times New Roman"/>
                <w:sz w:val="24"/>
                <w:szCs w:val="24"/>
                <w:lang w:val="af-ZA"/>
              </w:rPr>
              <w:t xml:space="preserve"> </w:t>
            </w:r>
            <w:r w:rsidRPr="00142275">
              <w:rPr>
                <w:rFonts w:eastAsia="Calibri" w:cs="Times New Roman"/>
                <w:sz w:val="24"/>
                <w:szCs w:val="24"/>
                <w:lang w:val="hy-AM"/>
              </w:rPr>
              <w:t>որակի</w:t>
            </w:r>
            <w:r w:rsidRPr="00142275">
              <w:rPr>
                <w:rFonts w:eastAsia="Calibri" w:cs="Times New Roman"/>
                <w:sz w:val="24"/>
                <w:szCs w:val="24"/>
                <w:lang w:val="af-ZA"/>
              </w:rPr>
              <w:t xml:space="preserve"> </w:t>
            </w:r>
            <w:r w:rsidRPr="00142275">
              <w:rPr>
                <w:rFonts w:eastAsia="Calibri" w:cs="Times New Roman"/>
                <w:sz w:val="24"/>
                <w:szCs w:val="24"/>
                <w:lang w:val="hy-AM"/>
              </w:rPr>
              <w:t>կառավարման՝</w:t>
            </w:r>
            <w:r w:rsidRPr="00142275">
              <w:rPr>
                <w:rFonts w:eastAsia="Calibri" w:cs="Times New Roman"/>
                <w:sz w:val="24"/>
                <w:szCs w:val="24"/>
                <w:lang w:val="af-ZA"/>
              </w:rPr>
              <w:t xml:space="preserve"> </w:t>
            </w:r>
            <w:r w:rsidRPr="00142275">
              <w:rPr>
                <w:rFonts w:eastAsia="Calibri" w:cs="Times New Roman"/>
                <w:sz w:val="24"/>
                <w:szCs w:val="24"/>
                <w:lang w:val="hy-AM"/>
              </w:rPr>
              <w:t>վ</w:t>
            </w:r>
            <w:r w:rsidRPr="00142275">
              <w:rPr>
                <w:rFonts w:eastAsia="Calibri" w:cs="Times New Roman"/>
                <w:bCs/>
                <w:sz w:val="24"/>
                <w:szCs w:val="24"/>
                <w:shd w:val="clear" w:color="auto" w:fill="FFFFFF"/>
                <w:lang w:val="hy-AM"/>
              </w:rPr>
              <w:t>տանգի</w:t>
            </w:r>
            <w:r w:rsidRPr="00142275">
              <w:rPr>
                <w:rFonts w:eastAsia="Calibri" w:cs="Times New Roman"/>
                <w:bCs/>
                <w:sz w:val="24"/>
                <w:szCs w:val="24"/>
                <w:shd w:val="clear" w:color="auto" w:fill="FFFFFF"/>
                <w:lang w:val="af-ZA"/>
              </w:rPr>
              <w:t xml:space="preserve"> </w:t>
            </w:r>
            <w:r w:rsidRPr="00142275">
              <w:rPr>
                <w:rFonts w:eastAsia="Calibri" w:cs="Times New Roman"/>
                <w:bCs/>
                <w:sz w:val="24"/>
                <w:szCs w:val="24"/>
                <w:shd w:val="clear" w:color="auto" w:fill="FFFFFF"/>
                <w:lang w:val="hy-AM"/>
              </w:rPr>
              <w:t>վերլուծության</w:t>
            </w:r>
            <w:r w:rsidRPr="00142275">
              <w:rPr>
                <w:rFonts w:eastAsia="Calibri" w:cs="Times New Roman"/>
                <w:bCs/>
                <w:sz w:val="24"/>
                <w:szCs w:val="24"/>
                <w:shd w:val="clear" w:color="auto" w:fill="FFFFFF"/>
                <w:lang w:val="af-ZA"/>
              </w:rPr>
              <w:t xml:space="preserve"> </w:t>
            </w:r>
            <w:r w:rsidRPr="00142275">
              <w:rPr>
                <w:rFonts w:eastAsia="Calibri" w:cs="Times New Roman"/>
                <w:bCs/>
                <w:sz w:val="24"/>
                <w:szCs w:val="24"/>
                <w:shd w:val="clear" w:color="auto" w:fill="FFFFFF"/>
                <w:lang w:val="hy-AM"/>
              </w:rPr>
              <w:t>և</w:t>
            </w:r>
            <w:r w:rsidRPr="00142275">
              <w:rPr>
                <w:rFonts w:eastAsia="Calibri" w:cs="Times New Roman"/>
                <w:bCs/>
                <w:sz w:val="24"/>
                <w:szCs w:val="24"/>
                <w:shd w:val="clear" w:color="auto" w:fill="FFFFFF"/>
                <w:lang w:val="af-ZA"/>
              </w:rPr>
              <w:t xml:space="preserve"> </w:t>
            </w:r>
            <w:r w:rsidRPr="00142275">
              <w:rPr>
                <w:rFonts w:eastAsia="Calibri" w:cs="Times New Roman"/>
                <w:bCs/>
                <w:sz w:val="24"/>
                <w:szCs w:val="24"/>
                <w:shd w:val="clear" w:color="auto" w:fill="FFFFFF"/>
                <w:lang w:val="hy-AM"/>
              </w:rPr>
              <w:t>հսկման</w:t>
            </w:r>
            <w:r w:rsidRPr="00142275">
              <w:rPr>
                <w:rFonts w:eastAsia="Calibri" w:cs="Times New Roman"/>
                <w:bCs/>
                <w:sz w:val="24"/>
                <w:szCs w:val="24"/>
                <w:shd w:val="clear" w:color="auto" w:fill="FFFFFF"/>
                <w:lang w:val="af-ZA"/>
              </w:rPr>
              <w:t xml:space="preserve"> </w:t>
            </w:r>
            <w:r w:rsidRPr="00142275">
              <w:rPr>
                <w:rFonts w:eastAsia="Calibri" w:cs="Times New Roman"/>
                <w:bCs/>
                <w:sz w:val="24"/>
                <w:szCs w:val="24"/>
                <w:shd w:val="clear" w:color="auto" w:fill="FFFFFF"/>
                <w:lang w:val="hy-AM"/>
              </w:rPr>
              <w:t>կրիտիկական</w:t>
            </w:r>
            <w:r w:rsidRPr="00142275">
              <w:rPr>
                <w:rFonts w:eastAsia="Calibri" w:cs="Times New Roman"/>
                <w:bCs/>
                <w:sz w:val="24"/>
                <w:szCs w:val="24"/>
                <w:shd w:val="clear" w:color="auto" w:fill="FFFFFF"/>
                <w:lang w:val="af-ZA"/>
              </w:rPr>
              <w:t xml:space="preserve"> </w:t>
            </w:r>
            <w:r w:rsidRPr="00142275">
              <w:rPr>
                <w:rFonts w:eastAsia="Calibri" w:cs="Times New Roman"/>
                <w:bCs/>
                <w:sz w:val="24"/>
                <w:szCs w:val="24"/>
                <w:shd w:val="clear" w:color="auto" w:fill="FFFFFF"/>
                <w:lang w:val="hy-AM"/>
              </w:rPr>
              <w:t>կետեր</w:t>
            </w:r>
            <w:r w:rsidRPr="00142275">
              <w:rPr>
                <w:rFonts w:eastAsia="Calibri" w:cs="Times New Roman"/>
                <w:bCs/>
                <w:sz w:val="24"/>
                <w:szCs w:val="24"/>
                <w:shd w:val="clear" w:color="auto" w:fill="FFFFFF"/>
                <w:lang w:val="af-ZA"/>
              </w:rPr>
              <w:t>ի (HACCP)</w:t>
            </w:r>
            <w:r w:rsidRPr="00142275">
              <w:rPr>
                <w:rFonts w:eastAsia="Calibri" w:cs="Times New Roman"/>
                <w:b/>
                <w:bCs/>
                <w:sz w:val="24"/>
                <w:szCs w:val="24"/>
                <w:shd w:val="clear" w:color="auto" w:fill="FFFFFF"/>
                <w:lang w:val="af-ZA"/>
              </w:rPr>
              <w:t xml:space="preserve"> </w:t>
            </w:r>
            <w:r w:rsidRPr="00142275">
              <w:rPr>
                <w:rFonts w:eastAsia="Calibri" w:cs="Times New Roman"/>
                <w:sz w:val="24"/>
                <w:szCs w:val="24"/>
                <w:lang w:val="af-ZA"/>
              </w:rPr>
              <w:lastRenderedPageBreak/>
              <w:t xml:space="preserve">համակարգի առավելությունների, իր արտադրության մրցունակության, արտադրական ու արտահանման ծավալների բարձրացման հնարավորության մասին, հասարակությունն իրազեկվում է </w:t>
            </w:r>
            <w:r w:rsidRPr="00142275">
              <w:rPr>
                <w:rFonts w:eastAsia="Calibri" w:cs="Times New Roman"/>
                <w:sz w:val="24"/>
                <w:szCs w:val="24"/>
                <w:lang w:val="hy-AM"/>
              </w:rPr>
              <w:t xml:space="preserve">համակարգի կարևորության և </w:t>
            </w:r>
            <w:r w:rsidRPr="00142275">
              <w:rPr>
                <w:rFonts w:eastAsia="Calibri" w:cs="Times New Roman"/>
                <w:sz w:val="24"/>
                <w:szCs w:val="24"/>
                <w:lang w:val="af-ZA"/>
              </w:rPr>
              <w:t>այս ուղղությամբ</w:t>
            </w:r>
            <w:r w:rsidRPr="00142275">
              <w:rPr>
                <w:sz w:val="24"/>
                <w:szCs w:val="24"/>
                <w:lang w:val="hy-AM"/>
              </w:rPr>
              <w:t xml:space="preserve"> Տեսչական մարմնի</w:t>
            </w:r>
            <w:r w:rsidRPr="00142275">
              <w:rPr>
                <w:rFonts w:eastAsia="Calibri" w:cs="Times New Roman"/>
                <w:sz w:val="24"/>
                <w:szCs w:val="24"/>
                <w:lang w:val="af-ZA"/>
              </w:rPr>
              <w:t xml:space="preserve"> գործողությունների մասին</w:t>
            </w:r>
            <w:r w:rsidRPr="00142275">
              <w:rPr>
                <w:rFonts w:eastAsia="Calibri" w:cs="Times New Roman"/>
                <w:sz w:val="24"/>
                <w:szCs w:val="24"/>
                <w:lang w:val="hy-AM"/>
              </w:rPr>
              <w:t>։</w:t>
            </w:r>
          </w:p>
        </w:tc>
        <w:tc>
          <w:tcPr>
            <w:tcW w:w="2410" w:type="dxa"/>
            <w:tcBorders>
              <w:top w:val="single" w:sz="4" w:space="0" w:color="auto"/>
              <w:left w:val="single" w:sz="4" w:space="0" w:color="auto"/>
              <w:bottom w:val="single" w:sz="4" w:space="0" w:color="auto"/>
              <w:right w:val="single" w:sz="4" w:space="0" w:color="auto"/>
            </w:tcBorders>
          </w:tcPr>
          <w:p w14:paraId="51901DF4" w14:textId="06432C18" w:rsidR="006C04D8" w:rsidRPr="00142275" w:rsidRDefault="006C04D8" w:rsidP="006C04D8">
            <w:pPr>
              <w:spacing w:after="0" w:line="360" w:lineRule="auto"/>
              <w:rPr>
                <w:rFonts w:eastAsia="Calibri" w:cs="Times New Roman"/>
                <w:sz w:val="24"/>
                <w:szCs w:val="24"/>
                <w:lang w:val="hy-AM"/>
              </w:rPr>
            </w:pPr>
            <w:proofErr w:type="spellStart"/>
            <w:r w:rsidRPr="00142275">
              <w:rPr>
                <w:rFonts w:eastAsia="Calibri" w:cs="Times New Roman"/>
                <w:sz w:val="24"/>
                <w:szCs w:val="24"/>
              </w:rPr>
              <w:lastRenderedPageBreak/>
              <w:t>Տարվա</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ընթացքում</w:t>
            </w:r>
            <w:proofErr w:type="spellEnd"/>
          </w:p>
        </w:tc>
        <w:tc>
          <w:tcPr>
            <w:tcW w:w="3261" w:type="dxa"/>
            <w:tcBorders>
              <w:top w:val="single" w:sz="4" w:space="0" w:color="auto"/>
              <w:left w:val="single" w:sz="4" w:space="0" w:color="auto"/>
              <w:bottom w:val="single" w:sz="4" w:space="0" w:color="auto"/>
              <w:right w:val="single" w:sz="4" w:space="0" w:color="auto"/>
            </w:tcBorders>
          </w:tcPr>
          <w:p w14:paraId="59FF3B3B" w14:textId="77777777" w:rsidR="006C04D8" w:rsidRPr="00142275" w:rsidRDefault="006C04D8" w:rsidP="006C04D8">
            <w:pPr>
              <w:spacing w:after="0" w:line="360" w:lineRule="auto"/>
              <w:rPr>
                <w:rFonts w:eastAsia="Calibri" w:cs="Times New Roman"/>
                <w:sz w:val="24"/>
                <w:szCs w:val="24"/>
                <w:lang w:val="hy-AM"/>
              </w:rPr>
            </w:pPr>
          </w:p>
          <w:p w14:paraId="20DA01B8" w14:textId="2F902E36" w:rsidR="006C04D8" w:rsidRPr="00142275" w:rsidRDefault="006C04D8" w:rsidP="006C04D8">
            <w:pPr>
              <w:spacing w:after="0" w:line="360" w:lineRule="auto"/>
              <w:rPr>
                <w:rFonts w:eastAsia="Calibri" w:cs="Times New Roman"/>
                <w:sz w:val="24"/>
                <w:szCs w:val="24"/>
                <w:lang w:val="hy-AM"/>
              </w:rPr>
            </w:pPr>
            <w:r w:rsidRPr="00142275">
              <w:rPr>
                <w:rFonts w:eastAsia="Calibri" w:cs="Times New Roman"/>
                <w:sz w:val="24"/>
                <w:szCs w:val="24"/>
                <w:lang w:val="hy-AM"/>
              </w:rPr>
              <w:t xml:space="preserve">Սննդամթերքի անվտանգության </w:t>
            </w:r>
            <w:proofErr w:type="spellStart"/>
            <w:r w:rsidRPr="00142275">
              <w:rPr>
                <w:rFonts w:eastAsia="Calibri" w:cs="Times New Roman"/>
                <w:sz w:val="24"/>
                <w:szCs w:val="24"/>
                <w:lang w:val="en-GB"/>
              </w:rPr>
              <w:t>վարչություն</w:t>
            </w:r>
            <w:proofErr w:type="spellEnd"/>
          </w:p>
        </w:tc>
      </w:tr>
      <w:tr w:rsidR="00142275" w:rsidRPr="00142275" w14:paraId="0811324B" w14:textId="77777777" w:rsidTr="005027A5">
        <w:trPr>
          <w:trHeight w:val="1070"/>
        </w:trPr>
        <w:tc>
          <w:tcPr>
            <w:tcW w:w="579" w:type="dxa"/>
            <w:tcBorders>
              <w:top w:val="single" w:sz="4" w:space="0" w:color="auto"/>
              <w:left w:val="single" w:sz="4" w:space="0" w:color="auto"/>
              <w:bottom w:val="single" w:sz="4" w:space="0" w:color="auto"/>
              <w:right w:val="single" w:sz="4" w:space="0" w:color="auto"/>
            </w:tcBorders>
          </w:tcPr>
          <w:p w14:paraId="0C0EBFFB" w14:textId="77777777" w:rsidR="006C04D8" w:rsidRPr="00142275" w:rsidRDefault="006C04D8" w:rsidP="006C04D8">
            <w:pPr>
              <w:spacing w:after="0" w:line="360" w:lineRule="auto"/>
              <w:ind w:firstLine="426"/>
              <w:jc w:val="both"/>
              <w:rPr>
                <w:rFonts w:eastAsia="Calibri" w:cs="Times New Roman"/>
                <w:sz w:val="24"/>
                <w:szCs w:val="24"/>
                <w:lang w:val="mt-MT"/>
              </w:rPr>
            </w:pPr>
          </w:p>
          <w:p w14:paraId="6D1E8C5C" w14:textId="6B12AB46" w:rsidR="006678EB" w:rsidRPr="00142275" w:rsidRDefault="006678EB" w:rsidP="006678EB">
            <w:pPr>
              <w:rPr>
                <w:rFonts w:eastAsia="MS Mincho" w:cs="MS Mincho"/>
                <w:sz w:val="24"/>
                <w:szCs w:val="24"/>
                <w:lang w:val="mt-MT"/>
              </w:rPr>
            </w:pPr>
            <w:r w:rsidRPr="00142275">
              <w:rPr>
                <w:rFonts w:eastAsia="Calibri" w:cs="Times New Roman"/>
                <w:sz w:val="24"/>
                <w:szCs w:val="24"/>
                <w:lang w:val="mt-MT"/>
              </w:rPr>
              <w:t xml:space="preserve"> 22</w:t>
            </w:r>
            <w:r w:rsidR="00B5461A" w:rsidRPr="00142275">
              <w:rPr>
                <w:rFonts w:ascii="MS Mincho" w:eastAsia="MS Mincho" w:hAnsi="MS Mincho" w:cs="MS Mincho" w:hint="eastAsia"/>
                <w:sz w:val="24"/>
                <w:szCs w:val="24"/>
                <w:lang w:val="mt-MT"/>
              </w:rPr>
              <w:t>․</w:t>
            </w:r>
          </w:p>
        </w:tc>
        <w:tc>
          <w:tcPr>
            <w:tcW w:w="3780" w:type="dxa"/>
            <w:tcBorders>
              <w:top w:val="single" w:sz="4" w:space="0" w:color="auto"/>
              <w:left w:val="single" w:sz="4" w:space="0" w:color="auto"/>
              <w:bottom w:val="single" w:sz="4" w:space="0" w:color="auto"/>
              <w:right w:val="single" w:sz="4" w:space="0" w:color="auto"/>
            </w:tcBorders>
          </w:tcPr>
          <w:p w14:paraId="47FBA254" w14:textId="721E21C9" w:rsidR="006C04D8" w:rsidRPr="00142275" w:rsidRDefault="006C04D8" w:rsidP="006C04D8">
            <w:pPr>
              <w:spacing w:after="0" w:line="360" w:lineRule="auto"/>
              <w:rPr>
                <w:rFonts w:eastAsia="Calibri" w:cs="Times New Roman"/>
                <w:sz w:val="24"/>
                <w:szCs w:val="24"/>
                <w:lang w:val="hy-AM"/>
              </w:rPr>
            </w:pPr>
            <w:proofErr w:type="spellStart"/>
            <w:r w:rsidRPr="00142275">
              <w:rPr>
                <w:rFonts w:eastAsia="Calibri" w:cs="Times New Roman"/>
                <w:sz w:val="24"/>
                <w:szCs w:val="24"/>
              </w:rPr>
              <w:t>Պետական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վ</w:t>
            </w:r>
            <w:r w:rsidR="006678EB" w:rsidRPr="00142275">
              <w:rPr>
                <w:rFonts w:eastAsia="Calibri" w:cs="Times New Roman"/>
                <w:sz w:val="24"/>
                <w:szCs w:val="24"/>
              </w:rPr>
              <w:t>ե</w:t>
            </w:r>
            <w:r w:rsidRPr="00142275">
              <w:rPr>
                <w:rFonts w:eastAsia="Calibri" w:cs="Times New Roman"/>
                <w:sz w:val="24"/>
                <w:szCs w:val="24"/>
              </w:rPr>
              <w:t>րահսկողության</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ընթացակարգերի</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ինչպես</w:t>
            </w:r>
            <w:proofErr w:type="spellEnd"/>
            <w:r w:rsidRPr="00142275">
              <w:rPr>
                <w:rFonts w:eastAsia="Calibri" w:cs="Times New Roman"/>
                <w:sz w:val="24"/>
                <w:szCs w:val="24"/>
                <w:lang w:val="mt-MT"/>
              </w:rPr>
              <w:t xml:space="preserve"> </w:t>
            </w:r>
            <w:proofErr w:type="spellStart"/>
            <w:r w:rsidRPr="00142275">
              <w:rPr>
                <w:rFonts w:eastAsia="Calibri" w:cs="Times New Roman"/>
                <w:sz w:val="24"/>
                <w:szCs w:val="24"/>
              </w:rPr>
              <w:t>նաև</w:t>
            </w:r>
            <w:proofErr w:type="spellEnd"/>
            <w:r w:rsidRPr="00142275">
              <w:rPr>
                <w:rFonts w:eastAsia="Calibri" w:cs="Times New Roman"/>
                <w:sz w:val="24"/>
                <w:szCs w:val="24"/>
                <w:lang w:val="mt-MT"/>
              </w:rPr>
              <w:t xml:space="preserve"> </w:t>
            </w:r>
            <w:r w:rsidRPr="00142275">
              <w:rPr>
                <w:rFonts w:eastAsia="Calibri" w:cs="Times New Roman"/>
                <w:sz w:val="24"/>
                <w:szCs w:val="24"/>
              </w:rPr>
              <w:t>վ</w:t>
            </w:r>
            <w:proofErr w:type="spellStart"/>
            <w:r w:rsidRPr="00142275">
              <w:rPr>
                <w:rFonts w:eastAsia="Calibri" w:cs="Times New Roman"/>
                <w:bCs/>
                <w:sz w:val="24"/>
                <w:szCs w:val="24"/>
                <w:shd w:val="clear" w:color="auto" w:fill="FFFFFF"/>
                <w:lang w:val="ru-RU"/>
              </w:rPr>
              <w:t>տանգի</w:t>
            </w:r>
            <w:proofErr w:type="spellEnd"/>
            <w:r w:rsidRPr="00142275">
              <w:rPr>
                <w:rFonts w:eastAsia="Calibri" w:cs="Times New Roman"/>
                <w:bCs/>
                <w:sz w:val="24"/>
                <w:szCs w:val="24"/>
                <w:shd w:val="clear" w:color="auto" w:fill="FFFFFF"/>
                <w:lang w:val="af-ZA"/>
              </w:rPr>
              <w:t xml:space="preserve"> </w:t>
            </w:r>
            <w:proofErr w:type="spellStart"/>
            <w:r w:rsidRPr="00142275">
              <w:rPr>
                <w:rFonts w:eastAsia="Calibri" w:cs="Times New Roman"/>
                <w:bCs/>
                <w:sz w:val="24"/>
                <w:szCs w:val="24"/>
                <w:shd w:val="clear" w:color="auto" w:fill="FFFFFF"/>
                <w:lang w:val="ru-RU"/>
              </w:rPr>
              <w:t>վերլուծությ</w:t>
            </w:r>
            <w:proofErr w:type="spellEnd"/>
            <w:r w:rsidRPr="00142275">
              <w:rPr>
                <w:rFonts w:eastAsia="Calibri" w:cs="Times New Roman"/>
                <w:bCs/>
                <w:sz w:val="24"/>
                <w:szCs w:val="24"/>
                <w:shd w:val="clear" w:color="auto" w:fill="FFFFFF"/>
                <w:lang w:val="hy-AM"/>
              </w:rPr>
              <w:t>ան</w:t>
            </w:r>
            <w:r w:rsidRPr="00142275">
              <w:rPr>
                <w:rFonts w:eastAsia="Calibri" w:cs="Times New Roman"/>
                <w:bCs/>
                <w:sz w:val="24"/>
                <w:szCs w:val="24"/>
                <w:shd w:val="clear" w:color="auto" w:fill="FFFFFF"/>
                <w:lang w:val="af-ZA"/>
              </w:rPr>
              <w:t xml:space="preserve"> </w:t>
            </w:r>
            <w:r w:rsidRPr="00142275">
              <w:rPr>
                <w:rFonts w:eastAsia="Calibri" w:cs="Times New Roman"/>
                <w:bCs/>
                <w:sz w:val="24"/>
                <w:szCs w:val="24"/>
                <w:shd w:val="clear" w:color="auto" w:fill="FFFFFF"/>
                <w:lang w:val="ru-RU"/>
              </w:rPr>
              <w:t>և</w:t>
            </w:r>
            <w:r w:rsidRPr="00142275">
              <w:rPr>
                <w:rFonts w:eastAsia="Calibri" w:cs="Times New Roman"/>
                <w:bCs/>
                <w:sz w:val="24"/>
                <w:szCs w:val="24"/>
                <w:shd w:val="clear" w:color="auto" w:fill="FFFFFF"/>
                <w:lang w:val="af-ZA"/>
              </w:rPr>
              <w:t xml:space="preserve"> </w:t>
            </w:r>
            <w:proofErr w:type="spellStart"/>
            <w:r w:rsidRPr="00142275">
              <w:rPr>
                <w:rFonts w:eastAsia="Calibri" w:cs="Times New Roman"/>
                <w:bCs/>
                <w:sz w:val="24"/>
                <w:szCs w:val="24"/>
                <w:shd w:val="clear" w:color="auto" w:fill="FFFFFF"/>
                <w:lang w:val="ru-RU"/>
              </w:rPr>
              <w:t>հսկման</w:t>
            </w:r>
            <w:proofErr w:type="spellEnd"/>
            <w:r w:rsidRPr="00142275">
              <w:rPr>
                <w:rFonts w:eastAsia="Calibri" w:cs="Times New Roman"/>
                <w:bCs/>
                <w:sz w:val="24"/>
                <w:szCs w:val="24"/>
                <w:shd w:val="clear" w:color="auto" w:fill="FFFFFF"/>
                <w:lang w:val="af-ZA"/>
              </w:rPr>
              <w:t xml:space="preserve"> </w:t>
            </w:r>
            <w:proofErr w:type="spellStart"/>
            <w:r w:rsidRPr="00142275">
              <w:rPr>
                <w:rFonts w:eastAsia="Calibri" w:cs="Times New Roman"/>
                <w:bCs/>
                <w:sz w:val="24"/>
                <w:szCs w:val="24"/>
                <w:shd w:val="clear" w:color="auto" w:fill="FFFFFF"/>
                <w:lang w:val="ru-RU"/>
              </w:rPr>
              <w:t>կրիտիկական</w:t>
            </w:r>
            <w:proofErr w:type="spellEnd"/>
            <w:r w:rsidRPr="00142275">
              <w:rPr>
                <w:rFonts w:eastAsia="Calibri" w:cs="Times New Roman"/>
                <w:bCs/>
                <w:sz w:val="24"/>
                <w:szCs w:val="24"/>
                <w:shd w:val="clear" w:color="auto" w:fill="FFFFFF"/>
                <w:lang w:val="af-ZA"/>
              </w:rPr>
              <w:t xml:space="preserve"> </w:t>
            </w:r>
            <w:proofErr w:type="spellStart"/>
            <w:r w:rsidRPr="00142275">
              <w:rPr>
                <w:rFonts w:eastAsia="Calibri" w:cs="Times New Roman"/>
                <w:bCs/>
                <w:sz w:val="24"/>
                <w:szCs w:val="24"/>
                <w:shd w:val="clear" w:color="auto" w:fill="FFFFFF"/>
                <w:lang w:val="ru-RU"/>
              </w:rPr>
              <w:t>կետեր</w:t>
            </w:r>
            <w:proofErr w:type="spellEnd"/>
            <w:r w:rsidRPr="00142275">
              <w:rPr>
                <w:rFonts w:eastAsia="Calibri" w:cs="Times New Roman"/>
                <w:bCs/>
                <w:sz w:val="24"/>
                <w:szCs w:val="24"/>
                <w:shd w:val="clear" w:color="auto" w:fill="FFFFFF"/>
                <w:lang w:val="af-ZA"/>
              </w:rPr>
              <w:t xml:space="preserve">ի համակարգի սկզբունքների վրա հիմնված ընթացակարգերի (HACCP), հաճախ բարձրացվող </w:t>
            </w:r>
            <w:r w:rsidRPr="00142275">
              <w:rPr>
                <w:rFonts w:eastAsia="Calibri" w:cs="Times New Roman"/>
                <w:bCs/>
                <w:sz w:val="24"/>
                <w:szCs w:val="24"/>
                <w:shd w:val="clear" w:color="auto" w:fill="FFFFFF"/>
                <w:lang w:val="af-ZA"/>
              </w:rPr>
              <w:lastRenderedPageBreak/>
              <w:t>հարցադրումների վերաբերյալ քննարկումներ, ուսուցումներ, սեմինարներ Տեսչական մարմնի Երևանի և մարզային կենտրոնի տեսուչների հետ</w:t>
            </w:r>
          </w:p>
        </w:tc>
        <w:tc>
          <w:tcPr>
            <w:tcW w:w="4300" w:type="dxa"/>
            <w:tcBorders>
              <w:top w:val="single" w:sz="4" w:space="0" w:color="auto"/>
              <w:left w:val="single" w:sz="4" w:space="0" w:color="auto"/>
              <w:bottom w:val="single" w:sz="4" w:space="0" w:color="auto"/>
              <w:right w:val="single" w:sz="4" w:space="0" w:color="auto"/>
            </w:tcBorders>
          </w:tcPr>
          <w:p w14:paraId="1B8F4291" w14:textId="5D57E47A" w:rsidR="006C04D8" w:rsidRPr="00142275" w:rsidRDefault="006C04D8" w:rsidP="006C04D8">
            <w:pPr>
              <w:spacing w:after="0" w:line="360" w:lineRule="auto"/>
              <w:rPr>
                <w:rFonts w:eastAsia="Calibri" w:cs="Times New Roman"/>
                <w:sz w:val="24"/>
                <w:szCs w:val="24"/>
                <w:lang w:val="hy-AM"/>
              </w:rPr>
            </w:pPr>
            <w:r w:rsidRPr="00142275">
              <w:rPr>
                <w:rFonts w:eastAsia="Calibri" w:cs="Times New Roman"/>
                <w:sz w:val="24"/>
                <w:szCs w:val="24"/>
                <w:lang w:val="hy-AM"/>
              </w:rPr>
              <w:lastRenderedPageBreak/>
              <w:t>Պետական վերահսկողության միջոցառումների իրականացման արդյունավետության բարձրացում, վերապատրաստված և կոմպետենտ տեսուչներ։</w:t>
            </w:r>
          </w:p>
        </w:tc>
        <w:tc>
          <w:tcPr>
            <w:tcW w:w="2410" w:type="dxa"/>
            <w:tcBorders>
              <w:top w:val="single" w:sz="4" w:space="0" w:color="auto"/>
              <w:left w:val="single" w:sz="4" w:space="0" w:color="auto"/>
              <w:bottom w:val="single" w:sz="4" w:space="0" w:color="auto"/>
              <w:right w:val="single" w:sz="4" w:space="0" w:color="auto"/>
            </w:tcBorders>
          </w:tcPr>
          <w:p w14:paraId="61F9642E" w14:textId="0FE515C8" w:rsidR="006C04D8" w:rsidRPr="00142275" w:rsidRDefault="006C04D8" w:rsidP="006C04D8">
            <w:pPr>
              <w:spacing w:after="0" w:line="360" w:lineRule="auto"/>
              <w:rPr>
                <w:rFonts w:eastAsia="Calibri" w:cs="Times New Roman"/>
                <w:sz w:val="24"/>
                <w:szCs w:val="24"/>
                <w:lang w:val="hy-AM"/>
              </w:rPr>
            </w:pPr>
            <w:proofErr w:type="spellStart"/>
            <w:r w:rsidRPr="00142275">
              <w:rPr>
                <w:rFonts w:eastAsia="Calibri" w:cs="Times New Roman"/>
                <w:sz w:val="24"/>
                <w:szCs w:val="24"/>
              </w:rPr>
              <w:t>Տարվա</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ընթացքում</w:t>
            </w:r>
            <w:proofErr w:type="spellEnd"/>
          </w:p>
        </w:tc>
        <w:tc>
          <w:tcPr>
            <w:tcW w:w="3261" w:type="dxa"/>
            <w:tcBorders>
              <w:top w:val="single" w:sz="4" w:space="0" w:color="auto"/>
              <w:left w:val="single" w:sz="4" w:space="0" w:color="auto"/>
              <w:bottom w:val="single" w:sz="4" w:space="0" w:color="auto"/>
              <w:right w:val="single" w:sz="4" w:space="0" w:color="auto"/>
            </w:tcBorders>
          </w:tcPr>
          <w:p w14:paraId="62815DFD" w14:textId="77777777" w:rsidR="006C04D8" w:rsidRPr="00142275" w:rsidRDefault="006C04D8" w:rsidP="006C04D8">
            <w:pPr>
              <w:spacing w:after="0" w:line="360" w:lineRule="auto"/>
              <w:rPr>
                <w:rFonts w:eastAsia="Calibri" w:cs="Times New Roman"/>
                <w:sz w:val="24"/>
                <w:szCs w:val="24"/>
              </w:rPr>
            </w:pPr>
            <w:proofErr w:type="spellStart"/>
            <w:r w:rsidRPr="00142275">
              <w:rPr>
                <w:rFonts w:eastAsia="Calibri" w:cs="Times New Roman"/>
                <w:sz w:val="24"/>
                <w:szCs w:val="24"/>
              </w:rPr>
              <w:t>Սննդամթերքի</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անվտանգության</w:t>
            </w:r>
            <w:proofErr w:type="spellEnd"/>
            <w:r w:rsidRPr="00142275">
              <w:rPr>
                <w:rFonts w:eastAsia="Calibri" w:cs="Times New Roman"/>
                <w:sz w:val="24"/>
                <w:szCs w:val="24"/>
              </w:rPr>
              <w:t xml:space="preserve"> </w:t>
            </w:r>
            <w:proofErr w:type="spellStart"/>
            <w:r w:rsidRPr="00142275">
              <w:rPr>
                <w:rFonts w:eastAsia="Calibri" w:cs="Times New Roman"/>
                <w:sz w:val="24"/>
                <w:szCs w:val="24"/>
              </w:rPr>
              <w:t>վարչություն</w:t>
            </w:r>
            <w:proofErr w:type="spellEnd"/>
            <w:r w:rsidRPr="00142275">
              <w:rPr>
                <w:rFonts w:eastAsia="Calibri" w:cs="Times New Roman"/>
                <w:sz w:val="24"/>
                <w:szCs w:val="24"/>
              </w:rPr>
              <w:t xml:space="preserve"> </w:t>
            </w:r>
          </w:p>
          <w:p w14:paraId="17FFA5EE" w14:textId="77777777" w:rsidR="006C04D8" w:rsidRPr="00142275" w:rsidRDefault="006C04D8" w:rsidP="006C04D8">
            <w:pPr>
              <w:spacing w:after="0" w:line="360" w:lineRule="auto"/>
              <w:rPr>
                <w:rFonts w:eastAsia="Calibri" w:cs="Times New Roman"/>
                <w:sz w:val="24"/>
                <w:szCs w:val="24"/>
              </w:rPr>
            </w:pPr>
          </w:p>
          <w:p w14:paraId="378518B2" w14:textId="77777777" w:rsidR="006C04D8" w:rsidRPr="00142275" w:rsidRDefault="006C04D8" w:rsidP="006C04D8">
            <w:pPr>
              <w:spacing w:after="0" w:line="360" w:lineRule="auto"/>
              <w:rPr>
                <w:rFonts w:eastAsia="Calibri" w:cs="Times New Roman"/>
                <w:sz w:val="24"/>
                <w:szCs w:val="24"/>
                <w:lang w:val="hy-AM"/>
              </w:rPr>
            </w:pPr>
          </w:p>
        </w:tc>
      </w:tr>
    </w:tbl>
    <w:p w14:paraId="123AB197" w14:textId="77777777" w:rsidR="00A2275D" w:rsidRPr="00142275" w:rsidRDefault="00A2275D" w:rsidP="00851CA8">
      <w:pPr>
        <w:spacing w:line="360" w:lineRule="auto"/>
        <w:rPr>
          <w:rFonts w:cs="Sylfaen"/>
          <w:b/>
          <w:sz w:val="24"/>
          <w:szCs w:val="24"/>
        </w:rPr>
      </w:pPr>
    </w:p>
    <w:sectPr w:rsidR="00A2275D" w:rsidRPr="00142275" w:rsidSect="00A155A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BAC5D" w14:textId="77777777" w:rsidR="00D14157" w:rsidRDefault="00D14157" w:rsidP="00C840CB">
      <w:pPr>
        <w:spacing w:after="0" w:line="240" w:lineRule="auto"/>
      </w:pPr>
      <w:r>
        <w:separator/>
      </w:r>
    </w:p>
  </w:endnote>
  <w:endnote w:type="continuationSeparator" w:id="0">
    <w:p w14:paraId="0EEB1E48" w14:textId="77777777" w:rsidR="00D14157" w:rsidRDefault="00D14157" w:rsidP="00C84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8F" w:usb1="10000008"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38EB" w14:textId="20C0650C" w:rsidR="0029140E" w:rsidRDefault="0029140E">
    <w:pPr>
      <w:pStyle w:val="Footer"/>
      <w:jc w:val="center"/>
    </w:pPr>
  </w:p>
  <w:p w14:paraId="1B44B575" w14:textId="77777777" w:rsidR="0029140E" w:rsidRDefault="00291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66284"/>
      <w:docPartObj>
        <w:docPartGallery w:val="Page Numbers (Bottom of Page)"/>
        <w:docPartUnique/>
      </w:docPartObj>
    </w:sdtPr>
    <w:sdtEndPr>
      <w:rPr>
        <w:noProof/>
      </w:rPr>
    </w:sdtEndPr>
    <w:sdtContent>
      <w:sdt>
        <w:sdtPr>
          <w:id w:val="-574583904"/>
          <w:docPartObj>
            <w:docPartGallery w:val="Page Numbers (Bottom of Page)"/>
            <w:docPartUnique/>
          </w:docPartObj>
        </w:sdtPr>
        <w:sdtEndPr>
          <w:rPr>
            <w:noProof/>
          </w:rPr>
        </w:sdtEndPr>
        <w:sdtContent>
          <w:p w14:paraId="0E7B2E3B" w14:textId="77777777" w:rsidR="0029140E" w:rsidRDefault="0029140E" w:rsidP="00861F26">
            <w:pPr>
              <w:pStyle w:val="Footer"/>
              <w:jc w:val="center"/>
            </w:pPr>
            <w:r w:rsidRPr="00CB1F3E">
              <w:rPr>
                <w:b/>
                <w:noProof/>
                <w:sz w:val="16"/>
                <w:szCs w:val="16"/>
                <w:lang w:val="ru-RU" w:eastAsia="ru-RU"/>
              </w:rPr>
              <w:drawing>
                <wp:anchor distT="0" distB="0" distL="114300" distR="114300" simplePos="0" relativeHeight="251660800" behindDoc="0" locked="0" layoutInCell="1" allowOverlap="1" wp14:anchorId="4B42904C" wp14:editId="53A69F21">
                  <wp:simplePos x="0" y="0"/>
                  <wp:positionH relativeFrom="margin">
                    <wp:posOffset>-29527</wp:posOffset>
                  </wp:positionH>
                  <wp:positionV relativeFrom="paragraph">
                    <wp:posOffset>108268</wp:posOffset>
                  </wp:positionV>
                  <wp:extent cx="649605" cy="649605"/>
                  <wp:effectExtent l="0" t="0" r="0" b="0"/>
                  <wp:wrapNone/>
                  <wp:docPr id="395357942" name="Picture 395357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605" cy="649605"/>
                          </a:xfrm>
                          <a:prstGeom prst="rect">
                            <a:avLst/>
                          </a:prstGeom>
                          <a:noFill/>
                        </pic:spPr>
                      </pic:pic>
                    </a:graphicData>
                  </a:graphic>
                  <wp14:sizeRelH relativeFrom="margin">
                    <wp14:pctWidth>0</wp14:pctWidth>
                  </wp14:sizeRelH>
                  <wp14:sizeRelV relativeFrom="margin">
                    <wp14:pctHeight>0</wp14:pctHeight>
                  </wp14:sizeRelV>
                </wp:anchor>
              </w:drawing>
            </w:r>
          </w:p>
        </w:sdtContent>
      </w:sdt>
      <w:p w14:paraId="26A94FBF" w14:textId="77777777" w:rsidR="0029140E" w:rsidRPr="00861F26" w:rsidRDefault="0029140E" w:rsidP="00861F26">
        <w:pPr>
          <w:pStyle w:val="Footer"/>
          <w:rPr>
            <w:b/>
            <w:bCs/>
            <w:sz w:val="18"/>
            <w:szCs w:val="18"/>
            <w:lang w:val="hy-AM"/>
          </w:rPr>
        </w:pPr>
        <w:r>
          <w:t xml:space="preserve">                  </w:t>
        </w:r>
        <w:r>
          <w:rPr>
            <w:lang w:val="hy-AM"/>
          </w:rPr>
          <w:t xml:space="preserve"> </w:t>
        </w:r>
        <w:r w:rsidRPr="00861F26">
          <w:rPr>
            <w:b/>
            <w:bCs/>
            <w:sz w:val="18"/>
            <w:szCs w:val="18"/>
            <w:lang w:val="hy-AM"/>
          </w:rPr>
          <w:t>ՀԱՅԱՍՏԱՆԻ ՀԱՆՐԱՊԵՏՈՒԹՅԱՆ</w:t>
        </w:r>
      </w:p>
      <w:p w14:paraId="486522B6" w14:textId="77777777" w:rsidR="0029140E" w:rsidRPr="00861F26" w:rsidRDefault="0029140E" w:rsidP="00861F26">
        <w:pPr>
          <w:pStyle w:val="Footer"/>
          <w:rPr>
            <w:b/>
            <w:bCs/>
            <w:sz w:val="18"/>
            <w:szCs w:val="18"/>
            <w:lang w:val="hy-AM"/>
          </w:rPr>
        </w:pPr>
        <w:r w:rsidRPr="00861F26">
          <w:rPr>
            <w:b/>
            <w:bCs/>
            <w:sz w:val="18"/>
            <w:szCs w:val="18"/>
            <w:lang w:val="hy-AM"/>
          </w:rPr>
          <w:t xml:space="preserve">                  </w:t>
        </w:r>
        <w:r>
          <w:rPr>
            <w:b/>
            <w:bCs/>
            <w:sz w:val="18"/>
            <w:szCs w:val="18"/>
            <w:lang w:val="hy-AM"/>
          </w:rPr>
          <w:t xml:space="preserve">    </w:t>
        </w:r>
        <w:r w:rsidRPr="00861F26">
          <w:rPr>
            <w:b/>
            <w:bCs/>
            <w:sz w:val="18"/>
            <w:szCs w:val="18"/>
            <w:lang w:val="hy-AM"/>
          </w:rPr>
          <w:t xml:space="preserve"> ՍՆՆԴԱՄԹԵՐՔԻ ԱՆՎՏԱՆԳՈՒԹՅԱՆ</w:t>
        </w:r>
      </w:p>
      <w:p w14:paraId="6AF16F2A" w14:textId="77777777" w:rsidR="0029140E" w:rsidRPr="00861F26" w:rsidRDefault="0029140E" w:rsidP="00861F26">
        <w:pPr>
          <w:pStyle w:val="Footer"/>
          <w:rPr>
            <w:b/>
            <w:bCs/>
            <w:sz w:val="18"/>
            <w:szCs w:val="18"/>
            <w:lang w:val="hy-AM"/>
          </w:rPr>
        </w:pPr>
        <w:r w:rsidRPr="00861F26">
          <w:rPr>
            <w:b/>
            <w:bCs/>
            <w:sz w:val="18"/>
            <w:szCs w:val="18"/>
            <w:lang w:val="hy-AM"/>
          </w:rPr>
          <w:t xml:space="preserve">                   </w:t>
        </w:r>
        <w:r>
          <w:rPr>
            <w:b/>
            <w:bCs/>
            <w:sz w:val="18"/>
            <w:szCs w:val="18"/>
            <w:lang w:val="hy-AM"/>
          </w:rPr>
          <w:t xml:space="preserve">    </w:t>
        </w:r>
        <w:r w:rsidRPr="00861F26">
          <w:rPr>
            <w:b/>
            <w:bCs/>
            <w:sz w:val="18"/>
            <w:szCs w:val="18"/>
            <w:lang w:val="hy-AM"/>
          </w:rPr>
          <w:t>ՏԵՍՉԱԿԱՆ ՄԱՐՄԻՆ</w:t>
        </w:r>
      </w:p>
      <w:p w14:paraId="61203266" w14:textId="366B1309" w:rsidR="0029140E" w:rsidRDefault="0029140E">
        <w:pPr>
          <w:pStyle w:val="Footer"/>
          <w:jc w:val="right"/>
        </w:pPr>
        <w:r>
          <w:fldChar w:fldCharType="begin"/>
        </w:r>
        <w:r>
          <w:instrText xml:space="preserve"> PAGE   \* MERGEFORMAT </w:instrText>
        </w:r>
        <w:r>
          <w:fldChar w:fldCharType="separate"/>
        </w:r>
        <w:r w:rsidR="00DD4600">
          <w:rPr>
            <w:noProof/>
          </w:rPr>
          <w:t>33</w:t>
        </w:r>
        <w:r>
          <w:rPr>
            <w:noProof/>
          </w:rPr>
          <w:fldChar w:fldCharType="end"/>
        </w:r>
      </w:p>
    </w:sdtContent>
  </w:sdt>
  <w:p w14:paraId="570A9AE0" w14:textId="3C9CA985" w:rsidR="0029140E" w:rsidRPr="00861F26" w:rsidRDefault="0029140E">
    <w:pPr>
      <w:pStyle w:val="Footer"/>
      <w:rPr>
        <w:b/>
        <w:bCs/>
        <w:sz w:val="18"/>
        <w:szCs w:val="18"/>
        <w:lang w:val="hy-A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8D20" w14:textId="77777777" w:rsidR="00D14157" w:rsidRDefault="00D14157" w:rsidP="00C840CB">
      <w:pPr>
        <w:spacing w:after="0" w:line="240" w:lineRule="auto"/>
      </w:pPr>
      <w:r>
        <w:separator/>
      </w:r>
    </w:p>
  </w:footnote>
  <w:footnote w:type="continuationSeparator" w:id="0">
    <w:p w14:paraId="61E53835" w14:textId="77777777" w:rsidR="00D14157" w:rsidRDefault="00D14157" w:rsidP="00C84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7A96" w14:textId="7EF8B7DF" w:rsidR="0029140E" w:rsidRDefault="00291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13B"/>
    <w:multiLevelType w:val="hybridMultilevel"/>
    <w:tmpl w:val="6AB623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27F8C"/>
    <w:multiLevelType w:val="hybridMultilevel"/>
    <w:tmpl w:val="8B048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F099A"/>
    <w:multiLevelType w:val="hybridMultilevel"/>
    <w:tmpl w:val="2D043BB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04571CF0"/>
    <w:multiLevelType w:val="hybridMultilevel"/>
    <w:tmpl w:val="1BCE09FE"/>
    <w:lvl w:ilvl="0" w:tplc="0B8A0AE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869E5"/>
    <w:multiLevelType w:val="hybridMultilevel"/>
    <w:tmpl w:val="E550D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0F3BD2"/>
    <w:multiLevelType w:val="hybridMultilevel"/>
    <w:tmpl w:val="1F7C3536"/>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857AE"/>
    <w:multiLevelType w:val="hybridMultilevel"/>
    <w:tmpl w:val="C90C47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DE6C6C"/>
    <w:multiLevelType w:val="hybridMultilevel"/>
    <w:tmpl w:val="7BC8087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C1846"/>
    <w:multiLevelType w:val="hybridMultilevel"/>
    <w:tmpl w:val="11A2DB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A93DDB"/>
    <w:multiLevelType w:val="hybridMultilevel"/>
    <w:tmpl w:val="4C248F42"/>
    <w:lvl w:ilvl="0" w:tplc="FFFFFFFF">
      <w:start w:val="1"/>
      <w:numFmt w:val="decimal"/>
      <w:lvlText w:val="%1."/>
      <w:lvlJc w:val="left"/>
      <w:pPr>
        <w:ind w:left="5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B51F10"/>
    <w:multiLevelType w:val="hybridMultilevel"/>
    <w:tmpl w:val="4AE0C142"/>
    <w:lvl w:ilvl="0" w:tplc="FFFFFFFF">
      <w:start w:val="1"/>
      <w:numFmt w:val="decimal"/>
      <w:lvlText w:val="%1."/>
      <w:lvlJc w:val="left"/>
      <w:pPr>
        <w:ind w:left="45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3330FD"/>
    <w:multiLevelType w:val="hybridMultilevel"/>
    <w:tmpl w:val="D6F05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3F0935"/>
    <w:multiLevelType w:val="hybridMultilevel"/>
    <w:tmpl w:val="EAFC81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8A0EE1"/>
    <w:multiLevelType w:val="hybridMultilevel"/>
    <w:tmpl w:val="7B6C71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B19F0"/>
    <w:multiLevelType w:val="hybridMultilevel"/>
    <w:tmpl w:val="7A1641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5665C3"/>
    <w:multiLevelType w:val="hybridMultilevel"/>
    <w:tmpl w:val="5F9E92FE"/>
    <w:lvl w:ilvl="0" w:tplc="040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8890DE2"/>
    <w:multiLevelType w:val="hybridMultilevel"/>
    <w:tmpl w:val="112C3CEA"/>
    <w:lvl w:ilvl="0" w:tplc="0409000B">
      <w:start w:val="1"/>
      <w:numFmt w:val="bullet"/>
      <w:lvlText w:val=""/>
      <w:lvlJc w:val="left"/>
      <w:pPr>
        <w:ind w:left="927"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0BF112B"/>
    <w:multiLevelType w:val="hybridMultilevel"/>
    <w:tmpl w:val="A6409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534E29"/>
    <w:multiLevelType w:val="multilevel"/>
    <w:tmpl w:val="9BDAA146"/>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97601F"/>
    <w:multiLevelType w:val="hybridMultilevel"/>
    <w:tmpl w:val="6FAA2EF0"/>
    <w:lvl w:ilvl="0" w:tplc="0B8A0AE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74899"/>
    <w:multiLevelType w:val="hybridMultilevel"/>
    <w:tmpl w:val="9226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50DC"/>
    <w:multiLevelType w:val="multilevel"/>
    <w:tmpl w:val="BEEE491C"/>
    <w:lvl w:ilvl="0">
      <w:start w:val="1"/>
      <w:numFmt w:val="decimal"/>
      <w:pStyle w:val="Heading1"/>
      <w:lvlText w:val="%1."/>
      <w:lvlJc w:val="left"/>
      <w:pPr>
        <w:ind w:left="786" w:hanging="360"/>
      </w:pPr>
    </w:lvl>
    <w:lvl w:ilvl="1">
      <w:start w:val="1"/>
      <w:numFmt w:val="decimal"/>
      <w:isLgl/>
      <w:lvlText w:val="%1.%2"/>
      <w:lvlJc w:val="left"/>
      <w:pPr>
        <w:ind w:left="810" w:hanging="384"/>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2" w15:restartNumberingAfterBreak="0">
    <w:nsid w:val="4D85327A"/>
    <w:multiLevelType w:val="hybridMultilevel"/>
    <w:tmpl w:val="AC5A944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C65801"/>
    <w:multiLevelType w:val="hybridMultilevel"/>
    <w:tmpl w:val="BFCEEB30"/>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24" w15:restartNumberingAfterBreak="0">
    <w:nsid w:val="53F81E4B"/>
    <w:multiLevelType w:val="hybridMultilevel"/>
    <w:tmpl w:val="9180767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54993F65"/>
    <w:multiLevelType w:val="hybridMultilevel"/>
    <w:tmpl w:val="B3F427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53E7EF3"/>
    <w:multiLevelType w:val="hybridMultilevel"/>
    <w:tmpl w:val="0CA0BB3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662386C"/>
    <w:multiLevelType w:val="hybridMultilevel"/>
    <w:tmpl w:val="95EE587A"/>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8" w15:restartNumberingAfterBreak="0">
    <w:nsid w:val="570F1876"/>
    <w:multiLevelType w:val="hybridMultilevel"/>
    <w:tmpl w:val="15EC5E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4A679F"/>
    <w:multiLevelType w:val="hybridMultilevel"/>
    <w:tmpl w:val="11AA1F3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15:restartNumberingAfterBreak="0">
    <w:nsid w:val="5B603327"/>
    <w:multiLevelType w:val="hybridMultilevel"/>
    <w:tmpl w:val="4FEA3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F4E01DB"/>
    <w:multiLevelType w:val="hybridMultilevel"/>
    <w:tmpl w:val="DFF41156"/>
    <w:lvl w:ilvl="0" w:tplc="0409000D">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32" w15:restartNumberingAfterBreak="0">
    <w:nsid w:val="6411306D"/>
    <w:multiLevelType w:val="hybridMultilevel"/>
    <w:tmpl w:val="9AC0219A"/>
    <w:lvl w:ilvl="0" w:tplc="FA042136">
      <w:start w:val="2019"/>
      <w:numFmt w:val="bullet"/>
      <w:lvlText w:val="-"/>
      <w:lvlJc w:val="left"/>
      <w:pPr>
        <w:ind w:left="1068" w:hanging="360"/>
      </w:pPr>
      <w:rPr>
        <w:rFonts w:ascii="GHEA Grapalat" w:eastAsiaTheme="minorHAnsi" w:hAnsi="GHEA Grapala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655702F1"/>
    <w:multiLevelType w:val="hybridMultilevel"/>
    <w:tmpl w:val="1200F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C83A60"/>
    <w:multiLevelType w:val="hybridMultilevel"/>
    <w:tmpl w:val="9FD6701C"/>
    <w:lvl w:ilvl="0" w:tplc="3DC6218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B47BF"/>
    <w:multiLevelType w:val="hybridMultilevel"/>
    <w:tmpl w:val="4DDC4B1C"/>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6E5E4F62"/>
    <w:multiLevelType w:val="hybridMultilevel"/>
    <w:tmpl w:val="4D5421FE"/>
    <w:lvl w:ilvl="0" w:tplc="04090001">
      <w:start w:val="1"/>
      <w:numFmt w:val="bullet"/>
      <w:lvlText w:val=""/>
      <w:lvlJc w:val="left"/>
      <w:pPr>
        <w:ind w:left="1373" w:hanging="360"/>
      </w:pPr>
      <w:rPr>
        <w:rFonts w:ascii="Symbol" w:hAnsi="Symbol" w:hint="default"/>
      </w:rPr>
    </w:lvl>
    <w:lvl w:ilvl="1" w:tplc="04090003" w:tentative="1">
      <w:start w:val="1"/>
      <w:numFmt w:val="bullet"/>
      <w:lvlText w:val="o"/>
      <w:lvlJc w:val="left"/>
      <w:pPr>
        <w:ind w:left="2093" w:hanging="360"/>
      </w:pPr>
      <w:rPr>
        <w:rFonts w:ascii="Courier New" w:hAnsi="Courier New" w:cs="Courier New" w:hint="default"/>
      </w:rPr>
    </w:lvl>
    <w:lvl w:ilvl="2" w:tplc="04090005" w:tentative="1">
      <w:start w:val="1"/>
      <w:numFmt w:val="bullet"/>
      <w:lvlText w:val=""/>
      <w:lvlJc w:val="left"/>
      <w:pPr>
        <w:ind w:left="2813" w:hanging="360"/>
      </w:pPr>
      <w:rPr>
        <w:rFonts w:ascii="Wingdings" w:hAnsi="Wingdings" w:hint="default"/>
      </w:rPr>
    </w:lvl>
    <w:lvl w:ilvl="3" w:tplc="04090001" w:tentative="1">
      <w:start w:val="1"/>
      <w:numFmt w:val="bullet"/>
      <w:lvlText w:val=""/>
      <w:lvlJc w:val="left"/>
      <w:pPr>
        <w:ind w:left="3533" w:hanging="360"/>
      </w:pPr>
      <w:rPr>
        <w:rFonts w:ascii="Symbol" w:hAnsi="Symbol" w:hint="default"/>
      </w:rPr>
    </w:lvl>
    <w:lvl w:ilvl="4" w:tplc="04090003" w:tentative="1">
      <w:start w:val="1"/>
      <w:numFmt w:val="bullet"/>
      <w:lvlText w:val="o"/>
      <w:lvlJc w:val="left"/>
      <w:pPr>
        <w:ind w:left="4253" w:hanging="360"/>
      </w:pPr>
      <w:rPr>
        <w:rFonts w:ascii="Courier New" w:hAnsi="Courier New" w:cs="Courier New" w:hint="default"/>
      </w:rPr>
    </w:lvl>
    <w:lvl w:ilvl="5" w:tplc="04090005" w:tentative="1">
      <w:start w:val="1"/>
      <w:numFmt w:val="bullet"/>
      <w:lvlText w:val=""/>
      <w:lvlJc w:val="left"/>
      <w:pPr>
        <w:ind w:left="4973" w:hanging="360"/>
      </w:pPr>
      <w:rPr>
        <w:rFonts w:ascii="Wingdings" w:hAnsi="Wingdings" w:hint="default"/>
      </w:rPr>
    </w:lvl>
    <w:lvl w:ilvl="6" w:tplc="04090001" w:tentative="1">
      <w:start w:val="1"/>
      <w:numFmt w:val="bullet"/>
      <w:lvlText w:val=""/>
      <w:lvlJc w:val="left"/>
      <w:pPr>
        <w:ind w:left="5693" w:hanging="360"/>
      </w:pPr>
      <w:rPr>
        <w:rFonts w:ascii="Symbol" w:hAnsi="Symbol" w:hint="default"/>
      </w:rPr>
    </w:lvl>
    <w:lvl w:ilvl="7" w:tplc="04090003" w:tentative="1">
      <w:start w:val="1"/>
      <w:numFmt w:val="bullet"/>
      <w:lvlText w:val="o"/>
      <w:lvlJc w:val="left"/>
      <w:pPr>
        <w:ind w:left="6413" w:hanging="360"/>
      </w:pPr>
      <w:rPr>
        <w:rFonts w:ascii="Courier New" w:hAnsi="Courier New" w:cs="Courier New" w:hint="default"/>
      </w:rPr>
    </w:lvl>
    <w:lvl w:ilvl="8" w:tplc="04090005" w:tentative="1">
      <w:start w:val="1"/>
      <w:numFmt w:val="bullet"/>
      <w:lvlText w:val=""/>
      <w:lvlJc w:val="left"/>
      <w:pPr>
        <w:ind w:left="7133" w:hanging="360"/>
      </w:pPr>
      <w:rPr>
        <w:rFonts w:ascii="Wingdings" w:hAnsi="Wingdings" w:hint="default"/>
      </w:rPr>
    </w:lvl>
  </w:abstractNum>
  <w:abstractNum w:abstractNumId="37" w15:restartNumberingAfterBreak="0">
    <w:nsid w:val="7005394D"/>
    <w:multiLevelType w:val="hybridMultilevel"/>
    <w:tmpl w:val="FD58B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F2FDF"/>
    <w:multiLevelType w:val="hybridMultilevel"/>
    <w:tmpl w:val="5FEEAC60"/>
    <w:lvl w:ilvl="0" w:tplc="0B8A0AE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6F1AC2"/>
    <w:multiLevelType w:val="hybridMultilevel"/>
    <w:tmpl w:val="90548910"/>
    <w:lvl w:ilvl="0" w:tplc="040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6EB7192"/>
    <w:multiLevelType w:val="hybridMultilevel"/>
    <w:tmpl w:val="617C483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7DB5EEC"/>
    <w:multiLevelType w:val="hybridMultilevel"/>
    <w:tmpl w:val="65CCAEA8"/>
    <w:lvl w:ilvl="0" w:tplc="42948F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7A9C0752"/>
    <w:multiLevelType w:val="hybridMultilevel"/>
    <w:tmpl w:val="2FCAD25A"/>
    <w:lvl w:ilvl="0" w:tplc="040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773011817">
    <w:abstractNumId w:val="21"/>
  </w:num>
  <w:num w:numId="2" w16cid:durableId="1076897525">
    <w:abstractNumId w:val="41"/>
  </w:num>
  <w:num w:numId="3" w16cid:durableId="1144857010">
    <w:abstractNumId w:val="32"/>
  </w:num>
  <w:num w:numId="4" w16cid:durableId="411241703">
    <w:abstractNumId w:val="17"/>
  </w:num>
  <w:num w:numId="5" w16cid:durableId="840121658">
    <w:abstractNumId w:val="7"/>
  </w:num>
  <w:num w:numId="6" w16cid:durableId="78647493">
    <w:abstractNumId w:val="5"/>
  </w:num>
  <w:num w:numId="7" w16cid:durableId="1835992479">
    <w:abstractNumId w:val="21"/>
    <w:lvlOverride w:ilvl="0">
      <w:startOverride w:val="3"/>
    </w:lvlOverride>
  </w:num>
  <w:num w:numId="8" w16cid:durableId="1470824661">
    <w:abstractNumId w:val="21"/>
    <w:lvlOverride w:ilvl="0">
      <w:startOverride w:val="1"/>
    </w:lvlOverride>
  </w:num>
  <w:num w:numId="9" w16cid:durableId="1865898505">
    <w:abstractNumId w:val="34"/>
  </w:num>
  <w:num w:numId="10" w16cid:durableId="1953171854">
    <w:abstractNumId w:val="25"/>
  </w:num>
  <w:num w:numId="11" w16cid:durableId="288128930">
    <w:abstractNumId w:val="33"/>
  </w:num>
  <w:num w:numId="12" w16cid:durableId="742751471">
    <w:abstractNumId w:val="40"/>
  </w:num>
  <w:num w:numId="13" w16cid:durableId="774793012">
    <w:abstractNumId w:val="4"/>
  </w:num>
  <w:num w:numId="14" w16cid:durableId="1595506323">
    <w:abstractNumId w:val="19"/>
  </w:num>
  <w:num w:numId="15" w16cid:durableId="28771442">
    <w:abstractNumId w:val="3"/>
  </w:num>
  <w:num w:numId="16" w16cid:durableId="678896853">
    <w:abstractNumId w:val="38"/>
  </w:num>
  <w:num w:numId="17" w16cid:durableId="89133308">
    <w:abstractNumId w:val="22"/>
  </w:num>
  <w:num w:numId="18" w16cid:durableId="589197840">
    <w:abstractNumId w:val="28"/>
  </w:num>
  <w:num w:numId="19" w16cid:durableId="688718943">
    <w:abstractNumId w:val="1"/>
  </w:num>
  <w:num w:numId="20" w16cid:durableId="567809913">
    <w:abstractNumId w:val="30"/>
  </w:num>
  <w:num w:numId="21" w16cid:durableId="2041543693">
    <w:abstractNumId w:val="0"/>
  </w:num>
  <w:num w:numId="22" w16cid:durableId="1075201252">
    <w:abstractNumId w:val="20"/>
  </w:num>
  <w:num w:numId="23" w16cid:durableId="1101412988">
    <w:abstractNumId w:val="42"/>
  </w:num>
  <w:num w:numId="24" w16cid:durableId="1458914857">
    <w:abstractNumId w:val="15"/>
  </w:num>
  <w:num w:numId="25" w16cid:durableId="144010560">
    <w:abstractNumId w:val="8"/>
  </w:num>
  <w:num w:numId="26" w16cid:durableId="676688990">
    <w:abstractNumId w:val="39"/>
  </w:num>
  <w:num w:numId="27" w16cid:durableId="1853686689">
    <w:abstractNumId w:val="12"/>
  </w:num>
  <w:num w:numId="28" w16cid:durableId="358895873">
    <w:abstractNumId w:val="10"/>
  </w:num>
  <w:num w:numId="29" w16cid:durableId="1764884981">
    <w:abstractNumId w:val="9"/>
  </w:num>
  <w:num w:numId="30" w16cid:durableId="2002463724">
    <w:abstractNumId w:val="18"/>
  </w:num>
  <w:num w:numId="31" w16cid:durableId="2004702697">
    <w:abstractNumId w:val="2"/>
  </w:num>
  <w:num w:numId="32" w16cid:durableId="1572691405">
    <w:abstractNumId w:val="13"/>
  </w:num>
  <w:num w:numId="33" w16cid:durableId="1460801424">
    <w:abstractNumId w:val="31"/>
  </w:num>
  <w:num w:numId="34" w16cid:durableId="2004696805">
    <w:abstractNumId w:val="11"/>
  </w:num>
  <w:num w:numId="35" w16cid:durableId="660038984">
    <w:abstractNumId w:val="16"/>
  </w:num>
  <w:num w:numId="36" w16cid:durableId="512719281">
    <w:abstractNumId w:val="14"/>
  </w:num>
  <w:num w:numId="37" w16cid:durableId="620697065">
    <w:abstractNumId w:val="27"/>
  </w:num>
  <w:num w:numId="38" w16cid:durableId="1559585272">
    <w:abstractNumId w:val="26"/>
  </w:num>
  <w:num w:numId="39" w16cid:durableId="401292671">
    <w:abstractNumId w:val="37"/>
  </w:num>
  <w:num w:numId="40" w16cid:durableId="520247157">
    <w:abstractNumId w:val="6"/>
  </w:num>
  <w:num w:numId="41" w16cid:durableId="578830553">
    <w:abstractNumId w:val="35"/>
  </w:num>
  <w:num w:numId="42" w16cid:durableId="1531147090">
    <w:abstractNumId w:val="29"/>
  </w:num>
  <w:num w:numId="43" w16cid:durableId="757213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92732591">
    <w:abstractNumId w:val="23"/>
  </w:num>
  <w:num w:numId="45" w16cid:durableId="1051003912">
    <w:abstractNumId w:val="36"/>
  </w:num>
  <w:num w:numId="46" w16cid:durableId="212742531">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AC"/>
    <w:rsid w:val="00003888"/>
    <w:rsid w:val="000038AD"/>
    <w:rsid w:val="00003B68"/>
    <w:rsid w:val="000049DE"/>
    <w:rsid w:val="00005D46"/>
    <w:rsid w:val="00007E73"/>
    <w:rsid w:val="00021E78"/>
    <w:rsid w:val="00032512"/>
    <w:rsid w:val="00033CBD"/>
    <w:rsid w:val="000365A7"/>
    <w:rsid w:val="000401DB"/>
    <w:rsid w:val="00041ABB"/>
    <w:rsid w:val="00042696"/>
    <w:rsid w:val="000447DA"/>
    <w:rsid w:val="00045CA0"/>
    <w:rsid w:val="000522EC"/>
    <w:rsid w:val="000534B2"/>
    <w:rsid w:val="00054BD4"/>
    <w:rsid w:val="00055326"/>
    <w:rsid w:val="00057689"/>
    <w:rsid w:val="00064274"/>
    <w:rsid w:val="0006534D"/>
    <w:rsid w:val="0006632A"/>
    <w:rsid w:val="00070701"/>
    <w:rsid w:val="00072730"/>
    <w:rsid w:val="00073186"/>
    <w:rsid w:val="00080A9A"/>
    <w:rsid w:val="0008171C"/>
    <w:rsid w:val="0008356D"/>
    <w:rsid w:val="0008360D"/>
    <w:rsid w:val="00085F8A"/>
    <w:rsid w:val="0008706B"/>
    <w:rsid w:val="00087BE4"/>
    <w:rsid w:val="0009065B"/>
    <w:rsid w:val="00090CF9"/>
    <w:rsid w:val="000927CA"/>
    <w:rsid w:val="00093A8D"/>
    <w:rsid w:val="00093C12"/>
    <w:rsid w:val="00095DAE"/>
    <w:rsid w:val="000A2FA7"/>
    <w:rsid w:val="000A35E2"/>
    <w:rsid w:val="000B115F"/>
    <w:rsid w:val="000B21DB"/>
    <w:rsid w:val="000B3999"/>
    <w:rsid w:val="000B7882"/>
    <w:rsid w:val="000C0195"/>
    <w:rsid w:val="000C5277"/>
    <w:rsid w:val="000D14B3"/>
    <w:rsid w:val="000D290A"/>
    <w:rsid w:val="000D36A7"/>
    <w:rsid w:val="000D4F17"/>
    <w:rsid w:val="000D529E"/>
    <w:rsid w:val="000D5C80"/>
    <w:rsid w:val="000D70F2"/>
    <w:rsid w:val="000D7FFE"/>
    <w:rsid w:val="000E0F47"/>
    <w:rsid w:val="000E23EB"/>
    <w:rsid w:val="000E304C"/>
    <w:rsid w:val="000E3916"/>
    <w:rsid w:val="000E6DE4"/>
    <w:rsid w:val="000E7779"/>
    <w:rsid w:val="000F0764"/>
    <w:rsid w:val="001011E4"/>
    <w:rsid w:val="0010484B"/>
    <w:rsid w:val="00104D09"/>
    <w:rsid w:val="00112444"/>
    <w:rsid w:val="001128B3"/>
    <w:rsid w:val="00112F59"/>
    <w:rsid w:val="001131A1"/>
    <w:rsid w:val="00114DF2"/>
    <w:rsid w:val="001171D7"/>
    <w:rsid w:val="00117589"/>
    <w:rsid w:val="001214D1"/>
    <w:rsid w:val="0012360C"/>
    <w:rsid w:val="00123F7D"/>
    <w:rsid w:val="00124DEB"/>
    <w:rsid w:val="001300F6"/>
    <w:rsid w:val="001330A9"/>
    <w:rsid w:val="00141DF0"/>
    <w:rsid w:val="00142275"/>
    <w:rsid w:val="0014341A"/>
    <w:rsid w:val="001474C5"/>
    <w:rsid w:val="00150145"/>
    <w:rsid w:val="001569D5"/>
    <w:rsid w:val="00157232"/>
    <w:rsid w:val="001572AD"/>
    <w:rsid w:val="00161CC4"/>
    <w:rsid w:val="001632F5"/>
    <w:rsid w:val="00164C7C"/>
    <w:rsid w:val="00165D16"/>
    <w:rsid w:val="00167898"/>
    <w:rsid w:val="00170F11"/>
    <w:rsid w:val="00175A23"/>
    <w:rsid w:val="00175BCB"/>
    <w:rsid w:val="0018173C"/>
    <w:rsid w:val="00190DD5"/>
    <w:rsid w:val="0019313C"/>
    <w:rsid w:val="00196431"/>
    <w:rsid w:val="001A2CB8"/>
    <w:rsid w:val="001B1264"/>
    <w:rsid w:val="001B18CE"/>
    <w:rsid w:val="001B2527"/>
    <w:rsid w:val="001B7751"/>
    <w:rsid w:val="001C254B"/>
    <w:rsid w:val="001C2976"/>
    <w:rsid w:val="001C2ABA"/>
    <w:rsid w:val="001C30E3"/>
    <w:rsid w:val="001C49AE"/>
    <w:rsid w:val="001E0F79"/>
    <w:rsid w:val="001E350D"/>
    <w:rsid w:val="001F1B1D"/>
    <w:rsid w:val="001F49A1"/>
    <w:rsid w:val="001F49A4"/>
    <w:rsid w:val="001F5293"/>
    <w:rsid w:val="001F52AB"/>
    <w:rsid w:val="001F69D8"/>
    <w:rsid w:val="001F7908"/>
    <w:rsid w:val="00201606"/>
    <w:rsid w:val="00203C8C"/>
    <w:rsid w:val="00203CA7"/>
    <w:rsid w:val="00207001"/>
    <w:rsid w:val="002113B4"/>
    <w:rsid w:val="00215860"/>
    <w:rsid w:val="00217299"/>
    <w:rsid w:val="00217AE3"/>
    <w:rsid w:val="00222BCE"/>
    <w:rsid w:val="002302DD"/>
    <w:rsid w:val="0023106D"/>
    <w:rsid w:val="0023450A"/>
    <w:rsid w:val="00234654"/>
    <w:rsid w:val="00240D85"/>
    <w:rsid w:val="00247045"/>
    <w:rsid w:val="00251657"/>
    <w:rsid w:val="00253CD5"/>
    <w:rsid w:val="00254D1D"/>
    <w:rsid w:val="00255469"/>
    <w:rsid w:val="00257152"/>
    <w:rsid w:val="00260112"/>
    <w:rsid w:val="002616F2"/>
    <w:rsid w:val="002621B3"/>
    <w:rsid w:val="00262A2F"/>
    <w:rsid w:val="00264696"/>
    <w:rsid w:val="002720AE"/>
    <w:rsid w:val="0027341D"/>
    <w:rsid w:val="00274053"/>
    <w:rsid w:val="00275011"/>
    <w:rsid w:val="00280A66"/>
    <w:rsid w:val="0028152C"/>
    <w:rsid w:val="00282EFD"/>
    <w:rsid w:val="002836AE"/>
    <w:rsid w:val="00285007"/>
    <w:rsid w:val="002900A6"/>
    <w:rsid w:val="00290331"/>
    <w:rsid w:val="002906A3"/>
    <w:rsid w:val="0029140E"/>
    <w:rsid w:val="00294419"/>
    <w:rsid w:val="00295C26"/>
    <w:rsid w:val="00295CBC"/>
    <w:rsid w:val="002977DB"/>
    <w:rsid w:val="00297A66"/>
    <w:rsid w:val="002A2108"/>
    <w:rsid w:val="002A2974"/>
    <w:rsid w:val="002A5623"/>
    <w:rsid w:val="002A6C44"/>
    <w:rsid w:val="002A7709"/>
    <w:rsid w:val="002C129E"/>
    <w:rsid w:val="002C14C2"/>
    <w:rsid w:val="002C4015"/>
    <w:rsid w:val="002C5CA5"/>
    <w:rsid w:val="002D23E7"/>
    <w:rsid w:val="002D278E"/>
    <w:rsid w:val="002D2BA3"/>
    <w:rsid w:val="002D7F45"/>
    <w:rsid w:val="002E0480"/>
    <w:rsid w:val="002E324D"/>
    <w:rsid w:val="002E4EB5"/>
    <w:rsid w:val="002E73C8"/>
    <w:rsid w:val="002F0949"/>
    <w:rsid w:val="002F653F"/>
    <w:rsid w:val="002F681C"/>
    <w:rsid w:val="00301881"/>
    <w:rsid w:val="00301CB1"/>
    <w:rsid w:val="00312C4E"/>
    <w:rsid w:val="00313058"/>
    <w:rsid w:val="0031423F"/>
    <w:rsid w:val="00320D35"/>
    <w:rsid w:val="003319C9"/>
    <w:rsid w:val="00331E2C"/>
    <w:rsid w:val="00335140"/>
    <w:rsid w:val="0033546D"/>
    <w:rsid w:val="00340089"/>
    <w:rsid w:val="0034261F"/>
    <w:rsid w:val="003439DF"/>
    <w:rsid w:val="00346505"/>
    <w:rsid w:val="00346C07"/>
    <w:rsid w:val="00352CA1"/>
    <w:rsid w:val="0035446E"/>
    <w:rsid w:val="0036235E"/>
    <w:rsid w:val="00366849"/>
    <w:rsid w:val="003746FC"/>
    <w:rsid w:val="00374F52"/>
    <w:rsid w:val="00375663"/>
    <w:rsid w:val="0038138D"/>
    <w:rsid w:val="003853EA"/>
    <w:rsid w:val="00385F46"/>
    <w:rsid w:val="003860D5"/>
    <w:rsid w:val="00386320"/>
    <w:rsid w:val="00387170"/>
    <w:rsid w:val="003905BD"/>
    <w:rsid w:val="00390D0B"/>
    <w:rsid w:val="00391FEB"/>
    <w:rsid w:val="00396335"/>
    <w:rsid w:val="00396EEF"/>
    <w:rsid w:val="003A15FE"/>
    <w:rsid w:val="003A2D99"/>
    <w:rsid w:val="003A4100"/>
    <w:rsid w:val="003A4CC8"/>
    <w:rsid w:val="003B0D8B"/>
    <w:rsid w:val="003B12FE"/>
    <w:rsid w:val="003B7D4B"/>
    <w:rsid w:val="003C0CF8"/>
    <w:rsid w:val="003C2EE5"/>
    <w:rsid w:val="003C5F61"/>
    <w:rsid w:val="003C775B"/>
    <w:rsid w:val="003C7D37"/>
    <w:rsid w:val="003D18BA"/>
    <w:rsid w:val="003D2F13"/>
    <w:rsid w:val="003D3DF6"/>
    <w:rsid w:val="003D4BA2"/>
    <w:rsid w:val="003D5000"/>
    <w:rsid w:val="003E2656"/>
    <w:rsid w:val="003E5DFD"/>
    <w:rsid w:val="003F0EDF"/>
    <w:rsid w:val="003F39EC"/>
    <w:rsid w:val="003F5594"/>
    <w:rsid w:val="003F76AF"/>
    <w:rsid w:val="003F7728"/>
    <w:rsid w:val="00402112"/>
    <w:rsid w:val="00403975"/>
    <w:rsid w:val="00403DF3"/>
    <w:rsid w:val="0040414A"/>
    <w:rsid w:val="004068A9"/>
    <w:rsid w:val="0041204A"/>
    <w:rsid w:val="00412575"/>
    <w:rsid w:val="004149B2"/>
    <w:rsid w:val="00424C84"/>
    <w:rsid w:val="00446437"/>
    <w:rsid w:val="00450B04"/>
    <w:rsid w:val="004511AB"/>
    <w:rsid w:val="00452469"/>
    <w:rsid w:val="004564A5"/>
    <w:rsid w:val="00456824"/>
    <w:rsid w:val="00457AA9"/>
    <w:rsid w:val="00466C60"/>
    <w:rsid w:val="0046785A"/>
    <w:rsid w:val="004706F9"/>
    <w:rsid w:val="00471803"/>
    <w:rsid w:val="004720F3"/>
    <w:rsid w:val="00480066"/>
    <w:rsid w:val="0048099D"/>
    <w:rsid w:val="00481430"/>
    <w:rsid w:val="0048359A"/>
    <w:rsid w:val="00483BE9"/>
    <w:rsid w:val="004907A3"/>
    <w:rsid w:val="0049743B"/>
    <w:rsid w:val="004975D1"/>
    <w:rsid w:val="004A291C"/>
    <w:rsid w:val="004A6A4C"/>
    <w:rsid w:val="004A6DF4"/>
    <w:rsid w:val="004B4A1C"/>
    <w:rsid w:val="004B6596"/>
    <w:rsid w:val="004B7EE9"/>
    <w:rsid w:val="004C0352"/>
    <w:rsid w:val="004C0DB7"/>
    <w:rsid w:val="004C1372"/>
    <w:rsid w:val="004C405F"/>
    <w:rsid w:val="004C4FC0"/>
    <w:rsid w:val="004C7EC5"/>
    <w:rsid w:val="004D3594"/>
    <w:rsid w:val="004E05EA"/>
    <w:rsid w:val="004E6C1D"/>
    <w:rsid w:val="004E782B"/>
    <w:rsid w:val="004F0FCE"/>
    <w:rsid w:val="004F39B2"/>
    <w:rsid w:val="004F5241"/>
    <w:rsid w:val="004F595C"/>
    <w:rsid w:val="004F59B4"/>
    <w:rsid w:val="005027A5"/>
    <w:rsid w:val="005031C1"/>
    <w:rsid w:val="00504601"/>
    <w:rsid w:val="00504739"/>
    <w:rsid w:val="00504E1E"/>
    <w:rsid w:val="00506759"/>
    <w:rsid w:val="00507EFC"/>
    <w:rsid w:val="00511AC1"/>
    <w:rsid w:val="005135D1"/>
    <w:rsid w:val="00513941"/>
    <w:rsid w:val="0051398B"/>
    <w:rsid w:val="005146E3"/>
    <w:rsid w:val="00515628"/>
    <w:rsid w:val="00523A7C"/>
    <w:rsid w:val="00525117"/>
    <w:rsid w:val="00525B44"/>
    <w:rsid w:val="0052728D"/>
    <w:rsid w:val="00527400"/>
    <w:rsid w:val="00531A64"/>
    <w:rsid w:val="00534308"/>
    <w:rsid w:val="005348F9"/>
    <w:rsid w:val="00536A86"/>
    <w:rsid w:val="00545741"/>
    <w:rsid w:val="005508DA"/>
    <w:rsid w:val="005514AF"/>
    <w:rsid w:val="0055242B"/>
    <w:rsid w:val="0055452B"/>
    <w:rsid w:val="00554609"/>
    <w:rsid w:val="00556D60"/>
    <w:rsid w:val="0056118D"/>
    <w:rsid w:val="00562B7B"/>
    <w:rsid w:val="0056629A"/>
    <w:rsid w:val="0056644A"/>
    <w:rsid w:val="00570A41"/>
    <w:rsid w:val="00570F87"/>
    <w:rsid w:val="00572706"/>
    <w:rsid w:val="00572965"/>
    <w:rsid w:val="005729BA"/>
    <w:rsid w:val="00577CAD"/>
    <w:rsid w:val="0058191C"/>
    <w:rsid w:val="00587872"/>
    <w:rsid w:val="0059174C"/>
    <w:rsid w:val="00591DED"/>
    <w:rsid w:val="005A0B82"/>
    <w:rsid w:val="005A6DB8"/>
    <w:rsid w:val="005B21DA"/>
    <w:rsid w:val="005B2B38"/>
    <w:rsid w:val="005B51BB"/>
    <w:rsid w:val="005B59D0"/>
    <w:rsid w:val="005B5C20"/>
    <w:rsid w:val="005B5E8E"/>
    <w:rsid w:val="005C1A24"/>
    <w:rsid w:val="005C61E3"/>
    <w:rsid w:val="005D0A42"/>
    <w:rsid w:val="005D1BBB"/>
    <w:rsid w:val="005D2441"/>
    <w:rsid w:val="005D2719"/>
    <w:rsid w:val="005D3615"/>
    <w:rsid w:val="005E15B4"/>
    <w:rsid w:val="005E5E2D"/>
    <w:rsid w:val="005E5F8A"/>
    <w:rsid w:val="005F030E"/>
    <w:rsid w:val="005F0F49"/>
    <w:rsid w:val="005F1732"/>
    <w:rsid w:val="005F1A4A"/>
    <w:rsid w:val="005F1A5E"/>
    <w:rsid w:val="005F61B9"/>
    <w:rsid w:val="005F7009"/>
    <w:rsid w:val="00600497"/>
    <w:rsid w:val="006022B7"/>
    <w:rsid w:val="00604197"/>
    <w:rsid w:val="006046EF"/>
    <w:rsid w:val="00606FE7"/>
    <w:rsid w:val="0061073B"/>
    <w:rsid w:val="00615C47"/>
    <w:rsid w:val="0062522B"/>
    <w:rsid w:val="00634270"/>
    <w:rsid w:val="006354C1"/>
    <w:rsid w:val="006409F4"/>
    <w:rsid w:val="00640B4B"/>
    <w:rsid w:val="00640DDB"/>
    <w:rsid w:val="00641C81"/>
    <w:rsid w:val="00644FD9"/>
    <w:rsid w:val="00650C82"/>
    <w:rsid w:val="00653A17"/>
    <w:rsid w:val="0065498B"/>
    <w:rsid w:val="00660F6D"/>
    <w:rsid w:val="006618C6"/>
    <w:rsid w:val="00662679"/>
    <w:rsid w:val="006678EB"/>
    <w:rsid w:val="00667991"/>
    <w:rsid w:val="00667E2F"/>
    <w:rsid w:val="0068132C"/>
    <w:rsid w:val="00682960"/>
    <w:rsid w:val="00683414"/>
    <w:rsid w:val="00683FD4"/>
    <w:rsid w:val="0068624D"/>
    <w:rsid w:val="006878A9"/>
    <w:rsid w:val="00694323"/>
    <w:rsid w:val="00696427"/>
    <w:rsid w:val="006A4EA2"/>
    <w:rsid w:val="006B4687"/>
    <w:rsid w:val="006B494B"/>
    <w:rsid w:val="006B4F11"/>
    <w:rsid w:val="006B63BC"/>
    <w:rsid w:val="006B6502"/>
    <w:rsid w:val="006C04D8"/>
    <w:rsid w:val="006C09AA"/>
    <w:rsid w:val="006C5545"/>
    <w:rsid w:val="006D0F7D"/>
    <w:rsid w:val="006D79B8"/>
    <w:rsid w:val="006E2133"/>
    <w:rsid w:val="006E2A7E"/>
    <w:rsid w:val="006E3979"/>
    <w:rsid w:val="006E4365"/>
    <w:rsid w:val="006E5613"/>
    <w:rsid w:val="006F1265"/>
    <w:rsid w:val="006F143C"/>
    <w:rsid w:val="006F4E4F"/>
    <w:rsid w:val="007013DA"/>
    <w:rsid w:val="007018CE"/>
    <w:rsid w:val="00702D50"/>
    <w:rsid w:val="00703AA6"/>
    <w:rsid w:val="007041C4"/>
    <w:rsid w:val="00705EC0"/>
    <w:rsid w:val="007130E6"/>
    <w:rsid w:val="00713186"/>
    <w:rsid w:val="00714AE4"/>
    <w:rsid w:val="00715A0B"/>
    <w:rsid w:val="0071620A"/>
    <w:rsid w:val="007168B3"/>
    <w:rsid w:val="0072106A"/>
    <w:rsid w:val="00721200"/>
    <w:rsid w:val="007223D2"/>
    <w:rsid w:val="00723663"/>
    <w:rsid w:val="007274E2"/>
    <w:rsid w:val="00731FA6"/>
    <w:rsid w:val="007441D1"/>
    <w:rsid w:val="007441FD"/>
    <w:rsid w:val="007450C4"/>
    <w:rsid w:val="00746459"/>
    <w:rsid w:val="00747547"/>
    <w:rsid w:val="00751DC8"/>
    <w:rsid w:val="007536E4"/>
    <w:rsid w:val="00753890"/>
    <w:rsid w:val="00757AFB"/>
    <w:rsid w:val="00763C70"/>
    <w:rsid w:val="007655B3"/>
    <w:rsid w:val="00766713"/>
    <w:rsid w:val="0077241F"/>
    <w:rsid w:val="00773615"/>
    <w:rsid w:val="00781457"/>
    <w:rsid w:val="00783947"/>
    <w:rsid w:val="00792725"/>
    <w:rsid w:val="0079280E"/>
    <w:rsid w:val="0079361B"/>
    <w:rsid w:val="00796DB8"/>
    <w:rsid w:val="007A3036"/>
    <w:rsid w:val="007A5E0B"/>
    <w:rsid w:val="007B1A70"/>
    <w:rsid w:val="007B1F13"/>
    <w:rsid w:val="007B283E"/>
    <w:rsid w:val="007B713F"/>
    <w:rsid w:val="007C0274"/>
    <w:rsid w:val="007C2E12"/>
    <w:rsid w:val="007C507B"/>
    <w:rsid w:val="007D558E"/>
    <w:rsid w:val="007D58CD"/>
    <w:rsid w:val="007D6B01"/>
    <w:rsid w:val="007D6F5F"/>
    <w:rsid w:val="007E14E7"/>
    <w:rsid w:val="007E1E74"/>
    <w:rsid w:val="007E48DB"/>
    <w:rsid w:val="007E4E40"/>
    <w:rsid w:val="007F0255"/>
    <w:rsid w:val="007F0653"/>
    <w:rsid w:val="007F2A59"/>
    <w:rsid w:val="007F4978"/>
    <w:rsid w:val="007F668C"/>
    <w:rsid w:val="00810996"/>
    <w:rsid w:val="00812DC2"/>
    <w:rsid w:val="00814012"/>
    <w:rsid w:val="008155E6"/>
    <w:rsid w:val="008246D5"/>
    <w:rsid w:val="00826C99"/>
    <w:rsid w:val="00827FF4"/>
    <w:rsid w:val="0083374D"/>
    <w:rsid w:val="00833DB3"/>
    <w:rsid w:val="00834170"/>
    <w:rsid w:val="0084433D"/>
    <w:rsid w:val="0084568F"/>
    <w:rsid w:val="0085174E"/>
    <w:rsid w:val="00851CA8"/>
    <w:rsid w:val="00852B08"/>
    <w:rsid w:val="008541F8"/>
    <w:rsid w:val="00855DE2"/>
    <w:rsid w:val="00861F26"/>
    <w:rsid w:val="008631FA"/>
    <w:rsid w:val="008707C3"/>
    <w:rsid w:val="00871390"/>
    <w:rsid w:val="00872F38"/>
    <w:rsid w:val="00873DE1"/>
    <w:rsid w:val="00874499"/>
    <w:rsid w:val="008771DF"/>
    <w:rsid w:val="008820DB"/>
    <w:rsid w:val="00882453"/>
    <w:rsid w:val="00883464"/>
    <w:rsid w:val="008870D0"/>
    <w:rsid w:val="0089075B"/>
    <w:rsid w:val="00891F39"/>
    <w:rsid w:val="008A0E50"/>
    <w:rsid w:val="008A1431"/>
    <w:rsid w:val="008A3D46"/>
    <w:rsid w:val="008A6835"/>
    <w:rsid w:val="008B1F18"/>
    <w:rsid w:val="008B6B46"/>
    <w:rsid w:val="008B6CFB"/>
    <w:rsid w:val="008C0BEC"/>
    <w:rsid w:val="008C1014"/>
    <w:rsid w:val="008C3E67"/>
    <w:rsid w:val="008C58EE"/>
    <w:rsid w:val="008C64CD"/>
    <w:rsid w:val="008D0239"/>
    <w:rsid w:val="008D4430"/>
    <w:rsid w:val="008D630C"/>
    <w:rsid w:val="008E45F9"/>
    <w:rsid w:val="008E4EFB"/>
    <w:rsid w:val="008E5C54"/>
    <w:rsid w:val="008E6BB8"/>
    <w:rsid w:val="008E7D73"/>
    <w:rsid w:val="008E7EC7"/>
    <w:rsid w:val="008F09A0"/>
    <w:rsid w:val="008F33C6"/>
    <w:rsid w:val="008F3B17"/>
    <w:rsid w:val="008F4EFC"/>
    <w:rsid w:val="008F6E9D"/>
    <w:rsid w:val="009049B2"/>
    <w:rsid w:val="009107A6"/>
    <w:rsid w:val="00911200"/>
    <w:rsid w:val="00914210"/>
    <w:rsid w:val="0092422E"/>
    <w:rsid w:val="00925608"/>
    <w:rsid w:val="00927AF9"/>
    <w:rsid w:val="00930054"/>
    <w:rsid w:val="0093170D"/>
    <w:rsid w:val="009343A1"/>
    <w:rsid w:val="00935B7B"/>
    <w:rsid w:val="00940360"/>
    <w:rsid w:val="0094461B"/>
    <w:rsid w:val="00950964"/>
    <w:rsid w:val="00951105"/>
    <w:rsid w:val="00952D31"/>
    <w:rsid w:val="00953E72"/>
    <w:rsid w:val="00955F35"/>
    <w:rsid w:val="00955FDF"/>
    <w:rsid w:val="00956A30"/>
    <w:rsid w:val="0095765C"/>
    <w:rsid w:val="00961672"/>
    <w:rsid w:val="00962D39"/>
    <w:rsid w:val="00963302"/>
    <w:rsid w:val="0096472A"/>
    <w:rsid w:val="009706CD"/>
    <w:rsid w:val="00971C3C"/>
    <w:rsid w:val="00972132"/>
    <w:rsid w:val="009738C0"/>
    <w:rsid w:val="00984AC1"/>
    <w:rsid w:val="009928FC"/>
    <w:rsid w:val="00992B20"/>
    <w:rsid w:val="00993097"/>
    <w:rsid w:val="00993EEE"/>
    <w:rsid w:val="00995656"/>
    <w:rsid w:val="00996891"/>
    <w:rsid w:val="00996EF0"/>
    <w:rsid w:val="00997C43"/>
    <w:rsid w:val="009A6EF1"/>
    <w:rsid w:val="009B073F"/>
    <w:rsid w:val="009B1F04"/>
    <w:rsid w:val="009C00CA"/>
    <w:rsid w:val="009C2124"/>
    <w:rsid w:val="009C2F18"/>
    <w:rsid w:val="009C3702"/>
    <w:rsid w:val="009C5A8E"/>
    <w:rsid w:val="009C6BC5"/>
    <w:rsid w:val="009D7DB7"/>
    <w:rsid w:val="009E0AE1"/>
    <w:rsid w:val="009F0123"/>
    <w:rsid w:val="009F1459"/>
    <w:rsid w:val="00A11887"/>
    <w:rsid w:val="00A12E28"/>
    <w:rsid w:val="00A12F70"/>
    <w:rsid w:val="00A155AC"/>
    <w:rsid w:val="00A205D0"/>
    <w:rsid w:val="00A2183A"/>
    <w:rsid w:val="00A21C78"/>
    <w:rsid w:val="00A2275D"/>
    <w:rsid w:val="00A34031"/>
    <w:rsid w:val="00A356C0"/>
    <w:rsid w:val="00A40352"/>
    <w:rsid w:val="00A408F5"/>
    <w:rsid w:val="00A41107"/>
    <w:rsid w:val="00A42110"/>
    <w:rsid w:val="00A42C66"/>
    <w:rsid w:val="00A43446"/>
    <w:rsid w:val="00A44272"/>
    <w:rsid w:val="00A501E4"/>
    <w:rsid w:val="00A54C13"/>
    <w:rsid w:val="00A54FE7"/>
    <w:rsid w:val="00A55408"/>
    <w:rsid w:val="00A55F3A"/>
    <w:rsid w:val="00A61772"/>
    <w:rsid w:val="00A61CAD"/>
    <w:rsid w:val="00A62073"/>
    <w:rsid w:val="00A627A1"/>
    <w:rsid w:val="00A63884"/>
    <w:rsid w:val="00A654D7"/>
    <w:rsid w:val="00A65901"/>
    <w:rsid w:val="00A70181"/>
    <w:rsid w:val="00A71232"/>
    <w:rsid w:val="00A83D2C"/>
    <w:rsid w:val="00A84F6A"/>
    <w:rsid w:val="00A8537C"/>
    <w:rsid w:val="00A91025"/>
    <w:rsid w:val="00A96A16"/>
    <w:rsid w:val="00AA0E31"/>
    <w:rsid w:val="00AA1B0C"/>
    <w:rsid w:val="00AA6701"/>
    <w:rsid w:val="00AB2019"/>
    <w:rsid w:val="00AB3BD8"/>
    <w:rsid w:val="00AB4B95"/>
    <w:rsid w:val="00AB5899"/>
    <w:rsid w:val="00AC4460"/>
    <w:rsid w:val="00AC6F23"/>
    <w:rsid w:val="00AD369B"/>
    <w:rsid w:val="00AD47F2"/>
    <w:rsid w:val="00AE014A"/>
    <w:rsid w:val="00AE21C6"/>
    <w:rsid w:val="00AE5839"/>
    <w:rsid w:val="00AE61BF"/>
    <w:rsid w:val="00AE6394"/>
    <w:rsid w:val="00AF22CF"/>
    <w:rsid w:val="00AF3669"/>
    <w:rsid w:val="00AF37C5"/>
    <w:rsid w:val="00AF4500"/>
    <w:rsid w:val="00AF55A9"/>
    <w:rsid w:val="00AF6620"/>
    <w:rsid w:val="00AF66D9"/>
    <w:rsid w:val="00B0043D"/>
    <w:rsid w:val="00B06F04"/>
    <w:rsid w:val="00B075B9"/>
    <w:rsid w:val="00B0786F"/>
    <w:rsid w:val="00B10185"/>
    <w:rsid w:val="00B11C8C"/>
    <w:rsid w:val="00B1330E"/>
    <w:rsid w:val="00B175FA"/>
    <w:rsid w:val="00B212CB"/>
    <w:rsid w:val="00B23981"/>
    <w:rsid w:val="00B241DB"/>
    <w:rsid w:val="00B25CBE"/>
    <w:rsid w:val="00B34303"/>
    <w:rsid w:val="00B35488"/>
    <w:rsid w:val="00B4143C"/>
    <w:rsid w:val="00B43348"/>
    <w:rsid w:val="00B444D7"/>
    <w:rsid w:val="00B5461A"/>
    <w:rsid w:val="00B546F0"/>
    <w:rsid w:val="00B57D97"/>
    <w:rsid w:val="00B61FC0"/>
    <w:rsid w:val="00B62477"/>
    <w:rsid w:val="00B63E82"/>
    <w:rsid w:val="00B663AD"/>
    <w:rsid w:val="00B679E7"/>
    <w:rsid w:val="00B7230D"/>
    <w:rsid w:val="00B72383"/>
    <w:rsid w:val="00B75008"/>
    <w:rsid w:val="00B812ED"/>
    <w:rsid w:val="00B83718"/>
    <w:rsid w:val="00B87396"/>
    <w:rsid w:val="00B87CEF"/>
    <w:rsid w:val="00B90B56"/>
    <w:rsid w:val="00BA04F7"/>
    <w:rsid w:val="00BA15D8"/>
    <w:rsid w:val="00BA4CE6"/>
    <w:rsid w:val="00BA66DA"/>
    <w:rsid w:val="00BA6DBC"/>
    <w:rsid w:val="00BA7728"/>
    <w:rsid w:val="00BA7882"/>
    <w:rsid w:val="00BB16B5"/>
    <w:rsid w:val="00BB3269"/>
    <w:rsid w:val="00BB5B34"/>
    <w:rsid w:val="00BC22F6"/>
    <w:rsid w:val="00BC249E"/>
    <w:rsid w:val="00BC2F67"/>
    <w:rsid w:val="00BC38F1"/>
    <w:rsid w:val="00BC5D33"/>
    <w:rsid w:val="00BC7AD2"/>
    <w:rsid w:val="00BC7C83"/>
    <w:rsid w:val="00BD110C"/>
    <w:rsid w:val="00BD1E80"/>
    <w:rsid w:val="00BD2E1F"/>
    <w:rsid w:val="00BD560E"/>
    <w:rsid w:val="00BD5D08"/>
    <w:rsid w:val="00BD699E"/>
    <w:rsid w:val="00BE595D"/>
    <w:rsid w:val="00BE5FDA"/>
    <w:rsid w:val="00BE6050"/>
    <w:rsid w:val="00BF30F2"/>
    <w:rsid w:val="00C00694"/>
    <w:rsid w:val="00C0529A"/>
    <w:rsid w:val="00C05CEE"/>
    <w:rsid w:val="00C13094"/>
    <w:rsid w:val="00C1432A"/>
    <w:rsid w:val="00C14966"/>
    <w:rsid w:val="00C21830"/>
    <w:rsid w:val="00C259FA"/>
    <w:rsid w:val="00C262AC"/>
    <w:rsid w:val="00C26CCE"/>
    <w:rsid w:val="00C3146A"/>
    <w:rsid w:val="00C32F9B"/>
    <w:rsid w:val="00C3517A"/>
    <w:rsid w:val="00C35AC0"/>
    <w:rsid w:val="00C35F2A"/>
    <w:rsid w:val="00C40723"/>
    <w:rsid w:val="00C4139D"/>
    <w:rsid w:val="00C416DA"/>
    <w:rsid w:val="00C42C63"/>
    <w:rsid w:val="00C45F4D"/>
    <w:rsid w:val="00C47778"/>
    <w:rsid w:val="00C50B14"/>
    <w:rsid w:val="00C53225"/>
    <w:rsid w:val="00C54A1E"/>
    <w:rsid w:val="00C55013"/>
    <w:rsid w:val="00C70790"/>
    <w:rsid w:val="00C7095F"/>
    <w:rsid w:val="00C70D64"/>
    <w:rsid w:val="00C72122"/>
    <w:rsid w:val="00C724FC"/>
    <w:rsid w:val="00C73BF4"/>
    <w:rsid w:val="00C7464C"/>
    <w:rsid w:val="00C81503"/>
    <w:rsid w:val="00C82EF1"/>
    <w:rsid w:val="00C840CB"/>
    <w:rsid w:val="00C840FF"/>
    <w:rsid w:val="00C879D2"/>
    <w:rsid w:val="00C87F9B"/>
    <w:rsid w:val="00C90A8C"/>
    <w:rsid w:val="00C94406"/>
    <w:rsid w:val="00CA07DF"/>
    <w:rsid w:val="00CA12EC"/>
    <w:rsid w:val="00CA1A4F"/>
    <w:rsid w:val="00CA2468"/>
    <w:rsid w:val="00CB03DB"/>
    <w:rsid w:val="00CB3B9C"/>
    <w:rsid w:val="00CB7898"/>
    <w:rsid w:val="00CC25E3"/>
    <w:rsid w:val="00CC42FD"/>
    <w:rsid w:val="00CD404F"/>
    <w:rsid w:val="00CD5B37"/>
    <w:rsid w:val="00CE4E0C"/>
    <w:rsid w:val="00CE76BF"/>
    <w:rsid w:val="00CF11A7"/>
    <w:rsid w:val="00CF1A82"/>
    <w:rsid w:val="00CF662C"/>
    <w:rsid w:val="00D000BA"/>
    <w:rsid w:val="00D002B6"/>
    <w:rsid w:val="00D01C56"/>
    <w:rsid w:val="00D02A28"/>
    <w:rsid w:val="00D04DD9"/>
    <w:rsid w:val="00D0502B"/>
    <w:rsid w:val="00D07567"/>
    <w:rsid w:val="00D07F10"/>
    <w:rsid w:val="00D113C9"/>
    <w:rsid w:val="00D14157"/>
    <w:rsid w:val="00D15051"/>
    <w:rsid w:val="00D1791E"/>
    <w:rsid w:val="00D20975"/>
    <w:rsid w:val="00D2120C"/>
    <w:rsid w:val="00D2194C"/>
    <w:rsid w:val="00D272CA"/>
    <w:rsid w:val="00D32646"/>
    <w:rsid w:val="00D3540B"/>
    <w:rsid w:val="00D36B4A"/>
    <w:rsid w:val="00D372F4"/>
    <w:rsid w:val="00D441DE"/>
    <w:rsid w:val="00D4522B"/>
    <w:rsid w:val="00D4647C"/>
    <w:rsid w:val="00D46FB0"/>
    <w:rsid w:val="00D47346"/>
    <w:rsid w:val="00D50278"/>
    <w:rsid w:val="00D50DCC"/>
    <w:rsid w:val="00D552C9"/>
    <w:rsid w:val="00D6051E"/>
    <w:rsid w:val="00D619AF"/>
    <w:rsid w:val="00D62BE0"/>
    <w:rsid w:val="00D63021"/>
    <w:rsid w:val="00D631BF"/>
    <w:rsid w:val="00D65972"/>
    <w:rsid w:val="00D67191"/>
    <w:rsid w:val="00D702DC"/>
    <w:rsid w:val="00D71B1A"/>
    <w:rsid w:val="00D74E3B"/>
    <w:rsid w:val="00D756AD"/>
    <w:rsid w:val="00D75C87"/>
    <w:rsid w:val="00D80DA1"/>
    <w:rsid w:val="00D80DB3"/>
    <w:rsid w:val="00D8406E"/>
    <w:rsid w:val="00D86F60"/>
    <w:rsid w:val="00D909FC"/>
    <w:rsid w:val="00D928DD"/>
    <w:rsid w:val="00D92A34"/>
    <w:rsid w:val="00D942C5"/>
    <w:rsid w:val="00D94DA8"/>
    <w:rsid w:val="00D95E7F"/>
    <w:rsid w:val="00DA3FE8"/>
    <w:rsid w:val="00DA6651"/>
    <w:rsid w:val="00DA6946"/>
    <w:rsid w:val="00DA6BDD"/>
    <w:rsid w:val="00DB1785"/>
    <w:rsid w:val="00DB39EF"/>
    <w:rsid w:val="00DB4B6E"/>
    <w:rsid w:val="00DC09EB"/>
    <w:rsid w:val="00DC2557"/>
    <w:rsid w:val="00DC461B"/>
    <w:rsid w:val="00DC498C"/>
    <w:rsid w:val="00DC57FE"/>
    <w:rsid w:val="00DC6353"/>
    <w:rsid w:val="00DC6FCB"/>
    <w:rsid w:val="00DD4600"/>
    <w:rsid w:val="00DD7C12"/>
    <w:rsid w:val="00DE01F4"/>
    <w:rsid w:val="00DE296B"/>
    <w:rsid w:val="00DE437D"/>
    <w:rsid w:val="00DE4A99"/>
    <w:rsid w:val="00DE4E9C"/>
    <w:rsid w:val="00DE4FD0"/>
    <w:rsid w:val="00DE6C8C"/>
    <w:rsid w:val="00DE6F20"/>
    <w:rsid w:val="00DF01A6"/>
    <w:rsid w:val="00DF7FE5"/>
    <w:rsid w:val="00E01F6A"/>
    <w:rsid w:val="00E01FDC"/>
    <w:rsid w:val="00E05B67"/>
    <w:rsid w:val="00E05D09"/>
    <w:rsid w:val="00E06F34"/>
    <w:rsid w:val="00E1327C"/>
    <w:rsid w:val="00E14C54"/>
    <w:rsid w:val="00E15EA8"/>
    <w:rsid w:val="00E16433"/>
    <w:rsid w:val="00E24F4E"/>
    <w:rsid w:val="00E25FBE"/>
    <w:rsid w:val="00E265E1"/>
    <w:rsid w:val="00E274B2"/>
    <w:rsid w:val="00E31EC7"/>
    <w:rsid w:val="00E35578"/>
    <w:rsid w:val="00E37D32"/>
    <w:rsid w:val="00E411B9"/>
    <w:rsid w:val="00E41F0F"/>
    <w:rsid w:val="00E43DE6"/>
    <w:rsid w:val="00E50F6C"/>
    <w:rsid w:val="00E527BE"/>
    <w:rsid w:val="00E54A12"/>
    <w:rsid w:val="00E562F6"/>
    <w:rsid w:val="00E56988"/>
    <w:rsid w:val="00E5797C"/>
    <w:rsid w:val="00E633BC"/>
    <w:rsid w:val="00E654ED"/>
    <w:rsid w:val="00E66F25"/>
    <w:rsid w:val="00E73E68"/>
    <w:rsid w:val="00E75286"/>
    <w:rsid w:val="00E76F0D"/>
    <w:rsid w:val="00E770B1"/>
    <w:rsid w:val="00E77ADE"/>
    <w:rsid w:val="00E80457"/>
    <w:rsid w:val="00E80A88"/>
    <w:rsid w:val="00E80AC3"/>
    <w:rsid w:val="00E85DD0"/>
    <w:rsid w:val="00E8600B"/>
    <w:rsid w:val="00E9337B"/>
    <w:rsid w:val="00E95AAE"/>
    <w:rsid w:val="00E97CD5"/>
    <w:rsid w:val="00EA3653"/>
    <w:rsid w:val="00EA3BF4"/>
    <w:rsid w:val="00EA5805"/>
    <w:rsid w:val="00EA5BFE"/>
    <w:rsid w:val="00EA6929"/>
    <w:rsid w:val="00EB043D"/>
    <w:rsid w:val="00EB180A"/>
    <w:rsid w:val="00EB20A8"/>
    <w:rsid w:val="00EB2391"/>
    <w:rsid w:val="00EB3074"/>
    <w:rsid w:val="00EB3B52"/>
    <w:rsid w:val="00EC0AEC"/>
    <w:rsid w:val="00EC3BF8"/>
    <w:rsid w:val="00EC56B2"/>
    <w:rsid w:val="00EC6FBB"/>
    <w:rsid w:val="00ED6376"/>
    <w:rsid w:val="00ED76C5"/>
    <w:rsid w:val="00EE1FB6"/>
    <w:rsid w:val="00EE2F03"/>
    <w:rsid w:val="00EE5D82"/>
    <w:rsid w:val="00EF042A"/>
    <w:rsid w:val="00EF1D5A"/>
    <w:rsid w:val="00EF2B75"/>
    <w:rsid w:val="00EF3721"/>
    <w:rsid w:val="00EF776E"/>
    <w:rsid w:val="00F10E1D"/>
    <w:rsid w:val="00F11847"/>
    <w:rsid w:val="00F129CE"/>
    <w:rsid w:val="00F12B73"/>
    <w:rsid w:val="00F136FB"/>
    <w:rsid w:val="00F13848"/>
    <w:rsid w:val="00F145E6"/>
    <w:rsid w:val="00F16A54"/>
    <w:rsid w:val="00F1729D"/>
    <w:rsid w:val="00F200AD"/>
    <w:rsid w:val="00F20832"/>
    <w:rsid w:val="00F2186E"/>
    <w:rsid w:val="00F23808"/>
    <w:rsid w:val="00F260E4"/>
    <w:rsid w:val="00F31CF4"/>
    <w:rsid w:val="00F3367B"/>
    <w:rsid w:val="00F35471"/>
    <w:rsid w:val="00F428B7"/>
    <w:rsid w:val="00F46948"/>
    <w:rsid w:val="00F47C3F"/>
    <w:rsid w:val="00F51482"/>
    <w:rsid w:val="00F51C1D"/>
    <w:rsid w:val="00F57FB2"/>
    <w:rsid w:val="00F62947"/>
    <w:rsid w:val="00F63D8B"/>
    <w:rsid w:val="00F6531F"/>
    <w:rsid w:val="00F66FA7"/>
    <w:rsid w:val="00F737B4"/>
    <w:rsid w:val="00F74672"/>
    <w:rsid w:val="00F746B5"/>
    <w:rsid w:val="00F774BD"/>
    <w:rsid w:val="00F83E21"/>
    <w:rsid w:val="00F91B02"/>
    <w:rsid w:val="00F92CF3"/>
    <w:rsid w:val="00FA183B"/>
    <w:rsid w:val="00FA27E7"/>
    <w:rsid w:val="00FB06E4"/>
    <w:rsid w:val="00FB106D"/>
    <w:rsid w:val="00FB1400"/>
    <w:rsid w:val="00FB465F"/>
    <w:rsid w:val="00FB5D21"/>
    <w:rsid w:val="00FB7E58"/>
    <w:rsid w:val="00FC00B4"/>
    <w:rsid w:val="00FC020D"/>
    <w:rsid w:val="00FC139C"/>
    <w:rsid w:val="00FC223C"/>
    <w:rsid w:val="00FC2645"/>
    <w:rsid w:val="00FC40A0"/>
    <w:rsid w:val="00FC441A"/>
    <w:rsid w:val="00FC785F"/>
    <w:rsid w:val="00FD3C90"/>
    <w:rsid w:val="00FE0A06"/>
    <w:rsid w:val="00FE3B83"/>
    <w:rsid w:val="00FE3D56"/>
    <w:rsid w:val="00FE66D4"/>
    <w:rsid w:val="00FF0595"/>
    <w:rsid w:val="00FF31FB"/>
    <w:rsid w:val="00FF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5CB77"/>
  <w15:docId w15:val="{A02C78F1-36D8-4878-B939-4CC04C02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457"/>
    <w:pPr>
      <w:spacing w:after="200" w:line="276" w:lineRule="auto"/>
    </w:pPr>
    <w:rPr>
      <w:rFonts w:ascii="GHEA Grapalat" w:hAnsi="GHEA Grapalat"/>
    </w:rPr>
  </w:style>
  <w:style w:type="paragraph" w:styleId="Heading1">
    <w:name w:val="heading 1"/>
    <w:basedOn w:val="ListParagraph"/>
    <w:next w:val="Normal"/>
    <w:link w:val="Heading1Char"/>
    <w:uiPriority w:val="9"/>
    <w:qFormat/>
    <w:rsid w:val="00F91B02"/>
    <w:pPr>
      <w:numPr>
        <w:numId w:val="1"/>
      </w:numPr>
      <w:spacing w:after="0" w:line="360" w:lineRule="auto"/>
      <w:jc w:val="center"/>
      <w:outlineLvl w:val="0"/>
    </w:pPr>
    <w:rPr>
      <w:b/>
      <w:sz w:val="24"/>
      <w:szCs w:val="24"/>
    </w:rPr>
  </w:style>
  <w:style w:type="paragraph" w:styleId="Heading2">
    <w:name w:val="heading 2"/>
    <w:basedOn w:val="Normal"/>
    <w:next w:val="Normal"/>
    <w:link w:val="Heading2Char"/>
    <w:uiPriority w:val="9"/>
    <w:unhideWhenUsed/>
    <w:qFormat/>
    <w:rsid w:val="00721200"/>
    <w:pPr>
      <w:spacing w:after="0" w:line="360" w:lineRule="auto"/>
      <w:ind w:firstLine="426"/>
      <w:jc w:val="both"/>
      <w:outlineLvl w:val="1"/>
    </w:pPr>
    <w:rPr>
      <w:b/>
      <w:sz w:val="24"/>
      <w:szCs w:val="24"/>
      <w:lang w:val="hy-AM"/>
    </w:rPr>
  </w:style>
  <w:style w:type="paragraph" w:styleId="Heading3">
    <w:name w:val="heading 3"/>
    <w:basedOn w:val="Normal"/>
    <w:next w:val="Normal"/>
    <w:link w:val="Heading3Char"/>
    <w:uiPriority w:val="9"/>
    <w:unhideWhenUsed/>
    <w:qFormat/>
    <w:rsid w:val="007212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Colorful List - Accent 11,List Paragraph1,Bullet1,Bullets,References,IBL List Paragraph"/>
    <w:basedOn w:val="Normal"/>
    <w:link w:val="ListParagraphChar"/>
    <w:uiPriority w:val="34"/>
    <w:qFormat/>
    <w:rsid w:val="00A155AC"/>
    <w:pPr>
      <w:ind w:left="720"/>
      <w:contextualSpacing/>
    </w:pPr>
  </w:style>
  <w:style w:type="character" w:styleId="Hyperlink">
    <w:name w:val="Hyperlink"/>
    <w:basedOn w:val="DefaultParagraphFont"/>
    <w:uiPriority w:val="99"/>
    <w:unhideWhenUsed/>
    <w:rsid w:val="00A155AC"/>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Colorful List - Accent 11 Char,Bullet1 Char"/>
    <w:link w:val="ListParagraph"/>
    <w:uiPriority w:val="34"/>
    <w:locked/>
    <w:rsid w:val="00A155AC"/>
    <w:rPr>
      <w:rFonts w:ascii="GHEA Grapalat" w:hAnsi="GHEA Grapalat"/>
    </w:rPr>
  </w:style>
  <w:style w:type="paragraph" w:styleId="Header">
    <w:name w:val="header"/>
    <w:basedOn w:val="Normal"/>
    <w:link w:val="HeaderChar"/>
    <w:uiPriority w:val="99"/>
    <w:unhideWhenUsed/>
    <w:rsid w:val="00A15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5AC"/>
    <w:rPr>
      <w:rFonts w:ascii="GHEA Grapalat" w:hAnsi="GHEA Grapalat"/>
    </w:rPr>
  </w:style>
  <w:style w:type="paragraph" w:styleId="Footer">
    <w:name w:val="footer"/>
    <w:basedOn w:val="Normal"/>
    <w:link w:val="FooterChar"/>
    <w:uiPriority w:val="99"/>
    <w:unhideWhenUsed/>
    <w:rsid w:val="00A15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5AC"/>
    <w:rPr>
      <w:rFonts w:ascii="GHEA Grapalat" w:hAnsi="GHEA Grapalat"/>
    </w:rPr>
  </w:style>
  <w:style w:type="character" w:customStyle="1" w:styleId="Heading2Char">
    <w:name w:val="Heading 2 Char"/>
    <w:basedOn w:val="DefaultParagraphFont"/>
    <w:link w:val="Heading2"/>
    <w:uiPriority w:val="9"/>
    <w:rsid w:val="00721200"/>
    <w:rPr>
      <w:rFonts w:ascii="GHEA Grapalat" w:hAnsi="GHEA Grapalat"/>
      <w:b/>
      <w:sz w:val="24"/>
      <w:szCs w:val="24"/>
      <w:lang w:val="hy-AM"/>
    </w:rPr>
  </w:style>
  <w:style w:type="character" w:customStyle="1" w:styleId="apple-converted-space">
    <w:name w:val="apple-converted-space"/>
    <w:rsid w:val="00A155AC"/>
  </w:style>
  <w:style w:type="character" w:styleId="Emphasis">
    <w:name w:val="Emphasis"/>
    <w:basedOn w:val="DefaultParagraphFont"/>
    <w:uiPriority w:val="20"/>
    <w:qFormat/>
    <w:rsid w:val="00A155AC"/>
    <w:rPr>
      <w:i/>
      <w:iCs/>
    </w:rPr>
  </w:style>
  <w:style w:type="table" w:styleId="TableGrid">
    <w:name w:val="Table Grid"/>
    <w:basedOn w:val="TableNormal"/>
    <w:uiPriority w:val="59"/>
    <w:rsid w:val="00A155A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5AC"/>
    <w:rPr>
      <w:color w:val="808080"/>
    </w:rPr>
  </w:style>
  <w:style w:type="paragraph" w:styleId="BalloonText">
    <w:name w:val="Balloon Text"/>
    <w:basedOn w:val="Normal"/>
    <w:link w:val="BalloonTextChar"/>
    <w:uiPriority w:val="99"/>
    <w:semiHidden/>
    <w:unhideWhenUsed/>
    <w:rsid w:val="00A15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5AC"/>
    <w:rPr>
      <w:rFonts w:ascii="Tahoma" w:hAnsi="Tahoma" w:cs="Tahoma"/>
      <w:sz w:val="16"/>
      <w:szCs w:val="16"/>
    </w:rPr>
  </w:style>
  <w:style w:type="paragraph" w:styleId="NormalWeb">
    <w:name w:val="Normal (Web)"/>
    <w:basedOn w:val="Normal"/>
    <w:uiPriority w:val="99"/>
    <w:unhideWhenUsed/>
    <w:rsid w:val="00A155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A155AC"/>
    <w:rPr>
      <w:b/>
      <w:bCs/>
    </w:rPr>
  </w:style>
  <w:style w:type="paragraph" w:customStyle="1" w:styleId="ConsPlusTitle">
    <w:name w:val="ConsPlusTitle"/>
    <w:uiPriority w:val="99"/>
    <w:rsid w:val="00A155AC"/>
    <w:pPr>
      <w:widowControl w:val="0"/>
      <w:autoSpaceDE w:val="0"/>
      <w:autoSpaceDN w:val="0"/>
      <w:adjustRightInd w:val="0"/>
      <w:spacing w:after="0" w:line="240" w:lineRule="auto"/>
    </w:pPr>
    <w:rPr>
      <w:rFonts w:ascii="Arial" w:eastAsiaTheme="minorEastAsia" w:hAnsi="Arial" w:cs="Arial"/>
      <w:b/>
      <w:bCs/>
      <w:sz w:val="16"/>
      <w:szCs w:val="16"/>
      <w:lang w:val="hy-AM" w:eastAsia="hy-AM" w:bidi="hy-AM"/>
    </w:rPr>
  </w:style>
  <w:style w:type="paragraph" w:styleId="NoSpacing">
    <w:name w:val="No Spacing"/>
    <w:link w:val="NoSpacingChar"/>
    <w:uiPriority w:val="1"/>
    <w:qFormat/>
    <w:rsid w:val="00A155AC"/>
    <w:pPr>
      <w:spacing w:after="0" w:line="240" w:lineRule="auto"/>
    </w:pPr>
    <w:rPr>
      <w:rFonts w:eastAsiaTheme="minorEastAsia"/>
    </w:rPr>
  </w:style>
  <w:style w:type="character" w:customStyle="1" w:styleId="NoSpacingChar">
    <w:name w:val="No Spacing Char"/>
    <w:basedOn w:val="DefaultParagraphFont"/>
    <w:link w:val="NoSpacing"/>
    <w:uiPriority w:val="1"/>
    <w:rsid w:val="00A155AC"/>
    <w:rPr>
      <w:rFonts w:eastAsiaTheme="minorEastAsia"/>
    </w:rPr>
  </w:style>
  <w:style w:type="numbering" w:customStyle="1" w:styleId="NoList1">
    <w:name w:val="No List1"/>
    <w:next w:val="NoList"/>
    <w:uiPriority w:val="99"/>
    <w:semiHidden/>
    <w:unhideWhenUsed/>
    <w:rsid w:val="00A155AC"/>
  </w:style>
  <w:style w:type="table" w:customStyle="1" w:styleId="TableGrid1">
    <w:name w:val="Table Grid1"/>
    <w:basedOn w:val="TableNormal"/>
    <w:next w:val="TableGrid"/>
    <w:uiPriority w:val="59"/>
    <w:rsid w:val="00A155A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cntmsonormal">
    <w:name w:val="mcntmcntmsonormal"/>
    <w:basedOn w:val="Normal"/>
    <w:rsid w:val="00A155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91B02"/>
    <w:rPr>
      <w:rFonts w:ascii="GHEA Grapalat" w:hAnsi="GHEA Grapalat"/>
      <w:b/>
      <w:sz w:val="24"/>
      <w:szCs w:val="24"/>
    </w:rPr>
  </w:style>
  <w:style w:type="paragraph" w:styleId="TOCHeading">
    <w:name w:val="TOC Heading"/>
    <w:basedOn w:val="Heading1"/>
    <w:next w:val="Normal"/>
    <w:uiPriority w:val="39"/>
    <w:unhideWhenUsed/>
    <w:qFormat/>
    <w:rsid w:val="00F91B02"/>
    <w:pPr>
      <w:spacing w:line="259" w:lineRule="auto"/>
      <w:outlineLvl w:val="9"/>
    </w:pPr>
  </w:style>
  <w:style w:type="character" w:customStyle="1" w:styleId="Heading3Char">
    <w:name w:val="Heading 3 Char"/>
    <w:basedOn w:val="DefaultParagraphFont"/>
    <w:link w:val="Heading3"/>
    <w:uiPriority w:val="9"/>
    <w:rsid w:val="00721200"/>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9738C0"/>
    <w:pPr>
      <w:tabs>
        <w:tab w:val="right" w:leader="dot" w:pos="10055"/>
      </w:tabs>
      <w:spacing w:after="100" w:line="259" w:lineRule="auto"/>
      <w:ind w:left="220"/>
    </w:pPr>
    <w:rPr>
      <w:rFonts w:eastAsiaTheme="minorEastAsia" w:cs="Arial"/>
      <w:noProof/>
      <w:shd w:val="clear" w:color="auto" w:fill="FFFFFF"/>
      <w:lang w:val="hy-AM"/>
    </w:rPr>
  </w:style>
  <w:style w:type="paragraph" w:styleId="TOC1">
    <w:name w:val="toc 1"/>
    <w:basedOn w:val="Normal"/>
    <w:next w:val="Normal"/>
    <w:autoRedefine/>
    <w:uiPriority w:val="39"/>
    <w:unhideWhenUsed/>
    <w:rsid w:val="00721200"/>
    <w:pPr>
      <w:tabs>
        <w:tab w:val="left" w:pos="440"/>
        <w:tab w:val="right" w:leader="dot" w:pos="10055"/>
      </w:tabs>
      <w:spacing w:after="100" w:line="259" w:lineRule="auto"/>
    </w:pPr>
    <w:rPr>
      <w:rFonts w:eastAsiaTheme="minorEastAsia" w:cs="Times New Roman"/>
      <w:b/>
      <w:bCs/>
      <w:noProof/>
      <w:sz w:val="24"/>
      <w:szCs w:val="24"/>
    </w:rPr>
  </w:style>
  <w:style w:type="paragraph" w:styleId="TOC3">
    <w:name w:val="toc 3"/>
    <w:basedOn w:val="Normal"/>
    <w:next w:val="Normal"/>
    <w:autoRedefine/>
    <w:uiPriority w:val="39"/>
    <w:unhideWhenUsed/>
    <w:rsid w:val="00721200"/>
    <w:pPr>
      <w:spacing w:after="100" w:line="259" w:lineRule="auto"/>
      <w:ind w:left="440"/>
    </w:pPr>
    <w:rPr>
      <w:rFonts w:asciiTheme="minorHAnsi" w:eastAsiaTheme="minorEastAsia" w:hAnsiTheme="minorHAnsi" w:cs="Times New Roman"/>
    </w:rPr>
  </w:style>
  <w:style w:type="character" w:styleId="CommentReference">
    <w:name w:val="annotation reference"/>
    <w:basedOn w:val="DefaultParagraphFont"/>
    <w:uiPriority w:val="99"/>
    <w:semiHidden/>
    <w:unhideWhenUsed/>
    <w:rsid w:val="00240D85"/>
    <w:rPr>
      <w:sz w:val="16"/>
      <w:szCs w:val="16"/>
    </w:rPr>
  </w:style>
  <w:style w:type="paragraph" w:styleId="CommentText">
    <w:name w:val="annotation text"/>
    <w:basedOn w:val="Normal"/>
    <w:link w:val="CommentTextChar"/>
    <w:uiPriority w:val="99"/>
    <w:semiHidden/>
    <w:unhideWhenUsed/>
    <w:rsid w:val="00240D85"/>
    <w:pPr>
      <w:spacing w:line="240" w:lineRule="auto"/>
    </w:pPr>
    <w:rPr>
      <w:sz w:val="20"/>
      <w:szCs w:val="20"/>
    </w:rPr>
  </w:style>
  <w:style w:type="character" w:customStyle="1" w:styleId="CommentTextChar">
    <w:name w:val="Comment Text Char"/>
    <w:basedOn w:val="DefaultParagraphFont"/>
    <w:link w:val="CommentText"/>
    <w:uiPriority w:val="99"/>
    <w:semiHidden/>
    <w:rsid w:val="00240D85"/>
    <w:rPr>
      <w:rFonts w:ascii="GHEA Grapalat" w:hAnsi="GHEA Grapalat"/>
      <w:sz w:val="20"/>
      <w:szCs w:val="20"/>
    </w:rPr>
  </w:style>
  <w:style w:type="paragraph" w:customStyle="1" w:styleId="mcntmsonormal">
    <w:name w:val="mcntmsonormal"/>
    <w:basedOn w:val="Normal"/>
    <w:rsid w:val="00BA04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Revision">
    <w:name w:val="Revision"/>
    <w:hidden/>
    <w:uiPriority w:val="99"/>
    <w:semiHidden/>
    <w:rsid w:val="003439DF"/>
    <w:pPr>
      <w:spacing w:after="0" w:line="240" w:lineRule="auto"/>
    </w:pPr>
    <w:rPr>
      <w:rFonts w:ascii="GHEA Grapalat" w:hAnsi="GHEA Grapal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73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3.jp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96CCD7-110B-4E71-A772-36B5FA09D2D1}" type="doc">
      <dgm:prSet loTypeId="urn:microsoft.com/office/officeart/2005/8/layout/pyramid2" loCatId="list" qsTypeId="urn:microsoft.com/office/officeart/2005/8/quickstyle/simple1" qsCatId="simple" csTypeId="urn:microsoft.com/office/officeart/2005/8/colors/accent1_2" csCatId="accent1" phldr="1"/>
      <dgm:spPr/>
      <dgm:t>
        <a:bodyPr/>
        <a:lstStyle/>
        <a:p>
          <a:endParaRPr lang="en-US"/>
        </a:p>
      </dgm:t>
    </dgm:pt>
    <dgm:pt modelId="{BACE526D-E006-4911-8DF1-46E4A5F7CE86}">
      <dgm:prSet phldrT="[Текст]" custT="1"/>
      <dgm:spPr/>
      <dgm:t>
        <a:bodyPr/>
        <a:lstStyle/>
        <a:p>
          <a:r>
            <a:rPr lang="hy-AM" sz="1000" b="1" dirty="0"/>
            <a:t>Ռիսկի վրա հիմնված ստուգումներ </a:t>
          </a:r>
        </a:p>
        <a:p>
          <a:r>
            <a:rPr lang="hy-AM" sz="1000" dirty="0"/>
            <a:t>/Ստուգումների տարեկան ծրագիր/</a:t>
          </a:r>
          <a:endParaRPr lang="en-GB" sz="1000" dirty="0"/>
        </a:p>
      </dgm:t>
    </dgm:pt>
    <dgm:pt modelId="{9B946E83-BFFA-48BC-B95D-76B7E042B392}" type="parTrans" cxnId="{986F64D3-C46E-4BAB-AF92-EEDDEC99D1A0}">
      <dgm:prSet/>
      <dgm:spPr/>
      <dgm:t>
        <a:bodyPr/>
        <a:lstStyle/>
        <a:p>
          <a:endParaRPr lang="en-GB"/>
        </a:p>
      </dgm:t>
    </dgm:pt>
    <dgm:pt modelId="{1EED8CA5-AC55-4F13-ADB6-8830873AC89B}" type="sibTrans" cxnId="{986F64D3-C46E-4BAB-AF92-EEDDEC99D1A0}">
      <dgm:prSet/>
      <dgm:spPr/>
      <dgm:t>
        <a:bodyPr/>
        <a:lstStyle/>
        <a:p>
          <a:endParaRPr lang="en-GB"/>
        </a:p>
      </dgm:t>
    </dgm:pt>
    <dgm:pt modelId="{DCE6DB9C-C698-466C-B4D7-C35007161096}">
      <dgm:prSet phldrT="[Текст]" custT="1"/>
      <dgm:spPr/>
      <dgm:t>
        <a:bodyPr/>
        <a:lstStyle/>
        <a:p>
          <a:r>
            <a:rPr lang="hy-AM" sz="1000" dirty="0"/>
            <a:t> </a:t>
          </a:r>
        </a:p>
        <a:p>
          <a:r>
            <a:rPr lang="hy-AM" sz="1000" dirty="0"/>
            <a:t>Հայաստանի Հանրապետության վարչապետի  հանձնարարականի, քաղաքացիներից, իրավաբանական անձանցից, անհատ ձեռնարկատերերից ստացված դիմումի, պետական մարմիններից, տեղական ինքնակառավարման մարմիններից գրավոր տեղեկատվության և օրենքով սահմանված այլ հիմքերով ստուգումներ</a:t>
          </a:r>
        </a:p>
        <a:p>
          <a:r>
            <a:rPr lang="hy-AM" sz="1000" b="0" dirty="0"/>
            <a:t>/Ռիսկի վրա հիմնված ստուգումներից բացի/</a:t>
          </a:r>
        </a:p>
        <a:p>
          <a:endParaRPr lang="en-GB" sz="700" dirty="0"/>
        </a:p>
      </dgm:t>
    </dgm:pt>
    <dgm:pt modelId="{045E62C9-995F-4709-85DE-06461D86B74A}" type="parTrans" cxnId="{AD9A66A2-BAED-4D35-93AD-EB6089585510}">
      <dgm:prSet/>
      <dgm:spPr/>
      <dgm:t>
        <a:bodyPr/>
        <a:lstStyle/>
        <a:p>
          <a:endParaRPr lang="en-GB"/>
        </a:p>
      </dgm:t>
    </dgm:pt>
    <dgm:pt modelId="{5D5B8713-A2F2-4EB8-83AD-34F427F8AD70}" type="sibTrans" cxnId="{AD9A66A2-BAED-4D35-93AD-EB6089585510}">
      <dgm:prSet/>
      <dgm:spPr/>
      <dgm:t>
        <a:bodyPr/>
        <a:lstStyle/>
        <a:p>
          <a:endParaRPr lang="en-GB"/>
        </a:p>
      </dgm:t>
    </dgm:pt>
    <dgm:pt modelId="{A51E0B1A-436D-40F3-8384-1C47E424885C}">
      <dgm:prSet custT="1"/>
      <dgm:spPr/>
      <dgm:t>
        <a:bodyPr/>
        <a:lstStyle/>
        <a:p>
          <a:r>
            <a:rPr lang="hy-AM" sz="1000" dirty="0"/>
            <a:t> </a:t>
          </a:r>
          <a:r>
            <a:rPr lang="hy-AM" sz="1000" b="1" dirty="0"/>
            <a:t>Սահմանային պետական վերահսկողություն</a:t>
          </a:r>
          <a:endParaRPr lang="en-GB" sz="1050" b="1" dirty="0"/>
        </a:p>
      </dgm:t>
    </dgm:pt>
    <dgm:pt modelId="{298D1BD5-81D5-4C04-BE5E-E0BEB8E5E562}" type="parTrans" cxnId="{7F52A365-888C-4065-84DA-7B43920AAB14}">
      <dgm:prSet/>
      <dgm:spPr/>
      <dgm:t>
        <a:bodyPr/>
        <a:lstStyle/>
        <a:p>
          <a:endParaRPr lang="en-GB"/>
        </a:p>
      </dgm:t>
    </dgm:pt>
    <dgm:pt modelId="{32820EE2-155C-486B-84F2-0CCE65C6ACE6}" type="sibTrans" cxnId="{7F52A365-888C-4065-84DA-7B43920AAB14}">
      <dgm:prSet/>
      <dgm:spPr/>
      <dgm:t>
        <a:bodyPr/>
        <a:lstStyle/>
        <a:p>
          <a:endParaRPr lang="en-GB"/>
        </a:p>
      </dgm:t>
    </dgm:pt>
    <dgm:pt modelId="{D779A1F3-6B96-40F0-889E-C0FEC89A00FD}">
      <dgm:prSet phldrT="[Текст]" custT="1"/>
      <dgm:spPr/>
      <dgm:t>
        <a:bodyPr/>
        <a:lstStyle/>
        <a:p>
          <a:r>
            <a:rPr lang="hy-AM" sz="1000" b="1" dirty="0"/>
            <a:t>Դիտարկում</a:t>
          </a:r>
          <a:endParaRPr lang="en-GB" sz="900" b="1" dirty="0"/>
        </a:p>
      </dgm:t>
    </dgm:pt>
    <dgm:pt modelId="{44EF304D-0173-46A2-846C-1B27A9D7593C}" type="sibTrans" cxnId="{0E36F79C-877A-49A0-84EC-5B6D2FFF2772}">
      <dgm:prSet/>
      <dgm:spPr/>
      <dgm:t>
        <a:bodyPr/>
        <a:lstStyle/>
        <a:p>
          <a:endParaRPr lang="en-GB"/>
        </a:p>
      </dgm:t>
    </dgm:pt>
    <dgm:pt modelId="{19E1A182-F9F4-4853-A402-684458F02A0B}" type="parTrans" cxnId="{0E36F79C-877A-49A0-84EC-5B6D2FFF2772}">
      <dgm:prSet/>
      <dgm:spPr/>
      <dgm:t>
        <a:bodyPr/>
        <a:lstStyle/>
        <a:p>
          <a:endParaRPr lang="en-GB"/>
        </a:p>
      </dgm:t>
    </dgm:pt>
    <dgm:pt modelId="{5786B1B5-E318-4306-8EC2-C1837301A824}">
      <dgm:prSet custT="1"/>
      <dgm:spPr/>
      <dgm:t>
        <a:bodyPr/>
        <a:lstStyle/>
        <a:p>
          <a:r>
            <a:rPr lang="hy-AM" sz="1000" b="1" dirty="0"/>
            <a:t>Մշտադիտարկում</a:t>
          </a:r>
          <a:endParaRPr lang="en-GB" sz="1000" b="1" dirty="0"/>
        </a:p>
      </dgm:t>
    </dgm:pt>
    <dgm:pt modelId="{B596B9FA-298D-49F8-82F4-41548528D6EE}" type="parTrans" cxnId="{092F3526-A3D4-4E79-A388-8506D6F6DF33}">
      <dgm:prSet/>
      <dgm:spPr/>
      <dgm:t>
        <a:bodyPr/>
        <a:lstStyle/>
        <a:p>
          <a:endParaRPr lang="en-US"/>
        </a:p>
      </dgm:t>
    </dgm:pt>
    <dgm:pt modelId="{623996AD-7BE3-42BA-875B-180A78EAE704}" type="sibTrans" cxnId="{092F3526-A3D4-4E79-A388-8506D6F6DF33}">
      <dgm:prSet/>
      <dgm:spPr/>
      <dgm:t>
        <a:bodyPr/>
        <a:lstStyle/>
        <a:p>
          <a:endParaRPr lang="en-US"/>
        </a:p>
      </dgm:t>
    </dgm:pt>
    <dgm:pt modelId="{504A18EB-E840-4304-812B-B42B40D34720}">
      <dgm:prSet/>
      <dgm:spPr/>
      <dgm:t>
        <a:bodyPr/>
        <a:lstStyle/>
        <a:p>
          <a:r>
            <a:rPr lang="hy-AM" b="1" dirty="0"/>
            <a:t>Աուդիտ</a:t>
          </a:r>
          <a:endParaRPr lang="en-GB" b="1" dirty="0"/>
        </a:p>
      </dgm:t>
    </dgm:pt>
    <dgm:pt modelId="{99344032-A441-43F3-B59F-1BB85CC5253E}" type="parTrans" cxnId="{E4BC6A81-1A97-4BBF-9068-823BFE6837D0}">
      <dgm:prSet/>
      <dgm:spPr/>
      <dgm:t>
        <a:bodyPr/>
        <a:lstStyle/>
        <a:p>
          <a:endParaRPr lang="en-US"/>
        </a:p>
      </dgm:t>
    </dgm:pt>
    <dgm:pt modelId="{ECAE8A9A-CE93-4CCB-9830-6B25C8D0C004}" type="sibTrans" cxnId="{E4BC6A81-1A97-4BBF-9068-823BFE6837D0}">
      <dgm:prSet/>
      <dgm:spPr/>
      <dgm:t>
        <a:bodyPr/>
        <a:lstStyle/>
        <a:p>
          <a:endParaRPr lang="en-US"/>
        </a:p>
      </dgm:t>
    </dgm:pt>
    <dgm:pt modelId="{83D9391F-0D5F-4015-8292-748BCEA438C1}" type="pres">
      <dgm:prSet presAssocID="{DC96CCD7-110B-4E71-A772-36B5FA09D2D1}" presName="compositeShape" presStyleCnt="0">
        <dgm:presLayoutVars>
          <dgm:dir/>
          <dgm:resizeHandles/>
        </dgm:presLayoutVars>
      </dgm:prSet>
      <dgm:spPr/>
    </dgm:pt>
    <dgm:pt modelId="{F2BEC77A-1E6E-436F-B1F9-A03446434223}" type="pres">
      <dgm:prSet presAssocID="{DC96CCD7-110B-4E71-A772-36B5FA09D2D1}" presName="pyramid" presStyleLbl="node1" presStyleIdx="0" presStyleCnt="1" custLinFactNeighborX="3217" custLinFactNeighborY="-10417"/>
      <dgm:spPr/>
    </dgm:pt>
    <dgm:pt modelId="{9E6ECF21-C409-4208-80DA-6B3511A1FE46}" type="pres">
      <dgm:prSet presAssocID="{DC96CCD7-110B-4E71-A772-36B5FA09D2D1}" presName="theList" presStyleCnt="0"/>
      <dgm:spPr/>
    </dgm:pt>
    <dgm:pt modelId="{A99A3E09-7D7E-400A-AB6D-414DBBE60CC3}" type="pres">
      <dgm:prSet presAssocID="{BACE526D-E006-4911-8DF1-46E4A5F7CE86}" presName="aNode" presStyleLbl="fgAcc1" presStyleIdx="0" presStyleCnt="6" custScaleX="161018" custScaleY="67445">
        <dgm:presLayoutVars>
          <dgm:bulletEnabled val="1"/>
        </dgm:presLayoutVars>
      </dgm:prSet>
      <dgm:spPr/>
    </dgm:pt>
    <dgm:pt modelId="{1ACE7F40-FBBD-462D-A1CE-C7E0B4722863}" type="pres">
      <dgm:prSet presAssocID="{BACE526D-E006-4911-8DF1-46E4A5F7CE86}" presName="aSpace" presStyleCnt="0"/>
      <dgm:spPr/>
    </dgm:pt>
    <dgm:pt modelId="{16758B32-9314-416B-B926-AC693A82F95C}" type="pres">
      <dgm:prSet presAssocID="{DCE6DB9C-C698-466C-B4D7-C35007161096}" presName="aNode" presStyleLbl="fgAcc1" presStyleIdx="1" presStyleCnt="6" custScaleX="237367" custScaleY="141512" custLinFactNeighborX="-4106" custLinFactNeighborY="44901">
        <dgm:presLayoutVars>
          <dgm:bulletEnabled val="1"/>
        </dgm:presLayoutVars>
      </dgm:prSet>
      <dgm:spPr/>
    </dgm:pt>
    <dgm:pt modelId="{238F69F6-9F6E-4F2E-8AC3-DECC2556F781}" type="pres">
      <dgm:prSet presAssocID="{DCE6DB9C-C698-466C-B4D7-C35007161096}" presName="aSpace" presStyleCnt="0"/>
      <dgm:spPr/>
    </dgm:pt>
    <dgm:pt modelId="{4D8378FC-A876-4219-A917-3C260206A21E}" type="pres">
      <dgm:prSet presAssocID="{A51E0B1A-436D-40F3-8384-1C47E424885C}" presName="aNode" presStyleLbl="fgAcc1" presStyleIdx="2" presStyleCnt="6" custScaleX="155340" custScaleY="42348" custLinFactY="14940" custLinFactNeighborX="2340" custLinFactNeighborY="100000">
        <dgm:presLayoutVars>
          <dgm:bulletEnabled val="1"/>
        </dgm:presLayoutVars>
      </dgm:prSet>
      <dgm:spPr/>
    </dgm:pt>
    <dgm:pt modelId="{486634D7-F946-442B-AC8D-6762BF9DD22B}" type="pres">
      <dgm:prSet presAssocID="{A51E0B1A-436D-40F3-8384-1C47E424885C}" presName="aSpace" presStyleCnt="0"/>
      <dgm:spPr/>
    </dgm:pt>
    <dgm:pt modelId="{7A01309C-AAEA-40BE-AFA6-E65B18041969}" type="pres">
      <dgm:prSet presAssocID="{D779A1F3-6B96-40F0-889E-C0FEC89A00FD}" presName="aNode" presStyleLbl="fgAcc1" presStyleIdx="3" presStyleCnt="6" custScaleY="39706" custLinFactY="14940" custLinFactNeighborX="5148" custLinFactNeighborY="100000">
        <dgm:presLayoutVars>
          <dgm:bulletEnabled val="1"/>
        </dgm:presLayoutVars>
      </dgm:prSet>
      <dgm:spPr/>
    </dgm:pt>
    <dgm:pt modelId="{B226575A-9A42-449B-84AB-62EADB2DEAFF}" type="pres">
      <dgm:prSet presAssocID="{D779A1F3-6B96-40F0-889E-C0FEC89A00FD}" presName="aSpace" presStyleCnt="0"/>
      <dgm:spPr/>
    </dgm:pt>
    <dgm:pt modelId="{D88B3EDD-0D6C-42D0-96B4-674ECB980ABB}" type="pres">
      <dgm:prSet presAssocID="{5786B1B5-E318-4306-8EC2-C1837301A824}" presName="aNode" presStyleLbl="fgAcc1" presStyleIdx="4" presStyleCnt="6" custScaleY="45379" custLinFactY="14940" custLinFactNeighborX="6552" custLinFactNeighborY="100000">
        <dgm:presLayoutVars>
          <dgm:bulletEnabled val="1"/>
        </dgm:presLayoutVars>
      </dgm:prSet>
      <dgm:spPr/>
    </dgm:pt>
    <dgm:pt modelId="{3A55127C-A5DD-4F43-8B45-329613E12442}" type="pres">
      <dgm:prSet presAssocID="{5786B1B5-E318-4306-8EC2-C1837301A824}" presName="aSpace" presStyleCnt="0"/>
      <dgm:spPr/>
    </dgm:pt>
    <dgm:pt modelId="{B6F7401E-A973-474E-AB04-C755A3260976}" type="pres">
      <dgm:prSet presAssocID="{504A18EB-E840-4304-812B-B42B40D34720}" presName="aNode" presStyleLbl="fgAcc1" presStyleIdx="5" presStyleCnt="6" custScaleY="45379" custLinFactY="14940" custLinFactNeighborX="6552" custLinFactNeighborY="100000">
        <dgm:presLayoutVars>
          <dgm:bulletEnabled val="1"/>
        </dgm:presLayoutVars>
      </dgm:prSet>
      <dgm:spPr/>
    </dgm:pt>
    <dgm:pt modelId="{60C99228-2A35-48B5-BCEF-9FB78392BE31}" type="pres">
      <dgm:prSet presAssocID="{504A18EB-E840-4304-812B-B42B40D34720}" presName="aSpace" presStyleCnt="0"/>
      <dgm:spPr/>
    </dgm:pt>
  </dgm:ptLst>
  <dgm:cxnLst>
    <dgm:cxn modelId="{274A1714-3682-4FE7-BDB8-4425AAA8B245}" type="presOf" srcId="{5786B1B5-E318-4306-8EC2-C1837301A824}" destId="{D88B3EDD-0D6C-42D0-96B4-674ECB980ABB}" srcOrd="0" destOrd="0" presId="urn:microsoft.com/office/officeart/2005/8/layout/pyramid2"/>
    <dgm:cxn modelId="{563FEC17-74A3-41E1-A985-0C1F3D710451}" type="presOf" srcId="{DC96CCD7-110B-4E71-A772-36B5FA09D2D1}" destId="{83D9391F-0D5F-4015-8292-748BCEA438C1}" srcOrd="0" destOrd="0" presId="urn:microsoft.com/office/officeart/2005/8/layout/pyramid2"/>
    <dgm:cxn modelId="{092F3526-A3D4-4E79-A388-8506D6F6DF33}" srcId="{DC96CCD7-110B-4E71-A772-36B5FA09D2D1}" destId="{5786B1B5-E318-4306-8EC2-C1837301A824}" srcOrd="4" destOrd="0" parTransId="{B596B9FA-298D-49F8-82F4-41548528D6EE}" sibTransId="{623996AD-7BE3-42BA-875B-180A78EAE704}"/>
    <dgm:cxn modelId="{7F52A365-888C-4065-84DA-7B43920AAB14}" srcId="{DC96CCD7-110B-4E71-A772-36B5FA09D2D1}" destId="{A51E0B1A-436D-40F3-8384-1C47E424885C}" srcOrd="2" destOrd="0" parTransId="{298D1BD5-81D5-4C04-BE5E-E0BEB8E5E562}" sibTransId="{32820EE2-155C-486B-84F2-0CCE65C6ACE6}"/>
    <dgm:cxn modelId="{3ABE2369-3A7D-4379-A269-E86961C43D54}" type="presOf" srcId="{DCE6DB9C-C698-466C-B4D7-C35007161096}" destId="{16758B32-9314-416B-B926-AC693A82F95C}" srcOrd="0" destOrd="0" presId="urn:microsoft.com/office/officeart/2005/8/layout/pyramid2"/>
    <dgm:cxn modelId="{0204175A-ACF2-46B9-9474-4885B271E99A}" type="presOf" srcId="{A51E0B1A-436D-40F3-8384-1C47E424885C}" destId="{4D8378FC-A876-4219-A917-3C260206A21E}" srcOrd="0" destOrd="0" presId="urn:microsoft.com/office/officeart/2005/8/layout/pyramid2"/>
    <dgm:cxn modelId="{E4BC6A81-1A97-4BBF-9068-823BFE6837D0}" srcId="{DC96CCD7-110B-4E71-A772-36B5FA09D2D1}" destId="{504A18EB-E840-4304-812B-B42B40D34720}" srcOrd="5" destOrd="0" parTransId="{99344032-A441-43F3-B59F-1BB85CC5253E}" sibTransId="{ECAE8A9A-CE93-4CCB-9830-6B25C8D0C004}"/>
    <dgm:cxn modelId="{0E36F79C-877A-49A0-84EC-5B6D2FFF2772}" srcId="{DC96CCD7-110B-4E71-A772-36B5FA09D2D1}" destId="{D779A1F3-6B96-40F0-889E-C0FEC89A00FD}" srcOrd="3" destOrd="0" parTransId="{19E1A182-F9F4-4853-A402-684458F02A0B}" sibTransId="{44EF304D-0173-46A2-846C-1B27A9D7593C}"/>
    <dgm:cxn modelId="{AD9A66A2-BAED-4D35-93AD-EB6089585510}" srcId="{DC96CCD7-110B-4E71-A772-36B5FA09D2D1}" destId="{DCE6DB9C-C698-466C-B4D7-C35007161096}" srcOrd="1" destOrd="0" parTransId="{045E62C9-995F-4709-85DE-06461D86B74A}" sibTransId="{5D5B8713-A2F2-4EB8-83AD-34F427F8AD70}"/>
    <dgm:cxn modelId="{E5F562AA-60BF-417A-A3A5-A508215BB09E}" type="presOf" srcId="{504A18EB-E840-4304-812B-B42B40D34720}" destId="{B6F7401E-A973-474E-AB04-C755A3260976}" srcOrd="0" destOrd="0" presId="urn:microsoft.com/office/officeart/2005/8/layout/pyramid2"/>
    <dgm:cxn modelId="{0900E3B7-7204-4E9A-A514-5BA6B72EAB9F}" type="presOf" srcId="{BACE526D-E006-4911-8DF1-46E4A5F7CE86}" destId="{A99A3E09-7D7E-400A-AB6D-414DBBE60CC3}" srcOrd="0" destOrd="0" presId="urn:microsoft.com/office/officeart/2005/8/layout/pyramid2"/>
    <dgm:cxn modelId="{986F64D3-C46E-4BAB-AF92-EEDDEC99D1A0}" srcId="{DC96CCD7-110B-4E71-A772-36B5FA09D2D1}" destId="{BACE526D-E006-4911-8DF1-46E4A5F7CE86}" srcOrd="0" destOrd="0" parTransId="{9B946E83-BFFA-48BC-B95D-76B7E042B392}" sibTransId="{1EED8CA5-AC55-4F13-ADB6-8830873AC89B}"/>
    <dgm:cxn modelId="{6A82C1E9-6C68-4C95-91DA-128AD45F3492}" type="presOf" srcId="{D779A1F3-6B96-40F0-889E-C0FEC89A00FD}" destId="{7A01309C-AAEA-40BE-AFA6-E65B18041969}" srcOrd="0" destOrd="0" presId="urn:microsoft.com/office/officeart/2005/8/layout/pyramid2"/>
    <dgm:cxn modelId="{9B6245C3-1320-4F86-B3C4-10FB145E8FB8}" type="presParOf" srcId="{83D9391F-0D5F-4015-8292-748BCEA438C1}" destId="{F2BEC77A-1E6E-436F-B1F9-A03446434223}" srcOrd="0" destOrd="0" presId="urn:microsoft.com/office/officeart/2005/8/layout/pyramid2"/>
    <dgm:cxn modelId="{8DC283FA-EEFB-4F2A-B34D-FBAC8788D1DD}" type="presParOf" srcId="{83D9391F-0D5F-4015-8292-748BCEA438C1}" destId="{9E6ECF21-C409-4208-80DA-6B3511A1FE46}" srcOrd="1" destOrd="0" presId="urn:microsoft.com/office/officeart/2005/8/layout/pyramid2"/>
    <dgm:cxn modelId="{E512CDB3-FEE3-47A4-BC90-CE1DD8BAF988}" type="presParOf" srcId="{9E6ECF21-C409-4208-80DA-6B3511A1FE46}" destId="{A99A3E09-7D7E-400A-AB6D-414DBBE60CC3}" srcOrd="0" destOrd="0" presId="urn:microsoft.com/office/officeart/2005/8/layout/pyramid2"/>
    <dgm:cxn modelId="{8E33AC5E-C38E-42A2-A1D3-1B68C31A944A}" type="presParOf" srcId="{9E6ECF21-C409-4208-80DA-6B3511A1FE46}" destId="{1ACE7F40-FBBD-462D-A1CE-C7E0B4722863}" srcOrd="1" destOrd="0" presId="urn:microsoft.com/office/officeart/2005/8/layout/pyramid2"/>
    <dgm:cxn modelId="{8A724192-EA9D-433C-959B-1102FD2C9E35}" type="presParOf" srcId="{9E6ECF21-C409-4208-80DA-6B3511A1FE46}" destId="{16758B32-9314-416B-B926-AC693A82F95C}" srcOrd="2" destOrd="0" presId="urn:microsoft.com/office/officeart/2005/8/layout/pyramid2"/>
    <dgm:cxn modelId="{2E6675F7-0531-4BC2-B2B0-BDECA232275C}" type="presParOf" srcId="{9E6ECF21-C409-4208-80DA-6B3511A1FE46}" destId="{238F69F6-9F6E-4F2E-8AC3-DECC2556F781}" srcOrd="3" destOrd="0" presId="urn:microsoft.com/office/officeart/2005/8/layout/pyramid2"/>
    <dgm:cxn modelId="{FFB28970-7637-49BD-8DE5-8174E18C5DF9}" type="presParOf" srcId="{9E6ECF21-C409-4208-80DA-6B3511A1FE46}" destId="{4D8378FC-A876-4219-A917-3C260206A21E}" srcOrd="4" destOrd="0" presId="urn:microsoft.com/office/officeart/2005/8/layout/pyramid2"/>
    <dgm:cxn modelId="{705417DF-903B-4CD0-AEE4-28723A5B40E3}" type="presParOf" srcId="{9E6ECF21-C409-4208-80DA-6B3511A1FE46}" destId="{486634D7-F946-442B-AC8D-6762BF9DD22B}" srcOrd="5" destOrd="0" presId="urn:microsoft.com/office/officeart/2005/8/layout/pyramid2"/>
    <dgm:cxn modelId="{6269EDF3-1D0F-461F-A57F-DE682DF2E14B}" type="presParOf" srcId="{9E6ECF21-C409-4208-80DA-6B3511A1FE46}" destId="{7A01309C-AAEA-40BE-AFA6-E65B18041969}" srcOrd="6" destOrd="0" presId="urn:microsoft.com/office/officeart/2005/8/layout/pyramid2"/>
    <dgm:cxn modelId="{E08AAF56-A35A-4F67-9F70-C80365932AE1}" type="presParOf" srcId="{9E6ECF21-C409-4208-80DA-6B3511A1FE46}" destId="{B226575A-9A42-449B-84AB-62EADB2DEAFF}" srcOrd="7" destOrd="0" presId="urn:microsoft.com/office/officeart/2005/8/layout/pyramid2"/>
    <dgm:cxn modelId="{E7F18B7C-EF95-4E32-8CCB-B62282F057D1}" type="presParOf" srcId="{9E6ECF21-C409-4208-80DA-6B3511A1FE46}" destId="{D88B3EDD-0D6C-42D0-96B4-674ECB980ABB}" srcOrd="8" destOrd="0" presId="urn:microsoft.com/office/officeart/2005/8/layout/pyramid2"/>
    <dgm:cxn modelId="{767D44D0-15B7-404D-A741-35E29CEDFEEE}" type="presParOf" srcId="{9E6ECF21-C409-4208-80DA-6B3511A1FE46}" destId="{3A55127C-A5DD-4F43-8B45-329613E12442}" srcOrd="9" destOrd="0" presId="urn:microsoft.com/office/officeart/2005/8/layout/pyramid2"/>
    <dgm:cxn modelId="{08DADFFF-B0FD-4F15-AF93-AADE6DAF2119}" type="presParOf" srcId="{9E6ECF21-C409-4208-80DA-6B3511A1FE46}" destId="{B6F7401E-A973-474E-AB04-C755A3260976}" srcOrd="10" destOrd="0" presId="urn:microsoft.com/office/officeart/2005/8/layout/pyramid2"/>
    <dgm:cxn modelId="{4449C98E-DDA1-4236-ABAA-FDE4B7FEF0F4}" type="presParOf" srcId="{9E6ECF21-C409-4208-80DA-6B3511A1FE46}" destId="{60C99228-2A35-48B5-BCEF-9FB78392BE31}" srcOrd="11" destOrd="0" presId="urn:microsoft.com/office/officeart/2005/8/layout/pyramid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BEC77A-1E6E-436F-B1F9-A03446434223}">
      <dsp:nvSpPr>
        <dsp:cNvPr id="0" name=""/>
        <dsp:cNvSpPr/>
      </dsp:nvSpPr>
      <dsp:spPr>
        <a:xfrm>
          <a:off x="70368" y="0"/>
          <a:ext cx="3140015" cy="314001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9A3E09-7D7E-400A-AB6D-414DBBE60CC3}">
      <dsp:nvSpPr>
        <dsp:cNvPr id="0" name=""/>
        <dsp:cNvSpPr/>
      </dsp:nvSpPr>
      <dsp:spPr>
        <a:xfrm>
          <a:off x="916669" y="315028"/>
          <a:ext cx="3286393" cy="370612"/>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hy-AM" sz="1000" b="1" kern="1200" dirty="0"/>
            <a:t>Ռիսկի վրա հիմնված ստուգումներ </a:t>
          </a:r>
        </a:p>
        <a:p>
          <a:pPr marL="0" lvl="0" indent="0" algn="ctr" defTabSz="444500">
            <a:lnSpc>
              <a:spcPct val="90000"/>
            </a:lnSpc>
            <a:spcBef>
              <a:spcPct val="0"/>
            </a:spcBef>
            <a:spcAft>
              <a:spcPct val="35000"/>
            </a:spcAft>
            <a:buNone/>
          </a:pPr>
          <a:r>
            <a:rPr lang="hy-AM" sz="1000" kern="1200" dirty="0"/>
            <a:t>/Ստուգումների տարեկան ծրագիր/</a:t>
          </a:r>
          <a:endParaRPr lang="en-GB" sz="1000" kern="1200" dirty="0"/>
        </a:p>
      </dsp:txBody>
      <dsp:txXfrm>
        <a:off x="934761" y="333120"/>
        <a:ext cx="3250209" cy="334428"/>
      </dsp:txXfrm>
    </dsp:sp>
    <dsp:sp modelId="{16758B32-9314-416B-B926-AC693A82F95C}">
      <dsp:nvSpPr>
        <dsp:cNvPr id="0" name=""/>
        <dsp:cNvSpPr/>
      </dsp:nvSpPr>
      <dsp:spPr>
        <a:xfrm>
          <a:off x="53720" y="785170"/>
          <a:ext cx="4844683" cy="777612"/>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hy-AM" sz="1000" kern="1200" dirty="0"/>
            <a:t> </a:t>
          </a:r>
        </a:p>
        <a:p>
          <a:pPr marL="0" lvl="0" indent="0" algn="ctr" defTabSz="444500">
            <a:lnSpc>
              <a:spcPct val="90000"/>
            </a:lnSpc>
            <a:spcBef>
              <a:spcPct val="0"/>
            </a:spcBef>
            <a:spcAft>
              <a:spcPct val="35000"/>
            </a:spcAft>
            <a:buNone/>
          </a:pPr>
          <a:r>
            <a:rPr lang="hy-AM" sz="1000" kern="1200" dirty="0"/>
            <a:t>Հայաստանի Հանրապետության վարչապետի  հանձնարարականի, քաղաքացիներից, իրավաբանական անձանցից, անհատ ձեռնարկատերերից ստացված դիմումի, պետական մարմիններից, տեղական ինքնակառավարման մարմիններից գրավոր տեղեկատվության և օրենքով սահմանված այլ հիմքերով ստուգումներ</a:t>
          </a:r>
        </a:p>
        <a:p>
          <a:pPr marL="0" lvl="0" indent="0" algn="ctr" defTabSz="444500">
            <a:lnSpc>
              <a:spcPct val="90000"/>
            </a:lnSpc>
            <a:spcBef>
              <a:spcPct val="0"/>
            </a:spcBef>
            <a:spcAft>
              <a:spcPct val="35000"/>
            </a:spcAft>
            <a:buNone/>
          </a:pPr>
          <a:r>
            <a:rPr lang="hy-AM" sz="1000" b="0" kern="1200" dirty="0"/>
            <a:t>/Ռիսկի վրա հիմնված ստուգումներից բացի/</a:t>
          </a:r>
        </a:p>
        <a:p>
          <a:pPr marL="0" lvl="0" indent="0" algn="ctr" defTabSz="444500">
            <a:lnSpc>
              <a:spcPct val="90000"/>
            </a:lnSpc>
            <a:spcBef>
              <a:spcPct val="0"/>
            </a:spcBef>
            <a:spcAft>
              <a:spcPct val="35000"/>
            </a:spcAft>
            <a:buNone/>
          </a:pPr>
          <a:endParaRPr lang="en-GB" sz="700" kern="1200" dirty="0"/>
        </a:p>
      </dsp:txBody>
      <dsp:txXfrm>
        <a:off x="91680" y="823130"/>
        <a:ext cx="4768763" cy="701692"/>
      </dsp:txXfrm>
    </dsp:sp>
    <dsp:sp modelId="{4D8378FC-A876-4219-A917-3C260206A21E}">
      <dsp:nvSpPr>
        <dsp:cNvPr id="0" name=""/>
        <dsp:cNvSpPr/>
      </dsp:nvSpPr>
      <dsp:spPr>
        <a:xfrm>
          <a:off x="1022373" y="1751412"/>
          <a:ext cx="3170504" cy="232703"/>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hy-AM" sz="1000" kern="1200" dirty="0"/>
            <a:t> </a:t>
          </a:r>
          <a:r>
            <a:rPr lang="hy-AM" sz="1000" b="1" kern="1200" dirty="0"/>
            <a:t>Սահմանային պետական վերահսկողություն</a:t>
          </a:r>
          <a:endParaRPr lang="en-GB" sz="1050" b="1" kern="1200" dirty="0"/>
        </a:p>
      </dsp:txBody>
      <dsp:txXfrm>
        <a:off x="1033733" y="1762772"/>
        <a:ext cx="3147784" cy="209983"/>
      </dsp:txXfrm>
    </dsp:sp>
    <dsp:sp modelId="{7A01309C-AAEA-40BE-AFA6-E65B18041969}">
      <dsp:nvSpPr>
        <dsp:cNvPr id="0" name=""/>
        <dsp:cNvSpPr/>
      </dsp:nvSpPr>
      <dsp:spPr>
        <a:xfrm>
          <a:off x="1644432" y="2052803"/>
          <a:ext cx="2041009" cy="218185"/>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hy-AM" sz="1000" b="1" kern="1200" dirty="0"/>
            <a:t>Դիտարկում</a:t>
          </a:r>
          <a:endParaRPr lang="en-GB" sz="900" b="1" kern="1200" dirty="0"/>
        </a:p>
      </dsp:txBody>
      <dsp:txXfrm>
        <a:off x="1655083" y="2063454"/>
        <a:ext cx="2019707" cy="196883"/>
      </dsp:txXfrm>
    </dsp:sp>
    <dsp:sp modelId="{D88B3EDD-0D6C-42D0-96B4-674ECB980ABB}">
      <dsp:nvSpPr>
        <dsp:cNvPr id="0" name=""/>
        <dsp:cNvSpPr/>
      </dsp:nvSpPr>
      <dsp:spPr>
        <a:xfrm>
          <a:off x="1673088" y="2339676"/>
          <a:ext cx="2041009" cy="249358"/>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hy-AM" sz="1000" b="1" kern="1200" dirty="0"/>
            <a:t>Մշտադիտարկում</a:t>
          </a:r>
          <a:endParaRPr lang="en-GB" sz="1000" b="1" kern="1200" dirty="0"/>
        </a:p>
      </dsp:txBody>
      <dsp:txXfrm>
        <a:off x="1685261" y="2351849"/>
        <a:ext cx="2016663" cy="225012"/>
      </dsp:txXfrm>
    </dsp:sp>
    <dsp:sp modelId="{B6F7401E-A973-474E-AB04-C755A3260976}">
      <dsp:nvSpPr>
        <dsp:cNvPr id="0" name=""/>
        <dsp:cNvSpPr/>
      </dsp:nvSpPr>
      <dsp:spPr>
        <a:xfrm>
          <a:off x="1673088" y="2657723"/>
          <a:ext cx="2041009" cy="249358"/>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hy-AM" sz="1000" b="1" kern="1200" dirty="0"/>
            <a:t>Աուդիտ</a:t>
          </a:r>
          <a:endParaRPr lang="en-GB" sz="1000" b="1" kern="1200" dirty="0"/>
        </a:p>
      </dsp:txBody>
      <dsp:txXfrm>
        <a:off x="1685261" y="2669896"/>
        <a:ext cx="2016663" cy="22501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40823-0A92-4BA6-853E-7C65EADB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98</Pages>
  <Words>14879</Words>
  <Characters>84813</Characters>
  <Application>Microsoft Office Word</Application>
  <DocSecurity>0</DocSecurity>
  <Lines>706</Lines>
  <Paragraphs>198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99494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https:/mul2-fsss.gov.am/tasks/870496/oneclick?token=29446e13a711f7c9c7e147a684ae462d</cp:keywords>
  <cp:lastModifiedBy>Lusine Apresyan</cp:lastModifiedBy>
  <cp:revision>43</cp:revision>
  <cp:lastPrinted>2022-10-21T12:23:00Z</cp:lastPrinted>
  <dcterms:created xsi:type="dcterms:W3CDTF">2025-12-12T07:07:00Z</dcterms:created>
  <dcterms:modified xsi:type="dcterms:W3CDTF">2025-12-23T08:31:00Z</dcterms:modified>
</cp:coreProperties>
</file>